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4200A" w14:textId="0716CBF5" w:rsidR="005F35D6" w:rsidRPr="00D94759" w:rsidRDefault="005F35D6" w:rsidP="005F35D6">
      <w:pPr>
        <w:jc w:val="center"/>
        <w:rPr>
          <w:b/>
          <w:bCs/>
        </w:rPr>
      </w:pPr>
      <w:r w:rsidRPr="00D94759">
        <w:rPr>
          <w:b/>
          <w:bCs/>
        </w:rPr>
        <w:t xml:space="preserve">Research </w:t>
      </w:r>
      <w:r w:rsidR="00471BF3">
        <w:rPr>
          <w:b/>
          <w:bCs/>
        </w:rPr>
        <w:t xml:space="preserve">Group Experimental </w:t>
      </w:r>
      <w:r w:rsidRPr="00D94759">
        <w:rPr>
          <w:b/>
          <w:bCs/>
        </w:rPr>
        <w:t>Design Activity</w:t>
      </w:r>
    </w:p>
    <w:p w14:paraId="2459694F" w14:textId="1529CE20" w:rsidR="005F35D6" w:rsidRPr="00D94759" w:rsidRDefault="005F35D6" w:rsidP="005F35D6">
      <w:pPr>
        <w:jc w:val="center"/>
        <w:rPr>
          <w:b/>
          <w:bCs/>
        </w:rPr>
      </w:pPr>
    </w:p>
    <w:p w14:paraId="7FD54D9B" w14:textId="2B45D4E3" w:rsidR="005F35D6" w:rsidRPr="002178D0" w:rsidRDefault="005F35D6" w:rsidP="005F35D6">
      <w:r w:rsidRPr="002178D0">
        <w:t>For each of the research questions below, describe a research design that could be used to help answer the question.</w:t>
      </w:r>
      <w:r w:rsidR="002178D0">
        <w:t xml:space="preserve">  There is not one right answer, this is an exercise to help you become familiar with how we can differently conceptualize research designs.</w:t>
      </w:r>
    </w:p>
    <w:p w14:paraId="091EB1BD" w14:textId="13D8C0DD" w:rsidR="002178D0" w:rsidRPr="002178D0" w:rsidRDefault="002178D0" w:rsidP="005F35D6">
      <w:pPr>
        <w:rPr>
          <w:b/>
          <w:bCs/>
        </w:rPr>
      </w:pPr>
      <w:r w:rsidRPr="002178D0">
        <w:rPr>
          <w:b/>
          <w:bCs/>
        </w:rPr>
        <w:t>Designs we discussed</w:t>
      </w:r>
    </w:p>
    <w:p w14:paraId="69EF1AAC" w14:textId="47364C6C" w:rsidR="005F35D6" w:rsidRDefault="005F35D6" w:rsidP="002178D0">
      <w:pPr>
        <w:pStyle w:val="ListParagraph"/>
        <w:numPr>
          <w:ilvl w:val="0"/>
          <w:numId w:val="2"/>
        </w:numPr>
      </w:pPr>
      <w:r w:rsidRPr="002178D0">
        <w:rPr>
          <w:b/>
          <w:bCs/>
          <w:i/>
          <w:iCs/>
        </w:rPr>
        <w:t>Experimental Design</w:t>
      </w:r>
      <w:r w:rsidR="00D94759" w:rsidRPr="002178D0">
        <w:rPr>
          <w:b/>
          <w:bCs/>
          <w:i/>
          <w:iCs/>
        </w:rPr>
        <w:t>s</w:t>
      </w:r>
      <w:r>
        <w:t>: Pre-test-posttest control group design / Posttest-only control group design</w:t>
      </w:r>
    </w:p>
    <w:p w14:paraId="5E30AB13" w14:textId="20BAF608" w:rsidR="005F35D6" w:rsidRDefault="005F35D6" w:rsidP="002178D0">
      <w:pPr>
        <w:pStyle w:val="ListParagraph"/>
        <w:numPr>
          <w:ilvl w:val="0"/>
          <w:numId w:val="2"/>
        </w:numPr>
      </w:pPr>
      <w:r w:rsidRPr="002178D0">
        <w:rPr>
          <w:b/>
          <w:bCs/>
          <w:i/>
          <w:iCs/>
        </w:rPr>
        <w:t>Quasi-Experimental Design</w:t>
      </w:r>
      <w:r w:rsidR="00D94759" w:rsidRPr="002178D0">
        <w:rPr>
          <w:b/>
          <w:bCs/>
          <w:i/>
          <w:iCs/>
        </w:rPr>
        <w:t>s</w:t>
      </w:r>
      <w:r w:rsidRPr="005F35D6">
        <w:t xml:space="preserve">: Non-equivalent comparison group design / Time </w:t>
      </w:r>
      <w:r>
        <w:t>series design</w:t>
      </w:r>
    </w:p>
    <w:p w14:paraId="1A39D657" w14:textId="05E5107F" w:rsidR="005F35D6" w:rsidRDefault="002F68A5" w:rsidP="002178D0">
      <w:pPr>
        <w:pStyle w:val="ListParagraph"/>
        <w:numPr>
          <w:ilvl w:val="0"/>
          <w:numId w:val="2"/>
        </w:numPr>
      </w:pPr>
      <w:r>
        <w:rPr>
          <w:b/>
          <w:bCs/>
          <w:i/>
          <w:iCs/>
        </w:rPr>
        <w:t>Non</w:t>
      </w:r>
      <w:r w:rsidR="005F35D6" w:rsidRPr="002178D0">
        <w:rPr>
          <w:b/>
          <w:bCs/>
          <w:i/>
          <w:iCs/>
        </w:rPr>
        <w:t>-Experimental Design</w:t>
      </w:r>
      <w:r w:rsidR="00D94759" w:rsidRPr="002178D0">
        <w:rPr>
          <w:b/>
          <w:bCs/>
          <w:i/>
          <w:iCs/>
        </w:rPr>
        <w:t>s</w:t>
      </w:r>
      <w:r w:rsidR="005F35D6">
        <w:t>: One-group pretest-posttest design</w:t>
      </w:r>
      <w:r>
        <w:t xml:space="preserve"> / Post-test only</w:t>
      </w:r>
    </w:p>
    <w:p w14:paraId="4ACD640A" w14:textId="4483A0A9" w:rsidR="005F35D6" w:rsidRDefault="005F35D6" w:rsidP="005F35D6"/>
    <w:p w14:paraId="08B742BF" w14:textId="335C4156" w:rsidR="005F35D6" w:rsidRDefault="005F35D6" w:rsidP="005F35D6">
      <w:r w:rsidRPr="008C3438">
        <w:rPr>
          <w:b/>
          <w:bCs/>
        </w:rPr>
        <w:t>Example</w:t>
      </w:r>
      <w:r>
        <w:t>:</w:t>
      </w:r>
      <w:r w:rsidR="00D94759">
        <w:t xml:space="preserve"> </w:t>
      </w:r>
      <w:r w:rsidR="008C3438" w:rsidRPr="002178D0">
        <w:rPr>
          <w:i/>
          <w:iCs/>
        </w:rPr>
        <w:t>Does a college mentorship program increase rates of completing a 4-year degree for first generation college students?</w:t>
      </w:r>
    </w:p>
    <w:p w14:paraId="75434523" w14:textId="549C8709" w:rsidR="008C3438" w:rsidRDefault="008C3438" w:rsidP="005F35D6">
      <w:r>
        <w:t xml:space="preserve">I could use a </w:t>
      </w:r>
      <w:r w:rsidR="00A816C4">
        <w:rPr>
          <w:i/>
          <w:iCs/>
        </w:rPr>
        <w:t>non</w:t>
      </w:r>
      <w:r w:rsidRPr="002178D0">
        <w:rPr>
          <w:i/>
          <w:iCs/>
        </w:rPr>
        <w:t xml:space="preserve">-experimental </w:t>
      </w:r>
      <w:r w:rsidR="002178D0">
        <w:rPr>
          <w:i/>
          <w:iCs/>
        </w:rPr>
        <w:t xml:space="preserve">one-group </w:t>
      </w:r>
      <w:r w:rsidR="002178D0" w:rsidRPr="002178D0">
        <w:rPr>
          <w:i/>
          <w:iCs/>
        </w:rPr>
        <w:t>pre-test/post-test</w:t>
      </w:r>
      <w:r w:rsidR="002178D0">
        <w:t xml:space="preserve"> </w:t>
      </w:r>
      <w:r>
        <w:t>design where I collect college completion rates for</w:t>
      </w:r>
      <w:r w:rsidR="002178D0">
        <w:t xml:space="preserve"> first-gen students</w:t>
      </w:r>
      <w:r>
        <w:t xml:space="preserve"> the year before the program is implemented and then start the mentorship program and </w:t>
      </w:r>
      <w:r w:rsidR="002178D0">
        <w:t>collect college completion</w:t>
      </w:r>
      <w:r>
        <w:t xml:space="preserve"> rates following the </w:t>
      </w:r>
      <w:r w:rsidR="002178D0">
        <w:t>implementation of the program.  I can compare the pre-intervention and post-intervention rates to see if there is an increase in college completion rates.</w:t>
      </w:r>
    </w:p>
    <w:p w14:paraId="65312E39" w14:textId="3F1A0ABE" w:rsidR="002178D0" w:rsidRPr="005F35D6" w:rsidRDefault="002178D0" w:rsidP="005F35D6"/>
    <w:p w14:paraId="4B0E5816" w14:textId="77777777" w:rsidR="005F35D6" w:rsidRPr="005F35D6" w:rsidRDefault="005F35D6" w:rsidP="005F35D6"/>
    <w:p w14:paraId="773E2B8E" w14:textId="63395690" w:rsidR="00557707" w:rsidRDefault="005D3860" w:rsidP="00D94759">
      <w:pPr>
        <w:pStyle w:val="ListParagraph"/>
        <w:numPr>
          <w:ilvl w:val="0"/>
          <w:numId w:val="1"/>
        </w:numPr>
      </w:pPr>
      <w:r>
        <w:t>Does offering counseling for partners with a baby in the NICU improve relationship health</w:t>
      </w:r>
      <w:r w:rsidR="002F68A5">
        <w:t xml:space="preserve"> for the couple</w:t>
      </w:r>
      <w:r>
        <w:t>?</w:t>
      </w:r>
    </w:p>
    <w:p w14:paraId="5B4B416A" w14:textId="71195AD8" w:rsidR="005D3860" w:rsidRDefault="005D3860"/>
    <w:p w14:paraId="74BEFA6A" w14:textId="5D99AEB7" w:rsidR="005D3860" w:rsidRDefault="005D3860"/>
    <w:p w14:paraId="6BD08635" w14:textId="55E0AD5C" w:rsidR="005D3860" w:rsidRDefault="005D3860" w:rsidP="00D94759">
      <w:pPr>
        <w:pStyle w:val="ListParagraph"/>
        <w:numPr>
          <w:ilvl w:val="0"/>
          <w:numId w:val="1"/>
        </w:numPr>
      </w:pPr>
      <w:r>
        <w:t>Is Comprehensive Sex Education more effective in reducing teen pregnanc</w:t>
      </w:r>
      <w:r w:rsidR="005F35D6">
        <w:t>y rates</w:t>
      </w:r>
      <w:r>
        <w:t xml:space="preserve"> than existing education models</w:t>
      </w:r>
      <w:r w:rsidR="005C1F89">
        <w:t>?</w:t>
      </w:r>
    </w:p>
    <w:p w14:paraId="618E228E" w14:textId="77777777" w:rsidR="005D3860" w:rsidRDefault="005D3860"/>
    <w:p w14:paraId="19C107C9" w14:textId="1D5470E7" w:rsidR="005C1F89" w:rsidRDefault="005C1F89"/>
    <w:p w14:paraId="4B7C2150" w14:textId="50BA49EE" w:rsidR="005C1F89" w:rsidRDefault="005C1F89" w:rsidP="00D94759">
      <w:pPr>
        <w:pStyle w:val="ListParagraph"/>
        <w:numPr>
          <w:ilvl w:val="0"/>
          <w:numId w:val="1"/>
        </w:numPr>
      </w:pPr>
      <w:r>
        <w:t>Does the Host Home model provide better psychological outcomes compared to traditional shelters for LGBT* youth experiencing homelessness?</w:t>
      </w:r>
    </w:p>
    <w:p w14:paraId="15B300FC" w14:textId="3104C921" w:rsidR="005F35D6" w:rsidRDefault="005F35D6"/>
    <w:p w14:paraId="1FA4C777" w14:textId="77777777" w:rsidR="004A6F72" w:rsidRDefault="004A6F72"/>
    <w:p w14:paraId="7A50CB98" w14:textId="11818F8E" w:rsidR="005F35D6" w:rsidRDefault="005F35D6" w:rsidP="00D94759">
      <w:pPr>
        <w:pStyle w:val="ListParagraph"/>
        <w:numPr>
          <w:ilvl w:val="0"/>
          <w:numId w:val="1"/>
        </w:numPr>
      </w:pPr>
      <w:r>
        <w:t xml:space="preserve">Does having a </w:t>
      </w:r>
      <w:r w:rsidR="002F68A5">
        <w:t xml:space="preserve">school </w:t>
      </w:r>
      <w:r>
        <w:t xml:space="preserve">social worker on staff help improve </w:t>
      </w:r>
      <w:r w:rsidR="008C3438">
        <w:t xml:space="preserve">high school </w:t>
      </w:r>
      <w:r>
        <w:t>graduation rates?</w:t>
      </w:r>
    </w:p>
    <w:p w14:paraId="2E2FC978" w14:textId="77777777" w:rsidR="005F35D6" w:rsidRDefault="005F35D6"/>
    <w:sectPr w:rsidR="005F35D6" w:rsidSect="0006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11AE0"/>
    <w:multiLevelType w:val="hybridMultilevel"/>
    <w:tmpl w:val="8360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A21E8"/>
    <w:multiLevelType w:val="hybridMultilevel"/>
    <w:tmpl w:val="18F8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60"/>
    <w:rsid w:val="00064675"/>
    <w:rsid w:val="002178D0"/>
    <w:rsid w:val="002F68A5"/>
    <w:rsid w:val="00471BF3"/>
    <w:rsid w:val="004A6F72"/>
    <w:rsid w:val="00557707"/>
    <w:rsid w:val="005C1F89"/>
    <w:rsid w:val="005D3860"/>
    <w:rsid w:val="005F35D6"/>
    <w:rsid w:val="008C3438"/>
    <w:rsid w:val="00A816C4"/>
    <w:rsid w:val="00D9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15875"/>
  <w15:chartTrackingRefBased/>
  <w15:docId w15:val="{F1006E65-DC24-044D-93F2-E52941D7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</cp:lastModifiedBy>
  <cp:revision>6</cp:revision>
  <dcterms:created xsi:type="dcterms:W3CDTF">2020-06-11T13:43:00Z</dcterms:created>
  <dcterms:modified xsi:type="dcterms:W3CDTF">2020-10-28T12:11:00Z</dcterms:modified>
</cp:coreProperties>
</file>