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8B1FC2" w14:textId="77777777" w:rsidR="00C45DE2" w:rsidRDefault="00C45DE2"/>
    <w:p w14:paraId="244E4678" w14:textId="77777777" w:rsidR="00D35904" w:rsidRDefault="00C45DE2">
      <w:pPr>
        <w:jc w:val="center"/>
        <w:rPr>
          <w:b/>
        </w:rPr>
      </w:pPr>
      <w:r w:rsidRPr="00435C07">
        <w:rPr>
          <w:b/>
        </w:rPr>
        <w:t>Case Scenario</w:t>
      </w:r>
      <w:r w:rsidR="00435C07" w:rsidRPr="00435C07">
        <w:rPr>
          <w:b/>
        </w:rPr>
        <w:t xml:space="preserve">: </w:t>
      </w:r>
    </w:p>
    <w:p w14:paraId="69F24022" w14:textId="77777777" w:rsidR="00C45DE2" w:rsidRPr="00435C07" w:rsidRDefault="00435C07">
      <w:pPr>
        <w:jc w:val="center"/>
        <w:rPr>
          <w:b/>
        </w:rPr>
      </w:pPr>
      <w:r w:rsidRPr="00435C07">
        <w:rPr>
          <w:b/>
        </w:rPr>
        <w:t>Modifying Thoughts and Beliefs</w:t>
      </w:r>
      <w:r w:rsidR="00D35904">
        <w:rPr>
          <w:b/>
        </w:rPr>
        <w:t xml:space="preserve"> with a Depressed Patient</w:t>
      </w:r>
    </w:p>
    <w:p w14:paraId="0D9350B1" w14:textId="77777777" w:rsidR="00C45DE2" w:rsidRDefault="00C45DE2">
      <w:pPr>
        <w:jc w:val="center"/>
      </w:pPr>
    </w:p>
    <w:p w14:paraId="678B3ED6" w14:textId="77777777" w:rsidR="00C45DE2" w:rsidRDefault="00C45DE2">
      <w:r>
        <w:t xml:space="preserve">Alfonso, 52, is a new </w:t>
      </w:r>
      <w:r w:rsidR="00D35904">
        <w:t>client and</w:t>
      </w:r>
      <w:r>
        <w:t xml:space="preserve"> complains of insomnia, anxiety, and feelings of profound sadness. During the assessment, you learn that his mother died </w:t>
      </w:r>
      <w:r w:rsidR="00D35904">
        <w:t>two months</w:t>
      </w:r>
      <w:r>
        <w:t xml:space="preserve"> earlier in a nursing home, where she had lived for </w:t>
      </w:r>
      <w:r w:rsidR="00D35904">
        <w:t>three</w:t>
      </w:r>
      <w:r>
        <w:t xml:space="preserve"> years with Alzheimer's. Alfonso tells you he feels "terrible, just like scum," because he was not present with his mother when she died and, in fact, had n</w:t>
      </w:r>
      <w:r w:rsidR="00D35904">
        <w:t xml:space="preserve">ot visited her regularly for two </w:t>
      </w:r>
      <w:r>
        <w:t>years bef</w:t>
      </w:r>
      <w:r w:rsidR="00D35904">
        <w:t>ore her death. He explains that she had lived with him and his family for 10 years after his father died, but she grew progressively more debilitated and harder to care for. When she started wandering from home, he and his wife decided she needed secure care. For the first year, he visited her twice a week, but then she</w:t>
      </w:r>
      <w:r>
        <w:t xml:space="preserve"> stopped recognizing him and it pained him to visit her in such a state. </w:t>
      </w:r>
      <w:r w:rsidR="00D35904">
        <w:t>Alfonso states</w:t>
      </w:r>
      <w:r>
        <w:t xml:space="preserve"> that</w:t>
      </w:r>
      <w:r w:rsidR="00D35904">
        <w:t>, in addition to avoiding the anguish of visiting a mother who no longer recognized him,</w:t>
      </w:r>
      <w:r>
        <w:t xml:space="preserve"> he </w:t>
      </w:r>
      <w:r w:rsidR="00D35904">
        <w:t xml:space="preserve">also </w:t>
      </w:r>
      <w:r>
        <w:t xml:space="preserve">was so busy with his job and family that he did not want to take the time to see her. He visited his mother only 3 times in the </w:t>
      </w:r>
      <w:r w:rsidR="00D35904">
        <w:t>year</w:t>
      </w:r>
      <w:r>
        <w:t xml:space="preserve"> before her death; his final visit was four months before she died. Now he believes he should have visited her more frequently, and he stays awake at night berating himself for his lack of attentiveness. He tells you he was a "bad son" and is "an unforgivably bad person." </w:t>
      </w:r>
      <w:r w:rsidR="00D35904">
        <w:t xml:space="preserve">He has stopped eating regularly, is unable to focus at his job as a computer technician, and is irritable with his wife and children. </w:t>
      </w:r>
      <w:r>
        <w:t>He says he thinks about suicide every day, both because he wants to end his pain and because he feels he does not deserve to live.</w:t>
      </w:r>
    </w:p>
    <w:p w14:paraId="63F67BD8" w14:textId="77777777" w:rsidR="00C45DE2" w:rsidRDefault="00C45DE2"/>
    <w:p w14:paraId="4569F831" w14:textId="77777777" w:rsidR="003F4E34" w:rsidRDefault="00C45DE2" w:rsidP="003F4E34">
      <w:pPr>
        <w:spacing w:after="2520"/>
        <w:rPr>
          <w:b/>
          <w:bCs/>
        </w:rPr>
      </w:pPr>
      <w:r>
        <w:rPr>
          <w:b/>
          <w:bCs/>
        </w:rPr>
        <w:t xml:space="preserve">What </w:t>
      </w:r>
      <w:r w:rsidR="00FA7BD4">
        <w:rPr>
          <w:b/>
          <w:bCs/>
        </w:rPr>
        <w:t xml:space="preserve">are </w:t>
      </w:r>
      <w:r w:rsidR="000B2D7F">
        <w:rPr>
          <w:b/>
          <w:bCs/>
        </w:rPr>
        <w:t>two</w:t>
      </w:r>
      <w:r w:rsidR="00FA7BD4">
        <w:rPr>
          <w:b/>
          <w:bCs/>
        </w:rPr>
        <w:t xml:space="preserve"> </w:t>
      </w:r>
      <w:r>
        <w:rPr>
          <w:b/>
          <w:bCs/>
        </w:rPr>
        <w:t>automatic thoughts</w:t>
      </w:r>
      <w:r w:rsidR="00FA7BD4">
        <w:rPr>
          <w:b/>
          <w:bCs/>
        </w:rPr>
        <w:t xml:space="preserve"> that </w:t>
      </w:r>
      <w:r w:rsidR="000C529D">
        <w:rPr>
          <w:b/>
          <w:bCs/>
        </w:rPr>
        <w:t xml:space="preserve">the client indicated he </w:t>
      </w:r>
      <w:r>
        <w:rPr>
          <w:b/>
          <w:bCs/>
        </w:rPr>
        <w:t>has?</w:t>
      </w:r>
    </w:p>
    <w:p w14:paraId="6F0866E1" w14:textId="17F8F8B5" w:rsidR="00D35904" w:rsidRDefault="00FA7BD4" w:rsidP="003F4E34">
      <w:pPr>
        <w:spacing w:after="2520"/>
        <w:rPr>
          <w:b/>
          <w:bCs/>
        </w:rPr>
      </w:pPr>
      <w:r>
        <w:rPr>
          <w:b/>
          <w:bCs/>
        </w:rPr>
        <w:t>Name three cognitive distortions</w:t>
      </w:r>
      <w:r w:rsidR="00D35904">
        <w:rPr>
          <w:b/>
          <w:bCs/>
        </w:rPr>
        <w:t xml:space="preserve"> evident in his thinking</w:t>
      </w:r>
      <w:r>
        <w:rPr>
          <w:b/>
          <w:bCs/>
        </w:rPr>
        <w:t>.</w:t>
      </w:r>
    </w:p>
    <w:p w14:paraId="305FC74B" w14:textId="77777777" w:rsidR="00D35904" w:rsidRDefault="00D35904" w:rsidP="00D35904">
      <w:pPr>
        <w:spacing w:after="2520"/>
        <w:rPr>
          <w:b/>
          <w:bCs/>
        </w:rPr>
      </w:pPr>
    </w:p>
    <w:p w14:paraId="656D54E5" w14:textId="77777777" w:rsidR="00C45DE2" w:rsidRDefault="00C45DE2" w:rsidP="005F73F9">
      <w:pPr>
        <w:spacing w:after="2880"/>
        <w:rPr>
          <w:b/>
          <w:bCs/>
        </w:rPr>
      </w:pPr>
      <w:r>
        <w:rPr>
          <w:b/>
          <w:bCs/>
        </w:rPr>
        <w:lastRenderedPageBreak/>
        <w:t>What intermediate beliefs might the client hold?</w:t>
      </w:r>
    </w:p>
    <w:p w14:paraId="2E5ECE6D" w14:textId="77777777" w:rsidR="00FA7BD4" w:rsidRDefault="00FA7BD4" w:rsidP="00FA7BD4">
      <w:pPr>
        <w:rPr>
          <w:b/>
        </w:rPr>
      </w:pPr>
      <w:r>
        <w:rPr>
          <w:b/>
        </w:rPr>
        <w:t xml:space="preserve">Provide at least </w:t>
      </w:r>
      <w:r w:rsidRPr="00DB622B">
        <w:rPr>
          <w:b/>
          <w:u w:val="single"/>
        </w:rPr>
        <w:t>three</w:t>
      </w:r>
      <w:r>
        <w:rPr>
          <w:b/>
        </w:rPr>
        <w:t xml:space="preserve"> questions that you would ask to help the client identify </w:t>
      </w:r>
      <w:r w:rsidR="000B2D7F">
        <w:rPr>
          <w:b/>
        </w:rPr>
        <w:t xml:space="preserve">or challenge </w:t>
      </w:r>
      <w:r>
        <w:rPr>
          <w:b/>
        </w:rPr>
        <w:t>distressing thoughts and beliefs, particularly things that may reveal underlying core beliefs.</w:t>
      </w:r>
    </w:p>
    <w:p w14:paraId="06220165" w14:textId="77777777" w:rsidR="000B2D7F" w:rsidRDefault="000B2D7F" w:rsidP="00FA7BD4">
      <w:pPr>
        <w:rPr>
          <w:b/>
        </w:rPr>
      </w:pPr>
    </w:p>
    <w:p w14:paraId="619C3257" w14:textId="77777777" w:rsidR="000B2D7F" w:rsidRDefault="000B2D7F" w:rsidP="00FA7BD4">
      <w:pPr>
        <w:rPr>
          <w:b/>
        </w:rPr>
      </w:pPr>
    </w:p>
    <w:p w14:paraId="40442BB7" w14:textId="77777777" w:rsidR="000B2D7F" w:rsidRDefault="000B2D7F" w:rsidP="00FA7BD4">
      <w:pPr>
        <w:rPr>
          <w:b/>
        </w:rPr>
      </w:pPr>
    </w:p>
    <w:p w14:paraId="124DEBD7" w14:textId="77777777" w:rsidR="000B2D7F" w:rsidRDefault="000B2D7F" w:rsidP="00FA7BD4">
      <w:pPr>
        <w:rPr>
          <w:b/>
        </w:rPr>
      </w:pPr>
    </w:p>
    <w:p w14:paraId="525D6135" w14:textId="77777777" w:rsidR="000B2D7F" w:rsidRDefault="000B2D7F" w:rsidP="00FA7BD4">
      <w:pPr>
        <w:rPr>
          <w:b/>
        </w:rPr>
      </w:pPr>
    </w:p>
    <w:p w14:paraId="636720BE" w14:textId="77777777" w:rsidR="00FA7BD4" w:rsidRDefault="00FA7BD4" w:rsidP="00FA7BD4">
      <w:pPr>
        <w:rPr>
          <w:b/>
        </w:rPr>
      </w:pPr>
    </w:p>
    <w:p w14:paraId="066007D9" w14:textId="77777777" w:rsidR="00FA7BD4" w:rsidRDefault="00FA7BD4" w:rsidP="00FA7BD4">
      <w:pPr>
        <w:rPr>
          <w:b/>
        </w:rPr>
      </w:pPr>
    </w:p>
    <w:p w14:paraId="2D19B5BF" w14:textId="77777777" w:rsidR="00FA7BD4" w:rsidRDefault="00FA7BD4" w:rsidP="00FA7BD4">
      <w:pPr>
        <w:rPr>
          <w:b/>
        </w:rPr>
      </w:pPr>
    </w:p>
    <w:p w14:paraId="4E5E36C7" w14:textId="77777777" w:rsidR="00FA7BD4" w:rsidRDefault="00FA7BD4" w:rsidP="00FA7BD4">
      <w:pPr>
        <w:rPr>
          <w:b/>
        </w:rPr>
      </w:pPr>
    </w:p>
    <w:p w14:paraId="0F685AB2" w14:textId="77777777" w:rsidR="00FA7BD4" w:rsidRDefault="00FA7BD4" w:rsidP="00FA7BD4">
      <w:pPr>
        <w:rPr>
          <w:b/>
        </w:rPr>
      </w:pPr>
    </w:p>
    <w:p w14:paraId="316C0F72" w14:textId="77777777" w:rsidR="00FA7BD4" w:rsidRDefault="00FA7BD4" w:rsidP="00FA7BD4">
      <w:pPr>
        <w:rPr>
          <w:b/>
        </w:rPr>
      </w:pPr>
    </w:p>
    <w:p w14:paraId="19994569" w14:textId="77777777" w:rsidR="00FA7BD4" w:rsidRDefault="00FA7BD4" w:rsidP="00FA7BD4">
      <w:pPr>
        <w:rPr>
          <w:b/>
        </w:rPr>
      </w:pPr>
    </w:p>
    <w:p w14:paraId="28087B14" w14:textId="77777777" w:rsidR="00FA7BD4" w:rsidRDefault="00FA7BD4" w:rsidP="00FA7BD4">
      <w:pPr>
        <w:rPr>
          <w:b/>
        </w:rPr>
      </w:pPr>
    </w:p>
    <w:p w14:paraId="68666F00" w14:textId="77777777" w:rsidR="00FA7BD4" w:rsidRDefault="00FA7BD4" w:rsidP="00FA7BD4">
      <w:pPr>
        <w:rPr>
          <w:b/>
        </w:rPr>
      </w:pPr>
    </w:p>
    <w:p w14:paraId="3CBD50CE" w14:textId="77777777" w:rsidR="00FA7BD4" w:rsidRDefault="00FA7BD4" w:rsidP="00FA7BD4">
      <w:pPr>
        <w:rPr>
          <w:b/>
        </w:rPr>
      </w:pPr>
    </w:p>
    <w:p w14:paraId="45D1C7B3" w14:textId="4E352EDF" w:rsidR="00FA7BD4" w:rsidRDefault="00FA7BD4" w:rsidP="00FA7BD4">
      <w:pPr>
        <w:rPr>
          <w:b/>
        </w:rPr>
      </w:pPr>
      <w:r w:rsidRPr="000F5121">
        <w:rPr>
          <w:b/>
        </w:rPr>
        <w:t xml:space="preserve">Describe </w:t>
      </w:r>
      <w:r w:rsidR="000B2D7F">
        <w:rPr>
          <w:b/>
          <w:u w:val="single"/>
        </w:rPr>
        <w:t>two</w:t>
      </w:r>
      <w:r w:rsidRPr="000F5121">
        <w:rPr>
          <w:b/>
        </w:rPr>
        <w:t xml:space="preserve"> techniques that you might use </w:t>
      </w:r>
      <w:r>
        <w:rPr>
          <w:b/>
        </w:rPr>
        <w:t xml:space="preserve">to help the client modify thoughts and beliefs </w:t>
      </w:r>
      <w:r w:rsidRPr="00FA7BD4">
        <w:rPr>
          <w:b/>
        </w:rPr>
        <w:t>– and how, specifically, you would use these techniques –</w:t>
      </w:r>
      <w:r w:rsidRPr="000F5121">
        <w:rPr>
          <w:b/>
        </w:rPr>
        <w:t xml:space="preserve"> after you had completed the requisite general counseling tasks of listening actively, demonstrating empathy, and providing validation of emotions.</w:t>
      </w:r>
    </w:p>
    <w:p w14:paraId="69541260" w14:textId="5951E642" w:rsidR="00EB71A0" w:rsidRDefault="00EB71A0" w:rsidP="00FA7BD4">
      <w:pPr>
        <w:rPr>
          <w:b/>
        </w:rPr>
      </w:pPr>
    </w:p>
    <w:p w14:paraId="35FB55B5" w14:textId="0613D188" w:rsidR="00EB71A0" w:rsidRDefault="00EB71A0" w:rsidP="00FA7BD4">
      <w:pPr>
        <w:rPr>
          <w:b/>
        </w:rPr>
      </w:pPr>
    </w:p>
    <w:p w14:paraId="4159FA8A" w14:textId="33ED5973" w:rsidR="00EB71A0" w:rsidRDefault="00EB71A0" w:rsidP="00FA7BD4">
      <w:pPr>
        <w:rPr>
          <w:b/>
        </w:rPr>
      </w:pPr>
    </w:p>
    <w:p w14:paraId="338D5809" w14:textId="50772124" w:rsidR="00EB71A0" w:rsidRDefault="00EB71A0" w:rsidP="00FA7BD4">
      <w:pPr>
        <w:rPr>
          <w:b/>
        </w:rPr>
      </w:pPr>
    </w:p>
    <w:p w14:paraId="053F540C" w14:textId="69880E66" w:rsidR="00EB71A0" w:rsidRDefault="00EB71A0" w:rsidP="00FA7BD4">
      <w:pPr>
        <w:rPr>
          <w:b/>
        </w:rPr>
      </w:pPr>
    </w:p>
    <w:p w14:paraId="239D482E" w14:textId="63E6E07B" w:rsidR="00EB71A0" w:rsidRDefault="00EB71A0" w:rsidP="00FA7BD4">
      <w:pPr>
        <w:rPr>
          <w:b/>
        </w:rPr>
      </w:pPr>
    </w:p>
    <w:p w14:paraId="2B3EAB5F" w14:textId="1E412971" w:rsidR="00EB71A0" w:rsidRDefault="00EB71A0" w:rsidP="00FA7BD4">
      <w:pPr>
        <w:rPr>
          <w:b/>
        </w:rPr>
      </w:pPr>
    </w:p>
    <w:p w14:paraId="44DF83EE" w14:textId="4DD51DEC" w:rsidR="00EB71A0" w:rsidRDefault="00EB71A0" w:rsidP="00FA7BD4">
      <w:pPr>
        <w:rPr>
          <w:b/>
        </w:rPr>
      </w:pPr>
    </w:p>
    <w:p w14:paraId="03E9C61F" w14:textId="3A624F81" w:rsidR="00EB71A0" w:rsidRDefault="00EB71A0" w:rsidP="00FA7BD4">
      <w:pPr>
        <w:rPr>
          <w:b/>
        </w:rPr>
      </w:pPr>
    </w:p>
    <w:p w14:paraId="6890E333" w14:textId="1969057B" w:rsidR="00EB71A0" w:rsidRDefault="00EB71A0" w:rsidP="00FA7BD4">
      <w:pPr>
        <w:rPr>
          <w:b/>
        </w:rPr>
      </w:pPr>
    </w:p>
    <w:p w14:paraId="6D03ED03" w14:textId="4AA8882C" w:rsidR="00EB71A0" w:rsidRDefault="00EB71A0" w:rsidP="00FA7BD4">
      <w:pPr>
        <w:rPr>
          <w:b/>
        </w:rPr>
      </w:pPr>
    </w:p>
    <w:p w14:paraId="1BE70834" w14:textId="06BF51D7" w:rsidR="00FA7BD4" w:rsidRPr="003F4E34" w:rsidRDefault="00EB71A0" w:rsidP="003F4E34">
      <w:r>
        <w:rPr>
          <w:b/>
        </w:rPr>
        <w:t>Now take turns in your dyad/triad practicing one technique</w:t>
      </w:r>
      <w:r w:rsidR="003F4E34">
        <w:rPr>
          <w:b/>
        </w:rPr>
        <w:t xml:space="preserve"> as an outpatient therapist</w:t>
      </w:r>
      <w:r>
        <w:rPr>
          <w:b/>
        </w:rPr>
        <w:t xml:space="preserve">. You can assume you have already done the intake, completed the treatment plan, and have introduced Alfonso to the </w:t>
      </w:r>
      <w:r w:rsidR="003F4E34">
        <w:rPr>
          <w:b/>
        </w:rPr>
        <w:t xml:space="preserve">CBT model. Start your role-play in the middle of the session. </w:t>
      </w:r>
    </w:p>
    <w:sectPr w:rsidR="00FA7BD4" w:rsidRPr="003F4E34" w:rsidSect="00D3590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2"/>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5C07"/>
    <w:rsid w:val="000B2D7F"/>
    <w:rsid w:val="000C529D"/>
    <w:rsid w:val="0012207D"/>
    <w:rsid w:val="001F3191"/>
    <w:rsid w:val="0021297D"/>
    <w:rsid w:val="00394999"/>
    <w:rsid w:val="003F4E34"/>
    <w:rsid w:val="00435C07"/>
    <w:rsid w:val="00507277"/>
    <w:rsid w:val="0056680C"/>
    <w:rsid w:val="005F73F9"/>
    <w:rsid w:val="0087575C"/>
    <w:rsid w:val="008C6B85"/>
    <w:rsid w:val="008D687F"/>
    <w:rsid w:val="00A67E97"/>
    <w:rsid w:val="00AC3278"/>
    <w:rsid w:val="00C45DE2"/>
    <w:rsid w:val="00CC6FFF"/>
    <w:rsid w:val="00D35904"/>
    <w:rsid w:val="00EB71A0"/>
    <w:rsid w:val="00FA7BD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C43C57"/>
  <w15:docId w15:val="{8FFA4E05-C678-2A4D-81A1-066CCE3AB5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C6FFF"/>
    <w:rPr>
      <w:sz w:val="24"/>
      <w:szCs w:val="24"/>
    </w:rPr>
  </w:style>
  <w:style w:type="paragraph" w:styleId="Heading1">
    <w:name w:val="heading 1"/>
    <w:aliases w:val="Lectures"/>
    <w:basedOn w:val="Normal"/>
    <w:next w:val="Normal"/>
    <w:qFormat/>
    <w:rsid w:val="00CC6FFF"/>
    <w:pPr>
      <w:keepNext/>
      <w:spacing w:line="480" w:lineRule="auto"/>
      <w:outlineLvl w:val="0"/>
    </w:pPr>
    <w:rPr>
      <w:rFonts w:ascii="Arial" w:hAnsi="Arial" w:cs="Arial"/>
      <w:b/>
      <w:bCs/>
      <w:caps/>
      <w:kern w:val="32"/>
      <w:sz w:val="28"/>
      <w:szCs w:val="32"/>
    </w:rPr>
  </w:style>
  <w:style w:type="paragraph" w:styleId="Heading2">
    <w:name w:val="heading 2"/>
    <w:aliases w:val="LEC"/>
    <w:basedOn w:val="Normal"/>
    <w:next w:val="Normal"/>
    <w:qFormat/>
    <w:rsid w:val="00CC6FFF"/>
    <w:pPr>
      <w:keepNext/>
      <w:autoSpaceDE w:val="0"/>
      <w:autoSpaceDN w:val="0"/>
      <w:adjustRightInd w:val="0"/>
      <w:spacing w:line="480" w:lineRule="auto"/>
      <w:outlineLvl w:val="1"/>
    </w:pPr>
    <w:rPr>
      <w:rFonts w:ascii="Arial" w:hAnsi="Arial" w:cs="Arial"/>
      <w:b/>
      <w:i/>
      <w:szCs w:val="20"/>
    </w:rPr>
  </w:style>
  <w:style w:type="paragraph" w:styleId="Heading3">
    <w:name w:val="heading 3"/>
    <w:aliases w:val="QN Heading 3"/>
    <w:basedOn w:val="Normal"/>
    <w:next w:val="Normal"/>
    <w:qFormat/>
    <w:rsid w:val="00CC6FFF"/>
    <w:pPr>
      <w:keepNext/>
      <w:spacing w:after="60"/>
      <w:outlineLvl w:val="2"/>
    </w:pPr>
    <w:rPr>
      <w:rFonts w:cs="Arial"/>
      <w:b/>
      <w:bCs/>
      <w:i/>
      <w:szCs w:val="26"/>
    </w:rPr>
  </w:style>
  <w:style w:type="paragraph" w:styleId="Heading4">
    <w:name w:val="heading 4"/>
    <w:aliases w:val="QN"/>
    <w:basedOn w:val="Normal"/>
    <w:next w:val="Normal"/>
    <w:qFormat/>
    <w:rsid w:val="00CC6FFF"/>
    <w:pPr>
      <w:keepNext/>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aliases w:val="ARS Chart text"/>
    <w:basedOn w:val="Normal"/>
    <w:rsid w:val="00CC6FFF"/>
    <w:rPr>
      <w:sz w:val="18"/>
      <w:szCs w:val="20"/>
    </w:rPr>
  </w:style>
  <w:style w:type="paragraph" w:styleId="TOC1">
    <w:name w:val="toc 1"/>
    <w:basedOn w:val="Normal"/>
    <w:next w:val="Normal"/>
    <w:autoRedefine/>
    <w:semiHidden/>
    <w:rsid w:val="00CC6FFF"/>
    <w:pPr>
      <w:autoSpaceDE w:val="0"/>
      <w:autoSpaceDN w:val="0"/>
      <w:spacing w:line="360" w:lineRule="auto"/>
    </w:pPr>
    <w:rPr>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391</Words>
  <Characters>2229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Alfonso, 52, is a new patient at the community mental health agency where you work as a clinical social worker</vt:lpstr>
    </vt:vector>
  </TitlesOfParts>
  <Company>SF</Company>
  <LinksUpToDate>false</LinksUpToDate>
  <CharactersWithSpaces>2615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Alfonso, 52, is a new patient at the community mental health agency where you work as a clinical social worker</dc:title>
  <dc:creator>Stacey</dc:creator>
  <cp:lastModifiedBy>Rachel Speer</cp:lastModifiedBy>
  <cp:revision>2</cp:revision>
  <dcterms:created xsi:type="dcterms:W3CDTF">2022-05-24T19:27:00Z</dcterms:created>
  <dcterms:modified xsi:type="dcterms:W3CDTF">2022-05-24T19:27:00Z</dcterms:modified>
</cp:coreProperties>
</file>