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DDD85" w14:textId="11EFADF8" w:rsidR="000E7262" w:rsidRDefault="000E7262" w:rsidP="000E7262">
      <w:pPr>
        <w:jc w:val="center"/>
        <w:rPr>
          <w:b/>
          <w:bCs/>
        </w:rPr>
      </w:pPr>
      <w:r>
        <w:rPr>
          <w:b/>
          <w:bCs/>
        </w:rPr>
        <w:t>RIP II Session 5</w:t>
      </w:r>
    </w:p>
    <w:p w14:paraId="7E8B49FC" w14:textId="77777777" w:rsidR="000E7262" w:rsidRDefault="000E7262" w:rsidP="009050DE">
      <w:pPr>
        <w:rPr>
          <w:b/>
          <w:bCs/>
        </w:rPr>
      </w:pPr>
    </w:p>
    <w:p w14:paraId="4C832F10" w14:textId="7A609713" w:rsidR="00DC097D" w:rsidRDefault="00DC097D">
      <w:pPr>
        <w:rPr>
          <w:b/>
          <w:bCs/>
        </w:rPr>
      </w:pPr>
      <w:r>
        <w:rPr>
          <w:b/>
          <w:bCs/>
        </w:rPr>
        <w:t>Class 4 Review:</w:t>
      </w:r>
    </w:p>
    <w:p w14:paraId="66909E73" w14:textId="535E109D" w:rsidR="00DC097D" w:rsidRPr="00DC097D" w:rsidRDefault="00DC097D" w:rsidP="00DC097D">
      <w:pPr>
        <w:pStyle w:val="ListParagraph"/>
        <w:numPr>
          <w:ilvl w:val="0"/>
          <w:numId w:val="7"/>
        </w:numPr>
      </w:pPr>
      <w:proofErr w:type="spellStart"/>
      <w:r w:rsidRPr="00DC097D">
        <w:t>Pg</w:t>
      </w:r>
      <w:proofErr w:type="spellEnd"/>
      <w:r w:rsidRPr="00DC097D">
        <w:t xml:space="preserve"> 1: Confidence Intervals</w:t>
      </w:r>
    </w:p>
    <w:p w14:paraId="5AB03B4A" w14:textId="6079F7C4" w:rsidR="00DC097D" w:rsidRPr="00DC097D" w:rsidRDefault="00DC097D" w:rsidP="00DC097D">
      <w:pPr>
        <w:pStyle w:val="ListParagraph"/>
        <w:numPr>
          <w:ilvl w:val="0"/>
          <w:numId w:val="7"/>
        </w:numPr>
      </w:pPr>
      <w:proofErr w:type="spellStart"/>
      <w:r w:rsidRPr="00DC097D">
        <w:t>Pg</w:t>
      </w:r>
      <w:proofErr w:type="spellEnd"/>
      <w:r w:rsidRPr="00DC097D">
        <w:t xml:space="preserve"> 2: Difference in Means</w:t>
      </w:r>
    </w:p>
    <w:p w14:paraId="422306C6" w14:textId="6CBA699A" w:rsidR="00DC097D" w:rsidRDefault="00DC097D">
      <w:pPr>
        <w:rPr>
          <w:b/>
          <w:bCs/>
        </w:rPr>
      </w:pPr>
      <w:r>
        <w:rPr>
          <w:b/>
          <w:bCs/>
        </w:rPr>
        <w:t>Class 4 New Content:</w:t>
      </w:r>
    </w:p>
    <w:p w14:paraId="46723A32" w14:textId="33277732" w:rsidR="00DC097D" w:rsidRPr="00DC097D" w:rsidRDefault="00DC097D" w:rsidP="00DC097D">
      <w:pPr>
        <w:pStyle w:val="ListParagraph"/>
        <w:numPr>
          <w:ilvl w:val="0"/>
          <w:numId w:val="8"/>
        </w:numPr>
      </w:pPr>
      <w:proofErr w:type="spellStart"/>
      <w:r w:rsidRPr="00DC097D">
        <w:t>Pg</w:t>
      </w:r>
      <w:proofErr w:type="spellEnd"/>
      <w:r w:rsidRPr="00DC097D">
        <w:t xml:space="preserve"> 3: Type I &amp; Type II Error</w:t>
      </w:r>
    </w:p>
    <w:p w14:paraId="0C1476AF" w14:textId="25BAE8F3" w:rsidR="00DC097D" w:rsidRPr="00DC097D" w:rsidRDefault="00DC097D" w:rsidP="00DC097D">
      <w:pPr>
        <w:pStyle w:val="ListParagraph"/>
        <w:numPr>
          <w:ilvl w:val="0"/>
          <w:numId w:val="8"/>
        </w:numPr>
      </w:pPr>
      <w:proofErr w:type="spellStart"/>
      <w:r w:rsidRPr="00DC097D">
        <w:t>Pg</w:t>
      </w:r>
      <w:proofErr w:type="spellEnd"/>
      <w:r w:rsidRPr="00DC097D">
        <w:t xml:space="preserve"> 4: Chi-Square Test</w:t>
      </w:r>
    </w:p>
    <w:p w14:paraId="0E876DB3" w14:textId="77777777" w:rsidR="00DC097D" w:rsidRDefault="00DC097D">
      <w:pPr>
        <w:rPr>
          <w:b/>
          <w:bCs/>
        </w:rPr>
      </w:pPr>
    </w:p>
    <w:p w14:paraId="762D7170" w14:textId="119325E5" w:rsidR="00732943" w:rsidRDefault="00732943">
      <w:pPr>
        <w:rPr>
          <w:b/>
          <w:bCs/>
        </w:rPr>
      </w:pPr>
    </w:p>
    <w:p w14:paraId="09B2D363" w14:textId="60B3E998" w:rsidR="00732943" w:rsidRPr="004720CC" w:rsidRDefault="00732943" w:rsidP="004720CC">
      <w:pPr>
        <w:jc w:val="center"/>
        <w:rPr>
          <w:b/>
          <w:bCs/>
          <w:u w:val="single"/>
        </w:rPr>
      </w:pPr>
      <w:r w:rsidRPr="00732943">
        <w:rPr>
          <w:b/>
          <w:bCs/>
          <w:u w:val="single"/>
        </w:rPr>
        <w:t>Confidence Intervals</w:t>
      </w:r>
    </w:p>
    <w:p w14:paraId="2C642F3E" w14:textId="0CF7981C" w:rsidR="00732943" w:rsidRPr="00732943" w:rsidRDefault="00732943" w:rsidP="00732943">
      <w:pPr>
        <w:rPr>
          <w:b/>
          <w:bCs/>
          <w:u w:val="single"/>
        </w:rPr>
      </w:pPr>
      <w:r w:rsidRPr="00732943">
        <w:rPr>
          <w:b/>
          <w:bCs/>
          <w:u w:val="single"/>
        </w:rPr>
        <w:t>Practice</w:t>
      </w:r>
      <w:r w:rsidRPr="00732943">
        <w:rPr>
          <w:b/>
          <w:bCs/>
          <w:u w:val="single"/>
        </w:rPr>
        <w:t xml:space="preserve"> Question</w:t>
      </w:r>
      <w:r w:rsidRPr="00732943">
        <w:rPr>
          <w:b/>
          <w:bCs/>
          <w:u w:val="single"/>
        </w:rPr>
        <w:t>:</w:t>
      </w:r>
    </w:p>
    <w:p w14:paraId="1A7532CB" w14:textId="77777777" w:rsidR="00732943" w:rsidRDefault="00732943" w:rsidP="00732943">
      <w:pPr>
        <w:rPr>
          <w:b/>
          <w:bCs/>
        </w:rPr>
      </w:pPr>
    </w:p>
    <w:p w14:paraId="21199B31" w14:textId="586A2CFA" w:rsidR="00732943" w:rsidRPr="00732943" w:rsidRDefault="00732943" w:rsidP="00732943">
      <w:r w:rsidRPr="00732943">
        <w:t xml:space="preserve">You are writing a report for the community outreach program in which you </w:t>
      </w:r>
      <w:r w:rsidR="000252E2">
        <w:t xml:space="preserve">received grant funding to </w:t>
      </w:r>
      <w:r w:rsidRPr="00732943">
        <w:t>provide group bereavement services in the Philadelphia School District.  Based on a sample of 100 students you are planning to report on the number of sessions participants attended.</w:t>
      </w:r>
      <w:r w:rsidR="000252E2">
        <w:t xml:space="preserve">  </w:t>
      </w:r>
    </w:p>
    <w:p w14:paraId="2653F183" w14:textId="7D65026E" w:rsidR="00732943" w:rsidRDefault="00732943" w:rsidP="00732943">
      <w:pPr>
        <w:rPr>
          <w:b/>
          <w:bCs/>
        </w:rPr>
      </w:pPr>
    </w:p>
    <w:p w14:paraId="271B3FFB" w14:textId="60370E5B" w:rsidR="00732943" w:rsidRDefault="00732943" w:rsidP="00732943">
      <w:pPr>
        <w:rPr>
          <w:b/>
          <w:bCs/>
        </w:rPr>
      </w:pPr>
      <w:r>
        <w:rPr>
          <w:b/>
          <w:bCs/>
        </w:rPr>
        <w:t xml:space="preserve">Mean number of sessions attended for the sample: </w:t>
      </w:r>
      <w:r w:rsidRPr="00732943">
        <w:t>10</w:t>
      </w:r>
    </w:p>
    <w:p w14:paraId="3B2E9C44" w14:textId="26DFC806" w:rsidR="00732943" w:rsidRDefault="00732943" w:rsidP="00732943">
      <w:pPr>
        <w:rPr>
          <w:b/>
          <w:bCs/>
        </w:rPr>
      </w:pPr>
      <w:r>
        <w:rPr>
          <w:b/>
          <w:bCs/>
        </w:rPr>
        <w:t xml:space="preserve">Standard Error: </w:t>
      </w:r>
      <w:r w:rsidR="000252E2" w:rsidRPr="000252E2">
        <w:t>1.</w:t>
      </w:r>
      <w:r w:rsidR="000252E2">
        <w:t>2</w:t>
      </w:r>
    </w:p>
    <w:p w14:paraId="6126F278" w14:textId="77777777" w:rsidR="00732943" w:rsidRDefault="00732943" w:rsidP="00732943"/>
    <w:p w14:paraId="6E6370AD" w14:textId="71155CC2" w:rsidR="00732943" w:rsidRDefault="00732943" w:rsidP="00732943">
      <w:r>
        <w:t>Calculate a 95% Confidence Interval</w:t>
      </w:r>
      <w:r>
        <w:t>:</w:t>
      </w:r>
    </w:p>
    <w:p w14:paraId="5B9477EF" w14:textId="69C9F698" w:rsidR="004720CC" w:rsidRDefault="004720CC" w:rsidP="00732943"/>
    <w:p w14:paraId="4BF33E16" w14:textId="77777777" w:rsidR="004C2A87" w:rsidRPr="000252E2" w:rsidRDefault="004C2A87" w:rsidP="004C2A87">
      <w:pPr>
        <w:pStyle w:val="paragraph"/>
        <w:spacing w:before="0" w:beforeAutospacing="0" w:after="0" w:afterAutospacing="0"/>
        <w:textAlignment w:val="baseline"/>
        <w:rPr>
          <w:rFonts w:ascii="Arial" w:hAnsi="Arial" w:cs="Arial"/>
          <w:color w:val="1F4E79" w:themeColor="accent5" w:themeShade="80"/>
          <w:sz w:val="18"/>
          <w:szCs w:val="18"/>
        </w:rPr>
      </w:pPr>
      <w:r w:rsidRPr="000252E2">
        <w:rPr>
          <w:rStyle w:val="normaltextrun"/>
          <w:rFonts w:ascii="Book Antiqua" w:hAnsi="Book Antiqua" w:cs="Arial"/>
          <w:i/>
          <w:iCs/>
          <w:color w:val="1F4E79" w:themeColor="accent5" w:themeShade="80"/>
          <w:sz w:val="22"/>
          <w:szCs w:val="22"/>
        </w:rPr>
        <w:t>95% Confidence Interval</w:t>
      </w:r>
      <w:r w:rsidRPr="000252E2">
        <w:rPr>
          <w:rStyle w:val="eop"/>
          <w:rFonts w:ascii="Book Antiqua" w:hAnsi="Book Antiqua" w:cs="Arial"/>
          <w:color w:val="1F4E79" w:themeColor="accent5" w:themeShade="80"/>
          <w:sz w:val="22"/>
          <w:szCs w:val="22"/>
        </w:rPr>
        <w:t> </w:t>
      </w:r>
    </w:p>
    <w:p w14:paraId="4DA1B054" w14:textId="77777777" w:rsidR="004C2A87" w:rsidRPr="000252E2" w:rsidRDefault="004C2A87" w:rsidP="004C2A87">
      <w:pPr>
        <w:pStyle w:val="paragraph"/>
        <w:spacing w:before="0" w:beforeAutospacing="0" w:after="0" w:afterAutospacing="0"/>
        <w:textAlignment w:val="baseline"/>
        <w:rPr>
          <w:rFonts w:ascii="Arial" w:hAnsi="Arial" w:cs="Arial"/>
          <w:color w:val="1F4E79" w:themeColor="accent5" w:themeShade="80"/>
          <w:sz w:val="18"/>
          <w:szCs w:val="18"/>
        </w:rPr>
      </w:pPr>
      <w:r w:rsidRPr="000252E2">
        <w:rPr>
          <w:rStyle w:val="normaltextrun"/>
          <w:rFonts w:ascii="Book Antiqua" w:hAnsi="Book Antiqua" w:cs="Arial"/>
          <w:color w:val="1F4E79" w:themeColor="accent5" w:themeShade="80"/>
          <w:sz w:val="22"/>
          <w:szCs w:val="22"/>
        </w:rPr>
        <w:t xml:space="preserve">Low Pt:  Mean - [1.96 x Standard Error] </w:t>
      </w:r>
      <w:r w:rsidRPr="000252E2">
        <w:rPr>
          <w:rStyle w:val="normaltextrun"/>
          <w:rFonts w:ascii="Book Antiqua" w:hAnsi="Book Antiqua" w:cs="Arial"/>
          <w:color w:val="1F4E79" w:themeColor="accent5" w:themeShade="80"/>
          <w:sz w:val="22"/>
          <w:szCs w:val="22"/>
        </w:rPr>
        <w:tab/>
        <w:t>High Pt:  Mean + [1.96 x Standard Error]</w:t>
      </w:r>
      <w:r w:rsidRPr="000252E2">
        <w:rPr>
          <w:rStyle w:val="eop"/>
          <w:rFonts w:ascii="Book Antiqua" w:hAnsi="Book Antiqua" w:cs="Arial"/>
          <w:color w:val="1F4E79" w:themeColor="accent5" w:themeShade="80"/>
          <w:sz w:val="22"/>
          <w:szCs w:val="22"/>
        </w:rPr>
        <w:t> </w:t>
      </w:r>
    </w:p>
    <w:p w14:paraId="29CC8840" w14:textId="275CADA3" w:rsidR="004C2A87" w:rsidRPr="000252E2" w:rsidRDefault="004C2A87" w:rsidP="00732943">
      <w:pPr>
        <w:rPr>
          <w:color w:val="1F4E79" w:themeColor="accent5" w:themeShade="80"/>
        </w:rPr>
      </w:pPr>
      <w:r w:rsidRPr="000252E2">
        <w:rPr>
          <w:color w:val="1F4E79" w:themeColor="accent5" w:themeShade="80"/>
        </w:rPr>
        <w:t>Low Pt: 10 – (1.96*</w:t>
      </w:r>
      <w:r w:rsidR="000252E2" w:rsidRPr="000252E2">
        <w:rPr>
          <w:color w:val="1F4E79" w:themeColor="accent5" w:themeShade="80"/>
        </w:rPr>
        <w:t>1.2</w:t>
      </w:r>
      <w:r w:rsidRPr="000252E2">
        <w:rPr>
          <w:color w:val="1F4E79" w:themeColor="accent5" w:themeShade="80"/>
        </w:rPr>
        <w:t>)</w:t>
      </w:r>
      <w:r w:rsidRPr="000252E2">
        <w:rPr>
          <w:color w:val="1F4E79" w:themeColor="accent5" w:themeShade="80"/>
        </w:rPr>
        <w:tab/>
      </w:r>
      <w:r w:rsidRPr="000252E2">
        <w:rPr>
          <w:color w:val="1F4E79" w:themeColor="accent5" w:themeShade="80"/>
        </w:rPr>
        <w:tab/>
      </w:r>
      <w:r w:rsidRPr="000252E2">
        <w:rPr>
          <w:color w:val="1F4E79" w:themeColor="accent5" w:themeShade="80"/>
        </w:rPr>
        <w:tab/>
        <w:t>High Pt: 10 + (1.96*</w:t>
      </w:r>
      <w:r w:rsidR="000252E2" w:rsidRPr="000252E2">
        <w:rPr>
          <w:color w:val="1F4E79" w:themeColor="accent5" w:themeShade="80"/>
        </w:rPr>
        <w:t>1.2</w:t>
      </w:r>
      <w:r w:rsidRPr="000252E2">
        <w:rPr>
          <w:color w:val="1F4E79" w:themeColor="accent5" w:themeShade="80"/>
        </w:rPr>
        <w:t>)</w:t>
      </w:r>
    </w:p>
    <w:p w14:paraId="26FD0371" w14:textId="62472CB9" w:rsidR="004C2A87" w:rsidRPr="000252E2" w:rsidRDefault="004C2A87" w:rsidP="00732943">
      <w:pPr>
        <w:rPr>
          <w:color w:val="1F4E79" w:themeColor="accent5" w:themeShade="80"/>
        </w:rPr>
      </w:pPr>
      <w:r w:rsidRPr="000252E2">
        <w:rPr>
          <w:color w:val="1F4E79" w:themeColor="accent5" w:themeShade="80"/>
        </w:rPr>
        <w:t xml:space="preserve">Low Pt: 10 – </w:t>
      </w:r>
      <w:r w:rsidR="000252E2" w:rsidRPr="000252E2">
        <w:rPr>
          <w:color w:val="1F4E79" w:themeColor="accent5" w:themeShade="80"/>
        </w:rPr>
        <w:t>2.35</w:t>
      </w:r>
      <w:r w:rsidRPr="000252E2">
        <w:rPr>
          <w:color w:val="1F4E79" w:themeColor="accent5" w:themeShade="80"/>
        </w:rPr>
        <w:tab/>
      </w:r>
      <w:r w:rsidRPr="000252E2">
        <w:rPr>
          <w:color w:val="1F4E79" w:themeColor="accent5" w:themeShade="80"/>
        </w:rPr>
        <w:tab/>
      </w:r>
      <w:r w:rsidRPr="000252E2">
        <w:rPr>
          <w:color w:val="1F4E79" w:themeColor="accent5" w:themeShade="80"/>
        </w:rPr>
        <w:tab/>
      </w:r>
      <w:r w:rsidRPr="000252E2">
        <w:rPr>
          <w:color w:val="1F4E79" w:themeColor="accent5" w:themeShade="80"/>
        </w:rPr>
        <w:tab/>
        <w:t xml:space="preserve">High Pt: 10 + </w:t>
      </w:r>
      <w:r w:rsidR="000252E2" w:rsidRPr="000252E2">
        <w:rPr>
          <w:color w:val="1F4E79" w:themeColor="accent5" w:themeShade="80"/>
        </w:rPr>
        <w:t>2.35</w:t>
      </w:r>
    </w:p>
    <w:p w14:paraId="0F35ED77" w14:textId="6E658697" w:rsidR="004C2A87" w:rsidRPr="000252E2" w:rsidRDefault="004C2A87" w:rsidP="00732943">
      <w:pPr>
        <w:rPr>
          <w:color w:val="1F4E79" w:themeColor="accent5" w:themeShade="80"/>
        </w:rPr>
      </w:pPr>
      <w:r w:rsidRPr="000252E2">
        <w:rPr>
          <w:color w:val="1F4E79" w:themeColor="accent5" w:themeShade="80"/>
        </w:rPr>
        <w:t xml:space="preserve">Low Pt: </w:t>
      </w:r>
      <w:r w:rsidR="000252E2" w:rsidRPr="000252E2">
        <w:rPr>
          <w:color w:val="1F4E79" w:themeColor="accent5" w:themeShade="80"/>
        </w:rPr>
        <w:t>7.65</w:t>
      </w:r>
      <w:r w:rsidR="000252E2" w:rsidRPr="000252E2">
        <w:rPr>
          <w:color w:val="1F4E79" w:themeColor="accent5" w:themeShade="80"/>
        </w:rPr>
        <w:tab/>
      </w:r>
      <w:r w:rsidR="000252E2" w:rsidRPr="000252E2">
        <w:rPr>
          <w:color w:val="1F4E79" w:themeColor="accent5" w:themeShade="80"/>
        </w:rPr>
        <w:tab/>
      </w:r>
      <w:r w:rsidR="000252E2" w:rsidRPr="000252E2">
        <w:rPr>
          <w:color w:val="1F4E79" w:themeColor="accent5" w:themeShade="80"/>
        </w:rPr>
        <w:tab/>
      </w:r>
      <w:r w:rsidR="000252E2" w:rsidRPr="000252E2">
        <w:rPr>
          <w:color w:val="1F4E79" w:themeColor="accent5" w:themeShade="80"/>
        </w:rPr>
        <w:tab/>
      </w:r>
      <w:r w:rsidR="000252E2" w:rsidRPr="000252E2">
        <w:rPr>
          <w:color w:val="1F4E79" w:themeColor="accent5" w:themeShade="80"/>
        </w:rPr>
        <w:tab/>
        <w:t>High Pt: 12.35</w:t>
      </w:r>
    </w:p>
    <w:p w14:paraId="1185F104" w14:textId="5A7BDF2C" w:rsidR="004C2A87" w:rsidRPr="000252E2" w:rsidRDefault="004C2A87" w:rsidP="00732943">
      <w:pPr>
        <w:rPr>
          <w:color w:val="1F4E79" w:themeColor="accent5" w:themeShade="80"/>
        </w:rPr>
      </w:pPr>
    </w:p>
    <w:p w14:paraId="5D2D8814" w14:textId="0E4FDBED" w:rsidR="004C2A87" w:rsidRPr="000252E2" w:rsidRDefault="000252E2" w:rsidP="00732943">
      <w:pPr>
        <w:rPr>
          <w:color w:val="1F4E79" w:themeColor="accent5" w:themeShade="80"/>
        </w:rPr>
      </w:pPr>
      <w:r w:rsidRPr="000252E2">
        <w:rPr>
          <w:color w:val="1F4E79" w:themeColor="accent5" w:themeShade="80"/>
        </w:rPr>
        <w:t>We are 95% confident the true mean number of sessions for students participating in the bereavement program is between 7.65 and 12.35 sessions.</w:t>
      </w:r>
    </w:p>
    <w:p w14:paraId="6FC9C9CA" w14:textId="2B4F3B4D" w:rsidR="004C2A87" w:rsidRDefault="004C2A87" w:rsidP="00732943"/>
    <w:p w14:paraId="19A2C8A0" w14:textId="77777777" w:rsidR="004C2A87" w:rsidRDefault="004C2A87" w:rsidP="00732943"/>
    <w:p w14:paraId="0DCE5608" w14:textId="77777777" w:rsidR="004720CC" w:rsidRPr="004D13C4" w:rsidRDefault="004720CC" w:rsidP="004720CC">
      <w:pPr>
        <w:rPr>
          <w:b/>
          <w:bCs/>
        </w:rPr>
      </w:pPr>
      <w:r w:rsidRPr="004D13C4">
        <w:rPr>
          <w:b/>
          <w:bCs/>
        </w:rPr>
        <w:t>Formulas:</w:t>
      </w:r>
    </w:p>
    <w:p w14:paraId="3FC73BFC"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i/>
          <w:iCs/>
          <w:sz w:val="22"/>
          <w:szCs w:val="22"/>
        </w:rPr>
        <w:t>95% Confidence Interval</w:t>
      </w:r>
      <w:r>
        <w:rPr>
          <w:rStyle w:val="eop"/>
          <w:rFonts w:ascii="Book Antiqua" w:hAnsi="Book Antiqua" w:cs="Arial"/>
          <w:sz w:val="22"/>
          <w:szCs w:val="22"/>
        </w:rPr>
        <w:t> </w:t>
      </w:r>
    </w:p>
    <w:p w14:paraId="59550C89"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sz w:val="22"/>
          <w:szCs w:val="22"/>
        </w:rPr>
        <w:t xml:space="preserve">Low Pt:  Mean - [1.96 x Standard Error] </w:t>
      </w:r>
      <w:r>
        <w:rPr>
          <w:rStyle w:val="normaltextrun"/>
          <w:rFonts w:ascii="Book Antiqua" w:hAnsi="Book Antiqua" w:cs="Arial"/>
          <w:sz w:val="22"/>
          <w:szCs w:val="22"/>
        </w:rPr>
        <w:tab/>
        <w:t>High Pt:  Mean + [1.96 x Standard Error]</w:t>
      </w:r>
      <w:r>
        <w:rPr>
          <w:rStyle w:val="eop"/>
          <w:rFonts w:ascii="Book Antiqua" w:hAnsi="Book Antiqua" w:cs="Arial"/>
          <w:sz w:val="22"/>
          <w:szCs w:val="22"/>
        </w:rPr>
        <w:t> </w:t>
      </w:r>
    </w:p>
    <w:p w14:paraId="2ECEC361"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eop"/>
          <w:rFonts w:ascii="Book Antiqua" w:hAnsi="Book Antiqua" w:cs="Arial"/>
          <w:sz w:val="22"/>
          <w:szCs w:val="22"/>
        </w:rPr>
        <w:t> </w:t>
      </w:r>
    </w:p>
    <w:p w14:paraId="4D2A3163"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i/>
          <w:iCs/>
          <w:sz w:val="22"/>
          <w:szCs w:val="22"/>
        </w:rPr>
        <w:t>99% Confidence Interval</w:t>
      </w:r>
      <w:r>
        <w:rPr>
          <w:rStyle w:val="eop"/>
          <w:rFonts w:ascii="Book Antiqua" w:hAnsi="Book Antiqua" w:cs="Arial"/>
          <w:sz w:val="22"/>
          <w:szCs w:val="22"/>
        </w:rPr>
        <w:t> </w:t>
      </w:r>
    </w:p>
    <w:p w14:paraId="66B571F0"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sz w:val="22"/>
          <w:szCs w:val="22"/>
        </w:rPr>
        <w:t xml:space="preserve">Low Pt: Mean - [2.58 x Standard Error] </w:t>
      </w:r>
      <w:r>
        <w:rPr>
          <w:rStyle w:val="normaltextrun"/>
          <w:rFonts w:ascii="Book Antiqua" w:hAnsi="Book Antiqua" w:cs="Arial"/>
          <w:sz w:val="22"/>
          <w:szCs w:val="22"/>
        </w:rPr>
        <w:tab/>
        <w:t>High Pt:  Mean + [2.58 x Standard Error]</w:t>
      </w:r>
      <w:r>
        <w:rPr>
          <w:rStyle w:val="eop"/>
          <w:rFonts w:ascii="Book Antiqua" w:hAnsi="Book Antiqua" w:cs="Arial"/>
          <w:sz w:val="22"/>
          <w:szCs w:val="22"/>
        </w:rPr>
        <w:t> </w:t>
      </w:r>
    </w:p>
    <w:p w14:paraId="59E0EF42" w14:textId="77777777" w:rsidR="004720CC" w:rsidRDefault="004720CC" w:rsidP="004720CC"/>
    <w:p w14:paraId="2547A679" w14:textId="77777777" w:rsidR="004720CC" w:rsidRPr="004D13C4" w:rsidRDefault="004720CC" w:rsidP="004720CC">
      <w:pPr>
        <w:rPr>
          <w:b/>
          <w:bCs/>
        </w:rPr>
      </w:pPr>
      <w:r w:rsidRPr="004D13C4">
        <w:rPr>
          <w:b/>
          <w:bCs/>
        </w:rPr>
        <w:t>Language to interpret CI:</w:t>
      </w:r>
    </w:p>
    <w:p w14:paraId="1A4B5380" w14:textId="18EBC120" w:rsidR="00732943" w:rsidRDefault="004720CC" w:rsidP="00732943">
      <w:r w:rsidRPr="004D13C4">
        <w:rPr>
          <w:i/>
          <w:iCs/>
        </w:rPr>
        <w:t xml:space="preserve">We can be </w:t>
      </w:r>
      <w:r>
        <w:rPr>
          <w:i/>
          <w:iCs/>
        </w:rPr>
        <w:t xml:space="preserve">(insert </w:t>
      </w:r>
      <w:proofErr w:type="gramStart"/>
      <w:r>
        <w:rPr>
          <w:i/>
          <w:iCs/>
        </w:rPr>
        <w:t>percent)</w:t>
      </w:r>
      <w:r w:rsidRPr="004D13C4">
        <w:rPr>
          <w:i/>
          <w:iCs/>
        </w:rPr>
        <w:t>%</w:t>
      </w:r>
      <w:proofErr w:type="gramEnd"/>
      <w:r w:rsidRPr="004D13C4">
        <w:rPr>
          <w:i/>
          <w:iCs/>
        </w:rPr>
        <w:t xml:space="preserve"> confident that the true population mean falls between (insert lower point) and (insert upper point).</w:t>
      </w:r>
    </w:p>
    <w:p w14:paraId="5FCECE09" w14:textId="1BC30717" w:rsidR="00732943" w:rsidRDefault="00732943">
      <w:r>
        <w:br w:type="page"/>
      </w:r>
    </w:p>
    <w:p w14:paraId="23F3AC56" w14:textId="1CB8256D" w:rsidR="00732943" w:rsidRDefault="00732943" w:rsidP="00732943">
      <w:pPr>
        <w:jc w:val="center"/>
        <w:rPr>
          <w:b/>
          <w:bCs/>
        </w:rPr>
      </w:pPr>
      <w:r w:rsidRPr="00732943">
        <w:rPr>
          <w:b/>
          <w:bCs/>
        </w:rPr>
        <w:lastRenderedPageBreak/>
        <w:t>Hypothesis Testing with Difference in Means</w:t>
      </w:r>
    </w:p>
    <w:p w14:paraId="5F8090DA" w14:textId="6241D542" w:rsidR="00732943" w:rsidRDefault="00732943" w:rsidP="00732943">
      <w:pPr>
        <w:jc w:val="center"/>
        <w:rPr>
          <w:b/>
          <w:bCs/>
        </w:rPr>
      </w:pPr>
    </w:p>
    <w:p w14:paraId="129F2B8E" w14:textId="6D285782" w:rsidR="00732943" w:rsidRPr="008A0B3E" w:rsidRDefault="00732943" w:rsidP="00732943">
      <w:r w:rsidRPr="008A0B3E">
        <w:t>You work for a comm</w:t>
      </w:r>
      <w:r w:rsidR="00A6196A" w:rsidRPr="008A0B3E">
        <w:t xml:space="preserve">unity advocacy agency working to shut down </w:t>
      </w:r>
      <w:r w:rsidR="008A0B3E" w:rsidRPr="008A0B3E">
        <w:t>the trash incinerator in a local neighborhood.  You have the average rates for asthma for children in the zip code where the neighborhood is located as well as the average rates for asthma for the neighboring area.  Does the neighborhood (neighborhood 1) have significantly higher rates of asthma compared to the second neighborhood?</w:t>
      </w:r>
    </w:p>
    <w:p w14:paraId="3FB2106F" w14:textId="2D2D560E" w:rsidR="008A0B3E" w:rsidRDefault="008A0B3E" w:rsidP="00732943">
      <w:pPr>
        <w:rPr>
          <w:b/>
          <w:bCs/>
        </w:rPr>
      </w:pPr>
    </w:p>
    <w:p w14:paraId="3F4B27DC" w14:textId="238ED1F1" w:rsidR="008A0B3E" w:rsidRDefault="008A0B3E" w:rsidP="00732943">
      <w:pPr>
        <w:rPr>
          <w:b/>
          <w:bCs/>
        </w:rPr>
      </w:pPr>
      <w:r>
        <w:rPr>
          <w:b/>
          <w:bCs/>
        </w:rPr>
        <w:t xml:space="preserve">Neighborhood 1: </w:t>
      </w:r>
      <w:r w:rsidRPr="008A0B3E">
        <w:t>.094 (9.4% of those in neighborhood 2 have asthma)</w:t>
      </w:r>
    </w:p>
    <w:p w14:paraId="1146F505" w14:textId="3918D9AD" w:rsidR="008A0B3E" w:rsidRDefault="008A0B3E" w:rsidP="00732943">
      <w:r>
        <w:rPr>
          <w:b/>
          <w:bCs/>
        </w:rPr>
        <w:t xml:space="preserve">Neighborhood 2: </w:t>
      </w:r>
      <w:r w:rsidRPr="008A0B3E">
        <w:t>.077 (7.7% of those in neighborhood 2 have asthma)</w:t>
      </w:r>
    </w:p>
    <w:p w14:paraId="0963947F" w14:textId="31517D54" w:rsidR="008A0B3E" w:rsidRDefault="008A0B3E" w:rsidP="00732943">
      <w:r w:rsidRPr="008A0B3E">
        <w:rPr>
          <w:b/>
          <w:bCs/>
        </w:rPr>
        <w:t>Group SD:</w:t>
      </w:r>
      <w:r>
        <w:t xml:space="preserve"> .0</w:t>
      </w:r>
      <w:r w:rsidR="0037504B">
        <w:t>0</w:t>
      </w:r>
      <w:r>
        <w:t>8</w:t>
      </w:r>
    </w:p>
    <w:p w14:paraId="634CD88D" w14:textId="77777777" w:rsidR="004720CC" w:rsidRDefault="004720CC" w:rsidP="008A0B3E">
      <w:pPr>
        <w:rPr>
          <w:b/>
          <w:bCs/>
        </w:rPr>
      </w:pPr>
    </w:p>
    <w:p w14:paraId="496F4573" w14:textId="73BAE0BE" w:rsidR="008A0B3E" w:rsidRPr="008A0B3E" w:rsidRDefault="008A0B3E" w:rsidP="008A0B3E">
      <w:pPr>
        <w:rPr>
          <w:b/>
          <w:bCs/>
        </w:rPr>
      </w:pPr>
      <w:r w:rsidRPr="008A0B3E">
        <w:rPr>
          <w:b/>
          <w:bCs/>
        </w:rPr>
        <w:t>Complete a one-tail .05 test.</w:t>
      </w:r>
    </w:p>
    <w:p w14:paraId="4C00F0E4" w14:textId="77777777" w:rsidR="008A0B3E" w:rsidRPr="008A0B3E" w:rsidRDefault="008A0B3E" w:rsidP="00732943">
      <w:pPr>
        <w:rPr>
          <w:b/>
          <w:bCs/>
        </w:rPr>
      </w:pPr>
    </w:p>
    <w:p w14:paraId="50BD077F" w14:textId="2A5D7812" w:rsidR="008A0B3E" w:rsidRDefault="008A0B3E" w:rsidP="008A0B3E">
      <w:pPr>
        <w:pStyle w:val="ListParagraph"/>
        <w:numPr>
          <w:ilvl w:val="0"/>
          <w:numId w:val="6"/>
        </w:numPr>
        <w:rPr>
          <w:b/>
          <w:bCs/>
        </w:rPr>
      </w:pPr>
      <w:r w:rsidRPr="008A0B3E">
        <w:rPr>
          <w:b/>
          <w:bCs/>
        </w:rPr>
        <w:t xml:space="preserve">What is your null and research hypothesis? </w:t>
      </w:r>
    </w:p>
    <w:p w14:paraId="5ED421AE" w14:textId="77777777" w:rsidR="0037504B" w:rsidRPr="0037504B" w:rsidRDefault="0037504B" w:rsidP="0037504B">
      <w:pPr>
        <w:rPr>
          <w:b/>
          <w:bCs/>
        </w:rPr>
      </w:pPr>
    </w:p>
    <w:p w14:paraId="772B4752" w14:textId="78CAE637" w:rsidR="006A57AB" w:rsidRDefault="006A57AB" w:rsidP="006A57AB">
      <w:pPr>
        <w:rPr>
          <w:color w:val="1F4E79" w:themeColor="accent5" w:themeShade="80"/>
        </w:rPr>
      </w:pPr>
      <w:r>
        <w:rPr>
          <w:color w:val="1F4E79" w:themeColor="accent5" w:themeShade="80"/>
        </w:rPr>
        <w:t>H0: There is no difference in mean asthma rates between the two neighborhoods.</w:t>
      </w:r>
    </w:p>
    <w:p w14:paraId="3EDD7AEC" w14:textId="3BA45C8B" w:rsidR="006A57AB" w:rsidRPr="006A57AB" w:rsidRDefault="006A57AB" w:rsidP="006A57AB">
      <w:pPr>
        <w:rPr>
          <w:color w:val="1F4E79" w:themeColor="accent5" w:themeShade="80"/>
        </w:rPr>
      </w:pPr>
      <w:r>
        <w:rPr>
          <w:color w:val="1F4E79" w:themeColor="accent5" w:themeShade="80"/>
        </w:rPr>
        <w:t>HR: Neighborhood 1 has higher mean asthma rates than neighborhood 2.</w:t>
      </w:r>
    </w:p>
    <w:p w14:paraId="6221686A" w14:textId="36AF95E2" w:rsidR="008A0B3E" w:rsidRPr="008A0B3E" w:rsidRDefault="008A0B3E" w:rsidP="00732943">
      <w:pPr>
        <w:rPr>
          <w:b/>
          <w:bCs/>
        </w:rPr>
      </w:pPr>
    </w:p>
    <w:p w14:paraId="0915BDBF" w14:textId="2E6D7210" w:rsidR="008A0B3E" w:rsidRDefault="008A0B3E" w:rsidP="008A0B3E">
      <w:pPr>
        <w:pStyle w:val="ListParagraph"/>
        <w:numPr>
          <w:ilvl w:val="0"/>
          <w:numId w:val="6"/>
        </w:numPr>
        <w:rPr>
          <w:b/>
          <w:bCs/>
        </w:rPr>
      </w:pPr>
      <w:r w:rsidRPr="008A0B3E">
        <w:rPr>
          <w:b/>
          <w:bCs/>
        </w:rPr>
        <w:t>Identify your rejection region/critical value.</w:t>
      </w:r>
    </w:p>
    <w:p w14:paraId="37BD9173" w14:textId="77777777" w:rsidR="0037504B" w:rsidRPr="0037504B" w:rsidRDefault="0037504B" w:rsidP="0037504B">
      <w:pPr>
        <w:rPr>
          <w:b/>
          <w:bCs/>
        </w:rPr>
      </w:pPr>
    </w:p>
    <w:p w14:paraId="0B680A78" w14:textId="21F497C2" w:rsidR="008A0B3E" w:rsidRDefault="006A57AB" w:rsidP="00732943">
      <w:pPr>
        <w:rPr>
          <w:color w:val="1F4E79" w:themeColor="accent5" w:themeShade="80"/>
        </w:rPr>
      </w:pPr>
      <w:r w:rsidRPr="006A57AB">
        <w:rPr>
          <w:color w:val="1F4E79" w:themeColor="accent5" w:themeShade="80"/>
        </w:rPr>
        <w:t>CV for a one-tail .05 test: 1.65</w:t>
      </w:r>
    </w:p>
    <w:p w14:paraId="3F6EB1F6" w14:textId="772316F7" w:rsidR="006A57AB" w:rsidRPr="006A57AB" w:rsidRDefault="006A57AB" w:rsidP="00732943">
      <w:pPr>
        <w:rPr>
          <w:color w:val="1F4E79" w:themeColor="accent5" w:themeShade="80"/>
        </w:rPr>
      </w:pPr>
      <w:r>
        <w:rPr>
          <w:noProof/>
        </w:rPr>
        <mc:AlternateContent>
          <mc:Choice Requires="wps">
            <w:drawing>
              <wp:anchor distT="0" distB="0" distL="114300" distR="114300" simplePos="0" relativeHeight="251659264" behindDoc="0" locked="0" layoutInCell="1" allowOverlap="1" wp14:anchorId="1A1BC409" wp14:editId="3D2D2AA9">
                <wp:simplePos x="0" y="0"/>
                <wp:positionH relativeFrom="column">
                  <wp:posOffset>412229</wp:posOffset>
                </wp:positionH>
                <wp:positionV relativeFrom="paragraph">
                  <wp:posOffset>1634490</wp:posOffset>
                </wp:positionV>
                <wp:extent cx="4555067" cy="411904"/>
                <wp:effectExtent l="0" t="0" r="17145" b="7620"/>
                <wp:wrapNone/>
                <wp:docPr id="1" name="Text Box 1"/>
                <wp:cNvGraphicFramePr/>
                <a:graphic xmlns:a="http://schemas.openxmlformats.org/drawingml/2006/main">
                  <a:graphicData uri="http://schemas.microsoft.com/office/word/2010/wordprocessingShape">
                    <wps:wsp>
                      <wps:cNvSpPr txBox="1"/>
                      <wps:spPr>
                        <a:xfrm>
                          <a:off x="0" y="0"/>
                          <a:ext cx="4555067" cy="411904"/>
                        </a:xfrm>
                        <a:prstGeom prst="rect">
                          <a:avLst/>
                        </a:prstGeom>
                        <a:solidFill>
                          <a:schemeClr val="lt1"/>
                        </a:solidFill>
                        <a:ln w="6350">
                          <a:solidFill>
                            <a:prstClr val="black"/>
                          </a:solidFill>
                        </a:ln>
                      </wps:spPr>
                      <wps:txbx>
                        <w:txbxContent>
                          <w:p w14:paraId="10089FA5" w14:textId="77777777" w:rsidR="006A57AB" w:rsidRPr="00A550F8" w:rsidRDefault="006A57AB" w:rsidP="006A57AB">
                            <w:pPr>
                              <w:rPr>
                                <w:sz w:val="20"/>
                                <w:szCs w:val="20"/>
                              </w:rPr>
                            </w:pPr>
                            <w:r>
                              <w:rPr>
                                <w:sz w:val="20"/>
                                <w:szCs w:val="20"/>
                              </w:rPr>
                              <w:t xml:space="preserve">                                                          </w:t>
                            </w:r>
                            <w:r w:rsidRPr="00A550F8">
                              <w:rPr>
                                <w:sz w:val="20"/>
                                <w:szCs w:val="20"/>
                              </w:rPr>
                              <w:t>Z=0 (no difference)</w:t>
                            </w:r>
                          </w:p>
                          <w:p w14:paraId="35E123FB" w14:textId="77777777" w:rsidR="006A57AB" w:rsidRPr="00A550F8" w:rsidRDefault="006A57AB" w:rsidP="006A57AB">
                            <w:pPr>
                              <w:ind w:left="720" w:firstLine="720"/>
                              <w:jc w:val="center"/>
                              <w:rPr>
                                <w:sz w:val="20"/>
                                <w:szCs w:val="20"/>
                              </w:rPr>
                            </w:pPr>
                            <w:r w:rsidRPr="00A550F8">
                              <w:rPr>
                                <w:sz w:val="20"/>
                                <w:szCs w:val="20"/>
                              </w:rPr>
                              <w:tab/>
                            </w:r>
                            <w:r w:rsidRPr="00A550F8">
                              <w:rPr>
                                <w:sz w:val="20"/>
                                <w:szCs w:val="20"/>
                              </w:rPr>
                              <w:tab/>
                            </w:r>
                            <w:r w:rsidRPr="00A550F8">
                              <w:rPr>
                                <w:sz w:val="20"/>
                                <w:szCs w:val="20"/>
                              </w:rPr>
                              <w:tab/>
                            </w:r>
                            <w:r>
                              <w:rPr>
                                <w:sz w:val="20"/>
                                <w:szCs w:val="20"/>
                              </w:rPr>
                              <w:t xml:space="preserve">              </w:t>
                            </w:r>
                            <w:r w:rsidRPr="00A550F8">
                              <w:rPr>
                                <w:sz w:val="20"/>
                                <w:szCs w:val="20"/>
                              </w:rPr>
                              <w:tab/>
                              <w:t xml:space="preserve">        </w:t>
                            </w:r>
                            <w:r>
                              <w:rPr>
                                <w:sz w:val="20"/>
                                <w:szCs w:val="20"/>
                              </w:rPr>
                              <w:t xml:space="preserve">       </w:t>
                            </w:r>
                            <w:r w:rsidRPr="00A550F8">
                              <w:rPr>
                                <w:sz w:val="20"/>
                                <w:szCs w:val="20"/>
                              </w:rPr>
                              <w:t xml:space="preserve">45% </w:t>
                            </w:r>
                            <w:r w:rsidRPr="00A550F8">
                              <w:rPr>
                                <w:sz w:val="10"/>
                                <w:szCs w:val="10"/>
                              </w:rPr>
                              <w:t>(from the center of the curve)</w:t>
                            </w:r>
                            <w:r w:rsidRPr="00A550F8">
                              <w:rPr>
                                <w:sz w:val="20"/>
                                <w:szCs w:val="20"/>
                              </w:rPr>
                              <w:t xml:space="preserve">      </w:t>
                            </w:r>
                            <w:r w:rsidRPr="00A550F8">
                              <w:rPr>
                                <w:sz w:val="20"/>
                                <w:szCs w:val="20"/>
                              </w:rPr>
                              <w:tab/>
                            </w:r>
                            <w:r w:rsidRPr="00A550F8">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BC409" id="_x0000_t202" coordsize="21600,21600" o:spt="202" path="m,l,21600r21600,l21600,xe">
                <v:stroke joinstyle="miter"/>
                <v:path gradientshapeok="t" o:connecttype="rect"/>
              </v:shapetype>
              <v:shape id="Text Box 1" o:spid="_x0000_s1026" type="#_x0000_t202" style="position:absolute;margin-left:32.45pt;margin-top:128.7pt;width:358.6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" fillcolor="white [3201]" strokeweight=".5pt">
                <v:textbox>
                  <w:txbxContent>
                    <w:p w14:paraId="10089FA5" w14:textId="77777777" w:rsidR="006A57AB" w:rsidRPr="00A550F8" w:rsidRDefault="006A57AB" w:rsidP="006A57AB">
                      <w:pPr>
                        <w:rPr>
                          <w:sz w:val="20"/>
                          <w:szCs w:val="20"/>
                        </w:rPr>
                      </w:pPr>
                      <w:r>
                        <w:rPr>
                          <w:sz w:val="20"/>
                          <w:szCs w:val="20"/>
                        </w:rPr>
                        <w:t xml:space="preserve">                                                          </w:t>
                      </w:r>
                      <w:r w:rsidRPr="00A550F8">
                        <w:rPr>
                          <w:sz w:val="20"/>
                          <w:szCs w:val="20"/>
                        </w:rPr>
                        <w:t>Z=0 (no difference)</w:t>
                      </w:r>
                    </w:p>
                    <w:p w14:paraId="35E123FB" w14:textId="77777777" w:rsidR="006A57AB" w:rsidRPr="00A550F8" w:rsidRDefault="006A57AB" w:rsidP="006A57AB">
                      <w:pPr>
                        <w:ind w:left="720" w:firstLine="720"/>
                        <w:jc w:val="center"/>
                        <w:rPr>
                          <w:sz w:val="20"/>
                          <w:szCs w:val="20"/>
                        </w:rPr>
                      </w:pPr>
                      <w:r w:rsidRPr="00A550F8">
                        <w:rPr>
                          <w:sz w:val="20"/>
                          <w:szCs w:val="20"/>
                        </w:rPr>
                        <w:tab/>
                      </w:r>
                      <w:r w:rsidRPr="00A550F8">
                        <w:rPr>
                          <w:sz w:val="20"/>
                          <w:szCs w:val="20"/>
                        </w:rPr>
                        <w:tab/>
                      </w:r>
                      <w:r w:rsidRPr="00A550F8">
                        <w:rPr>
                          <w:sz w:val="20"/>
                          <w:szCs w:val="20"/>
                        </w:rPr>
                        <w:tab/>
                      </w:r>
                      <w:r>
                        <w:rPr>
                          <w:sz w:val="20"/>
                          <w:szCs w:val="20"/>
                        </w:rPr>
                        <w:t xml:space="preserve">              </w:t>
                      </w:r>
                      <w:r w:rsidRPr="00A550F8">
                        <w:rPr>
                          <w:sz w:val="20"/>
                          <w:szCs w:val="20"/>
                        </w:rPr>
                        <w:tab/>
                        <w:t xml:space="preserve">        </w:t>
                      </w:r>
                      <w:r>
                        <w:rPr>
                          <w:sz w:val="20"/>
                          <w:szCs w:val="20"/>
                        </w:rPr>
                        <w:t xml:space="preserve">       </w:t>
                      </w:r>
                      <w:r w:rsidRPr="00A550F8">
                        <w:rPr>
                          <w:sz w:val="20"/>
                          <w:szCs w:val="20"/>
                        </w:rPr>
                        <w:t xml:space="preserve">45% </w:t>
                      </w:r>
                      <w:r w:rsidRPr="00A550F8">
                        <w:rPr>
                          <w:sz w:val="10"/>
                          <w:szCs w:val="10"/>
                        </w:rPr>
                        <w:t>(from the center of the curve)</w:t>
                      </w:r>
                      <w:r w:rsidRPr="00A550F8">
                        <w:rPr>
                          <w:sz w:val="20"/>
                          <w:szCs w:val="20"/>
                        </w:rPr>
                        <w:t xml:space="preserve">      </w:t>
                      </w:r>
                      <w:r w:rsidRPr="00A550F8">
                        <w:rPr>
                          <w:sz w:val="20"/>
                          <w:szCs w:val="20"/>
                        </w:rPr>
                        <w:tab/>
                      </w:r>
                      <w:r w:rsidRPr="00A550F8">
                        <w:rPr>
                          <w:sz w:val="20"/>
                          <w:szCs w:val="20"/>
                        </w:rPr>
                        <w:tab/>
                      </w:r>
                    </w:p>
                  </w:txbxContent>
                </v:textbox>
              </v:shape>
            </w:pict>
          </mc:Fallback>
        </mc:AlternateContent>
      </w:r>
      <w:r w:rsidRPr="00F019FF">
        <w:rPr>
          <w:noProof/>
        </w:rPr>
        <w:drawing>
          <wp:inline distT="0" distB="0" distL="0" distR="0" wp14:anchorId="7300F5A1" wp14:editId="06DC1E66">
            <wp:extent cx="4826000" cy="2046410"/>
            <wp:effectExtent l="0" t="0" r="0" b="0"/>
            <wp:docPr id="90115" name="Picture 5" descr="one tailed rejection rgions">
              <a:extLst xmlns:a="http://schemas.openxmlformats.org/drawingml/2006/main">
                <a:ext uri="{FF2B5EF4-FFF2-40B4-BE49-F238E27FC236}">
                  <a16:creationId xmlns:a16="http://schemas.microsoft.com/office/drawing/2014/main" id="{D5645651-5112-9142-87A9-FB99C79FBAF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0115" name="Picture 5" descr="one tailed rejection rgions">
                      <a:extLst>
                        <a:ext uri="{FF2B5EF4-FFF2-40B4-BE49-F238E27FC236}">
                          <a16:creationId xmlns:a16="http://schemas.microsoft.com/office/drawing/2014/main" id="{D5645651-5112-9142-87A9-FB99C79FBAF4}"/>
                        </a:ext>
                      </a:extLst>
                    </pic:cNvPr>
                    <pic:cNvPicPr>
                      <a:picLocks noGrp="1" noChangeAspect="1" noChangeArrowheads="1"/>
                    </pic:cNvPicPr>
                  </pic:nvPicPr>
                  <pic:blipFill>
                    <a:blip r:embed="rId5">
                      <a:extLst>
                        <a:ext uri="{28A0092B-C50C-407E-A947-70E740481C1C}">
                          <a14:useLocalDpi xmlns:a14="http://schemas.microsoft.com/office/drawing/2010/main" val="0"/>
                        </a:ext>
                      </a:extLst>
                    </a:blip>
                    <a:srcRect l="2756" t="6520" r="2756" b="6969"/>
                    <a:stretch>
                      <a:fillRect/>
                    </a:stretch>
                  </pic:blipFill>
                  <pic:spPr bwMode="auto">
                    <a:xfrm>
                      <a:off x="0" y="0"/>
                      <a:ext cx="4872157" cy="2065982"/>
                    </a:xfrm>
                    <a:prstGeom prst="rect">
                      <a:avLst/>
                    </a:prstGeom>
                    <a:noFill/>
                    <a:ln>
                      <a:noFill/>
                    </a:ln>
                  </pic:spPr>
                </pic:pic>
              </a:graphicData>
            </a:graphic>
          </wp:inline>
        </w:drawing>
      </w:r>
    </w:p>
    <w:p w14:paraId="448FB905" w14:textId="7C2D765F" w:rsidR="006A57AB" w:rsidRPr="008A0B3E" w:rsidRDefault="006A57AB" w:rsidP="00732943">
      <w:pPr>
        <w:rPr>
          <w:b/>
          <w:bCs/>
        </w:rPr>
      </w:pPr>
    </w:p>
    <w:p w14:paraId="3B978FDA" w14:textId="2C1769FC" w:rsidR="008A0B3E" w:rsidRDefault="008A0B3E" w:rsidP="008A0B3E">
      <w:pPr>
        <w:pStyle w:val="ListParagraph"/>
        <w:numPr>
          <w:ilvl w:val="0"/>
          <w:numId w:val="6"/>
        </w:numPr>
        <w:rPr>
          <w:b/>
          <w:bCs/>
        </w:rPr>
      </w:pPr>
      <w:r w:rsidRPr="008A0B3E">
        <w:rPr>
          <w:b/>
          <w:bCs/>
        </w:rPr>
        <w:t>Calculate your test-statistic.</w:t>
      </w:r>
    </w:p>
    <w:p w14:paraId="1949C17D" w14:textId="77777777" w:rsidR="0037504B" w:rsidRPr="0037504B" w:rsidRDefault="0037504B" w:rsidP="0037504B">
      <w:pPr>
        <w:rPr>
          <w:b/>
          <w:bCs/>
        </w:rPr>
      </w:pPr>
    </w:p>
    <w:p w14:paraId="3CE8C441" w14:textId="6FF52EF5" w:rsidR="008A0B3E" w:rsidRDefault="006A57AB" w:rsidP="00732943">
      <w:pPr>
        <w:rPr>
          <w:b/>
          <w:bCs/>
          <w:color w:val="1F4E79" w:themeColor="accent5" w:themeShade="80"/>
        </w:rPr>
      </w:pPr>
      <w:r>
        <w:rPr>
          <w:b/>
          <w:bCs/>
          <w:color w:val="1F4E79" w:themeColor="accent5" w:themeShade="80"/>
        </w:rPr>
        <w:t xml:space="preserve">Z = </w:t>
      </w:r>
      <w:r w:rsidRPr="0037504B">
        <w:rPr>
          <w:b/>
          <w:bCs/>
          <w:color w:val="1F4E79" w:themeColor="accent5" w:themeShade="80"/>
          <w:u w:val="single"/>
        </w:rPr>
        <w:t>.094-.077</w:t>
      </w:r>
      <w:r>
        <w:rPr>
          <w:b/>
          <w:bCs/>
          <w:color w:val="1F4E79" w:themeColor="accent5" w:themeShade="80"/>
        </w:rPr>
        <w:t xml:space="preserve"> = </w:t>
      </w:r>
      <w:r w:rsidRPr="0037504B">
        <w:rPr>
          <w:b/>
          <w:bCs/>
          <w:color w:val="1F4E79" w:themeColor="accent5" w:themeShade="80"/>
          <w:u w:val="single"/>
        </w:rPr>
        <w:t>.017</w:t>
      </w:r>
      <w:r w:rsidR="0037504B">
        <w:rPr>
          <w:b/>
          <w:bCs/>
          <w:color w:val="1F4E79" w:themeColor="accent5" w:themeShade="80"/>
        </w:rPr>
        <w:t xml:space="preserve"> = 2.12</w:t>
      </w:r>
    </w:p>
    <w:p w14:paraId="1F1906D9" w14:textId="717D2979" w:rsidR="0037504B" w:rsidRPr="006A57AB" w:rsidRDefault="0037504B" w:rsidP="00732943">
      <w:pPr>
        <w:rPr>
          <w:b/>
          <w:bCs/>
          <w:color w:val="1F4E79" w:themeColor="accent5" w:themeShade="80"/>
        </w:rPr>
      </w:pPr>
      <w:r>
        <w:rPr>
          <w:b/>
          <w:bCs/>
          <w:color w:val="1F4E79" w:themeColor="accent5" w:themeShade="80"/>
        </w:rPr>
        <w:t xml:space="preserve">         .008           .008</w:t>
      </w:r>
    </w:p>
    <w:p w14:paraId="32922591" w14:textId="0F5C1860" w:rsidR="008A0B3E" w:rsidRDefault="008A0B3E" w:rsidP="008A0B3E">
      <w:pPr>
        <w:pStyle w:val="ListParagraph"/>
        <w:numPr>
          <w:ilvl w:val="0"/>
          <w:numId w:val="6"/>
        </w:numPr>
        <w:rPr>
          <w:b/>
          <w:bCs/>
        </w:rPr>
      </w:pPr>
      <w:r>
        <w:rPr>
          <w:b/>
          <w:bCs/>
        </w:rPr>
        <w:t xml:space="preserve">Compare the test-statistic to your critical values.  </w:t>
      </w:r>
      <w:r w:rsidRPr="008A0B3E">
        <w:rPr>
          <w:b/>
          <w:bCs/>
        </w:rPr>
        <w:t>Based on your results, do you reject or accept your null hypothesis?</w:t>
      </w:r>
    </w:p>
    <w:p w14:paraId="32233106" w14:textId="57D989A5" w:rsidR="0037504B" w:rsidRPr="0037504B" w:rsidRDefault="0037504B" w:rsidP="0037504B">
      <w:pPr>
        <w:rPr>
          <w:color w:val="1F4E79" w:themeColor="accent5" w:themeShade="80"/>
        </w:rPr>
      </w:pPr>
      <w:r>
        <w:rPr>
          <w:b/>
          <w:bCs/>
        </w:rPr>
        <w:t xml:space="preserve"> </w:t>
      </w:r>
      <w:r w:rsidRPr="0037504B">
        <w:rPr>
          <w:color w:val="1F4E79" w:themeColor="accent5" w:themeShade="80"/>
        </w:rPr>
        <w:t>2.12 &gt; CV of 1.65</w:t>
      </w:r>
    </w:p>
    <w:p w14:paraId="4F8260A6" w14:textId="0E52E5E5" w:rsidR="0037504B" w:rsidRPr="0037504B" w:rsidRDefault="0037504B" w:rsidP="0037504B">
      <w:pPr>
        <w:rPr>
          <w:color w:val="1F4E79" w:themeColor="accent5" w:themeShade="80"/>
        </w:rPr>
      </w:pPr>
      <w:r w:rsidRPr="0037504B">
        <w:rPr>
          <w:color w:val="1F4E79" w:themeColor="accent5" w:themeShade="80"/>
        </w:rPr>
        <w:t>This indicates we can reject the H0 and support our research hypothesis that neighborhood 1 has significantly higher asthma rates than neighborhood 2.</w:t>
      </w:r>
    </w:p>
    <w:p w14:paraId="53AB70DE" w14:textId="7315E197" w:rsidR="004720CC" w:rsidRDefault="004720CC" w:rsidP="004720CC">
      <w:pPr>
        <w:rPr>
          <w:b/>
          <w:bCs/>
        </w:rPr>
      </w:pPr>
    </w:p>
    <w:p w14:paraId="6C5244A4" w14:textId="77777777" w:rsidR="004720CC" w:rsidRDefault="004720CC" w:rsidP="004720CC">
      <w:pPr>
        <w:rPr>
          <w:rFonts w:cstheme="minorHAnsi"/>
          <w:b/>
          <w:bCs/>
        </w:rPr>
      </w:pPr>
    </w:p>
    <w:p w14:paraId="297C621B" w14:textId="147875F7" w:rsidR="004720CC" w:rsidRPr="004720CC" w:rsidRDefault="004720CC" w:rsidP="004720CC">
      <w:pPr>
        <w:rPr>
          <w:rFonts w:cstheme="minorHAnsi"/>
          <w:b/>
          <w:bCs/>
        </w:rPr>
      </w:pPr>
      <w:r w:rsidRPr="004720CC">
        <w:rPr>
          <w:rFonts w:cstheme="minorHAnsi"/>
          <w:b/>
          <w:bCs/>
        </w:rPr>
        <w:t>Formulas:</w:t>
      </w:r>
    </w:p>
    <w:p w14:paraId="5D020552" w14:textId="31930291" w:rsidR="004720CC" w:rsidRPr="004720CC" w:rsidRDefault="004720CC" w:rsidP="004720CC">
      <w:pPr>
        <w:rPr>
          <w:rFonts w:cstheme="minorHAnsi"/>
          <w:b/>
          <w:bCs/>
        </w:rPr>
      </w:pPr>
    </w:p>
    <w:p w14:paraId="18DBF548" w14:textId="240FFD63" w:rsidR="004720CC" w:rsidRPr="004720CC" w:rsidRDefault="004720CC" w:rsidP="004720CC">
      <w:pPr>
        <w:rPr>
          <w:rFonts w:eastAsia="Times New Roman" w:cstheme="minorHAnsi"/>
          <w:lang w:eastAsia="en-US"/>
        </w:rPr>
      </w:pPr>
      <w:r w:rsidRPr="004720CC">
        <w:rPr>
          <w:rFonts w:cstheme="minorHAnsi"/>
        </w:rPr>
        <w:t>Z</w:t>
      </w:r>
      <w:r>
        <w:rPr>
          <w:rFonts w:cstheme="minorHAnsi"/>
        </w:rPr>
        <w:t xml:space="preserve"> </w:t>
      </w:r>
      <w:proofErr w:type="gramStart"/>
      <w:r w:rsidRPr="004720CC">
        <w:rPr>
          <w:rFonts w:cstheme="minorHAnsi"/>
        </w:rPr>
        <w:t>=</w:t>
      </w:r>
      <w:r>
        <w:rPr>
          <w:rFonts w:cstheme="minorHAnsi"/>
          <w:b/>
          <w:bCs/>
        </w:rPr>
        <w:t xml:space="preserve"> </w:t>
      </w:r>
      <w:r w:rsidRPr="004720CC">
        <w:rPr>
          <w:rFonts w:cstheme="minorHAnsi"/>
          <w:b/>
          <w:bCs/>
        </w:rPr>
        <w:t xml:space="preserve"> </w:t>
      </w:r>
      <w:r w:rsidRPr="004720CC">
        <w:rPr>
          <w:rFonts w:eastAsia="Times New Roman" w:cstheme="minorHAnsi"/>
          <w:color w:val="141414"/>
          <w:u w:val="single"/>
          <w:shd w:val="clear" w:color="auto" w:fill="FEFEFE"/>
          <w:lang w:eastAsia="en-US"/>
        </w:rPr>
        <w:t>X̅</w:t>
      </w:r>
      <w:proofErr w:type="gramEnd"/>
      <w:r w:rsidRPr="004720CC">
        <w:rPr>
          <w:rFonts w:eastAsia="Times New Roman" w:cstheme="minorHAnsi"/>
          <w:color w:val="141414"/>
          <w:u w:val="single"/>
          <w:shd w:val="clear" w:color="auto" w:fill="FEFEFE"/>
          <w:lang w:eastAsia="en-US"/>
        </w:rPr>
        <w:t xml:space="preserve">1- </w:t>
      </w:r>
      <w:r w:rsidRPr="004720CC">
        <w:rPr>
          <w:rFonts w:eastAsia="Times New Roman" w:cstheme="minorHAnsi"/>
          <w:color w:val="141414"/>
          <w:u w:val="single"/>
          <w:shd w:val="clear" w:color="auto" w:fill="FEFEFE"/>
          <w:lang w:eastAsia="en-US"/>
        </w:rPr>
        <w:t>X̅</w:t>
      </w:r>
      <w:r w:rsidRPr="004720CC">
        <w:rPr>
          <w:rFonts w:eastAsia="Times New Roman" w:cstheme="minorHAnsi"/>
          <w:u w:val="single"/>
          <w:lang w:eastAsia="en-US"/>
        </w:rPr>
        <w:t>2</w:t>
      </w:r>
    </w:p>
    <w:p w14:paraId="7AA8F574" w14:textId="19E2B130" w:rsidR="004720CC" w:rsidRPr="004720CC" w:rsidRDefault="004720CC" w:rsidP="004720CC">
      <w:pPr>
        <w:rPr>
          <w:rFonts w:eastAsia="Times New Roman" w:cstheme="minorHAnsi"/>
          <w:lang w:eastAsia="en-US"/>
        </w:rPr>
      </w:pPr>
      <w:r w:rsidRPr="004720CC">
        <w:rPr>
          <w:rFonts w:eastAsia="Times New Roman" w:cstheme="minorHAnsi"/>
          <w:lang w:eastAsia="en-US"/>
        </w:rPr>
        <w:t xml:space="preserve">  </w:t>
      </w:r>
      <w:r>
        <w:rPr>
          <w:rFonts w:eastAsia="Times New Roman" w:cstheme="minorHAnsi"/>
          <w:lang w:eastAsia="en-US"/>
        </w:rPr>
        <w:t xml:space="preserve">  </w:t>
      </w:r>
      <w:r w:rsidRPr="004720CC">
        <w:rPr>
          <w:rFonts w:eastAsia="Times New Roman" w:cstheme="minorHAnsi"/>
          <w:lang w:eastAsia="en-US"/>
        </w:rPr>
        <w:t>Group SD</w:t>
      </w:r>
    </w:p>
    <w:p w14:paraId="6AC4A96B" w14:textId="15A46503" w:rsidR="004720CC" w:rsidRPr="004720CC" w:rsidRDefault="004720CC" w:rsidP="004720CC">
      <w:pPr>
        <w:rPr>
          <w:rFonts w:eastAsia="Times New Roman" w:cstheme="minorHAnsi"/>
          <w:lang w:eastAsia="en-US"/>
        </w:rPr>
      </w:pPr>
    </w:p>
    <w:p w14:paraId="5EC3D039" w14:textId="356D9107" w:rsidR="004720CC" w:rsidRPr="004720CC" w:rsidRDefault="004720CC" w:rsidP="004720CC">
      <w:pPr>
        <w:rPr>
          <w:rFonts w:eastAsia="Times New Roman" w:cstheme="minorHAnsi"/>
          <w:lang w:eastAsia="en-US"/>
        </w:rPr>
      </w:pPr>
      <w:r w:rsidRPr="004720CC">
        <w:rPr>
          <w:rFonts w:eastAsia="Times New Roman" w:cstheme="minorHAnsi"/>
          <w:lang w:eastAsia="en-US"/>
        </w:rPr>
        <w:t>CV = 1.65 for a 1-tail, .05 test</w:t>
      </w:r>
    </w:p>
    <w:p w14:paraId="47617F27" w14:textId="1079CAA5" w:rsidR="004720CC" w:rsidRPr="004720CC" w:rsidRDefault="004720CC" w:rsidP="004720CC">
      <w:pPr>
        <w:rPr>
          <w:rFonts w:eastAsia="Times New Roman" w:cstheme="minorHAnsi"/>
          <w:lang w:eastAsia="en-US"/>
        </w:rPr>
      </w:pPr>
      <w:r w:rsidRPr="004720CC">
        <w:rPr>
          <w:rFonts w:eastAsia="Times New Roman" w:cstheme="minorHAnsi"/>
          <w:lang w:eastAsia="en-US"/>
        </w:rPr>
        <w:t>CV = 1.96 for a 2-tail, .05 test</w:t>
      </w:r>
    </w:p>
    <w:p w14:paraId="2B5FD2CA" w14:textId="3EC039F4" w:rsidR="004720CC" w:rsidRPr="004720CC" w:rsidRDefault="004720CC" w:rsidP="004720CC">
      <w:pPr>
        <w:rPr>
          <w:rFonts w:eastAsia="Times New Roman" w:cstheme="minorHAnsi"/>
          <w:lang w:eastAsia="en-US"/>
        </w:rPr>
      </w:pPr>
      <w:r w:rsidRPr="004720CC">
        <w:rPr>
          <w:rFonts w:eastAsia="Times New Roman" w:cstheme="minorHAnsi"/>
          <w:lang w:eastAsia="en-US"/>
        </w:rPr>
        <w:t>CV = 2.33 for a 1-tail, .01 test</w:t>
      </w:r>
    </w:p>
    <w:p w14:paraId="6F7C10DE" w14:textId="5EBE9C5E" w:rsidR="004720CC" w:rsidRPr="004720CC" w:rsidRDefault="004720CC" w:rsidP="004720CC">
      <w:pPr>
        <w:rPr>
          <w:rFonts w:eastAsia="Times New Roman" w:cstheme="minorHAnsi"/>
          <w:lang w:eastAsia="en-US"/>
        </w:rPr>
      </w:pPr>
      <w:r w:rsidRPr="004720CC">
        <w:rPr>
          <w:rFonts w:eastAsia="Times New Roman" w:cstheme="minorHAnsi"/>
          <w:lang w:eastAsia="en-US"/>
        </w:rPr>
        <w:t>CV = 2.58 for a 2-tail, .01 test</w:t>
      </w:r>
    </w:p>
    <w:p w14:paraId="6FD63E1A" w14:textId="495D89CC" w:rsidR="004720CC" w:rsidRPr="004720CC" w:rsidRDefault="004720CC" w:rsidP="004720CC">
      <w:pPr>
        <w:rPr>
          <w:b/>
          <w:bCs/>
        </w:rPr>
      </w:pPr>
    </w:p>
    <w:p w14:paraId="5FAD3FF6" w14:textId="1A9235FA" w:rsidR="00732943" w:rsidRDefault="00732943">
      <w:pPr>
        <w:rPr>
          <w:b/>
          <w:bCs/>
        </w:rPr>
      </w:pPr>
      <w:r>
        <w:rPr>
          <w:b/>
          <w:bCs/>
        </w:rPr>
        <w:br w:type="page"/>
      </w:r>
    </w:p>
    <w:p w14:paraId="1A6C58E6" w14:textId="0BFF6408" w:rsidR="00621008" w:rsidRPr="009050DE" w:rsidRDefault="00621008" w:rsidP="009050DE">
      <w:r w:rsidRPr="00B711CE">
        <w:rPr>
          <w:b/>
          <w:bCs/>
        </w:rPr>
        <w:lastRenderedPageBreak/>
        <w:t>Type I &amp; Type II Error – Practice</w:t>
      </w:r>
    </w:p>
    <w:p w14:paraId="29B0238E" w14:textId="179D43DD" w:rsidR="00621008" w:rsidRPr="00621008" w:rsidRDefault="00621008" w:rsidP="00621008"/>
    <w:p w14:paraId="07413042" w14:textId="4C01F6FC" w:rsidR="00621008" w:rsidRDefault="00621008" w:rsidP="00621008">
      <w:r>
        <w:t xml:space="preserve">Example </w:t>
      </w:r>
      <w:r w:rsidR="00B711CE">
        <w:t>based on our comparing means practice problem from</w:t>
      </w:r>
      <w:r>
        <w:t xml:space="preserve"> last class:</w:t>
      </w:r>
    </w:p>
    <w:p w14:paraId="06ED5450" w14:textId="0C128C38" w:rsidR="00621008" w:rsidRDefault="00621008" w:rsidP="00621008"/>
    <w:p w14:paraId="3E99E86E" w14:textId="745CFA3A" w:rsidR="00621008" w:rsidRPr="00213CFD" w:rsidRDefault="00621008" w:rsidP="00621008">
      <w:pPr>
        <w:rPr>
          <w:b/>
          <w:bCs/>
          <w:color w:val="000000" w:themeColor="text1"/>
          <w:u w:val="single"/>
        </w:rPr>
      </w:pPr>
      <w:r w:rsidRPr="00213CFD">
        <w:rPr>
          <w:b/>
          <w:bCs/>
          <w:color w:val="000000" w:themeColor="text1"/>
          <w:u w:val="single"/>
        </w:rPr>
        <w:t>.05 one-tail test:</w:t>
      </w:r>
    </w:p>
    <w:p w14:paraId="09FD4100" w14:textId="77777777" w:rsidR="00621008" w:rsidRPr="00213CFD" w:rsidRDefault="00621008" w:rsidP="00621008">
      <w:pPr>
        <w:rPr>
          <w:color w:val="000000" w:themeColor="text1"/>
        </w:rPr>
      </w:pPr>
      <w:r w:rsidRPr="00213CFD">
        <w:rPr>
          <w:color w:val="000000" w:themeColor="text1"/>
        </w:rPr>
        <w:t>H0: There is no relationship between group therapy and self-esteem scores (there is no difference in the mean scores)</w:t>
      </w:r>
    </w:p>
    <w:p w14:paraId="53B3618F" w14:textId="2DF87051" w:rsidR="00621008" w:rsidRPr="00213CFD" w:rsidRDefault="00621008" w:rsidP="00621008">
      <w:pPr>
        <w:rPr>
          <w:color w:val="000000" w:themeColor="text1"/>
        </w:rPr>
      </w:pPr>
      <w:r w:rsidRPr="00213CFD">
        <w:rPr>
          <w:color w:val="000000" w:themeColor="text1"/>
        </w:rPr>
        <w:t>HR: (1-T) Those that also participated in the group therapy will have higher self-esteem scores compared to those that only participated in individual therapy.</w:t>
      </w:r>
    </w:p>
    <w:p w14:paraId="2EF9A6F9" w14:textId="3A87663D" w:rsidR="00621008" w:rsidRDefault="00621008" w:rsidP="00621008">
      <w:pPr>
        <w:rPr>
          <w:color w:val="4472C4" w:themeColor="accent1"/>
        </w:rPr>
      </w:pPr>
    </w:p>
    <w:p w14:paraId="3A6C6CE6" w14:textId="32949024" w:rsidR="00621008" w:rsidRDefault="00621008" w:rsidP="00621008">
      <w:pPr>
        <w:rPr>
          <w:color w:val="4472C4" w:themeColor="accent1"/>
        </w:rPr>
      </w:pPr>
      <w:r w:rsidRPr="00213CFD">
        <w:rPr>
          <w:color w:val="000000" w:themeColor="text1"/>
        </w:rPr>
        <w:t xml:space="preserve">Our calculated z-value of 1.82 was greater than the critical z-value of 1.65, so we were able to reject our null hypothesis.  </w:t>
      </w:r>
    </w:p>
    <w:p w14:paraId="0A8407C9" w14:textId="062B4F30" w:rsidR="00B711CE" w:rsidRDefault="00B711CE" w:rsidP="00621008">
      <w:pPr>
        <w:rPr>
          <w:color w:val="4472C4" w:themeColor="accent1"/>
        </w:rPr>
      </w:pPr>
    </w:p>
    <w:p w14:paraId="46899B82" w14:textId="55876C9D" w:rsidR="00B711CE" w:rsidRPr="00213CFD" w:rsidRDefault="00B711CE" w:rsidP="00621008">
      <w:pPr>
        <w:rPr>
          <w:b/>
          <w:bCs/>
          <w:color w:val="000000" w:themeColor="text1"/>
          <w:u w:val="single"/>
        </w:rPr>
      </w:pPr>
      <w:r w:rsidRPr="00213CFD">
        <w:rPr>
          <w:b/>
          <w:bCs/>
          <w:color w:val="000000" w:themeColor="text1"/>
          <w:u w:val="single"/>
        </w:rPr>
        <w:t>.05 two-tail test:</w:t>
      </w:r>
    </w:p>
    <w:p w14:paraId="13E5ECDA" w14:textId="77777777" w:rsidR="00B711CE" w:rsidRPr="00213CFD" w:rsidRDefault="00B711CE" w:rsidP="00B711CE">
      <w:pPr>
        <w:rPr>
          <w:color w:val="000000" w:themeColor="text1"/>
        </w:rPr>
      </w:pPr>
      <w:r w:rsidRPr="00213CFD">
        <w:rPr>
          <w:color w:val="000000" w:themeColor="text1"/>
        </w:rPr>
        <w:t>H0: There is no relationship between group therapy and self-esteem scores (there is no difference in the mean scores)</w:t>
      </w:r>
    </w:p>
    <w:p w14:paraId="76BC20E3" w14:textId="77777777" w:rsidR="00B711CE" w:rsidRPr="00213CFD" w:rsidRDefault="00B711CE" w:rsidP="00B711CE">
      <w:pPr>
        <w:rPr>
          <w:color w:val="000000" w:themeColor="text1"/>
        </w:rPr>
      </w:pPr>
      <w:r w:rsidRPr="00213CFD">
        <w:rPr>
          <w:color w:val="000000" w:themeColor="text1"/>
        </w:rPr>
        <w:t>HR: (2-T) Those that also participated in the group therapy will have different self-esteem scores compared to those that only participated in individual therapy.</w:t>
      </w:r>
    </w:p>
    <w:p w14:paraId="475E9E26" w14:textId="77777777" w:rsidR="00B711CE" w:rsidRPr="00B711CE" w:rsidRDefault="00B711CE" w:rsidP="00621008">
      <w:pPr>
        <w:rPr>
          <w:color w:val="4472C4" w:themeColor="accent1"/>
        </w:rPr>
      </w:pPr>
    </w:p>
    <w:p w14:paraId="725ECEEB" w14:textId="086A7572" w:rsidR="00B711CE" w:rsidRPr="00B711CE" w:rsidRDefault="00B711CE" w:rsidP="00B711CE">
      <w:pPr>
        <w:rPr>
          <w:color w:val="4472C4" w:themeColor="accent1"/>
        </w:rPr>
      </w:pPr>
      <w:r w:rsidRPr="00213CFD">
        <w:rPr>
          <w:color w:val="000000" w:themeColor="text1"/>
        </w:rPr>
        <w:t>Our calculated z-value of 1.82 was less than the critical z-value of 1.96, so we accepted/failed to reject our null hypothesis.</w:t>
      </w:r>
      <w:r w:rsidRPr="00B711CE">
        <w:rPr>
          <w:color w:val="4472C4" w:themeColor="accent1"/>
        </w:rPr>
        <w:t xml:space="preserve">  </w:t>
      </w:r>
    </w:p>
    <w:p w14:paraId="776A0C72" w14:textId="77777777" w:rsidR="00621008" w:rsidRPr="00B711CE" w:rsidRDefault="00621008" w:rsidP="00621008">
      <w:pPr>
        <w:rPr>
          <w:color w:val="4472C4" w:themeColor="accent1"/>
        </w:rPr>
      </w:pPr>
    </w:p>
    <w:p w14:paraId="23B28C82" w14:textId="77777777" w:rsidR="00621008" w:rsidRPr="00B711CE" w:rsidRDefault="00621008" w:rsidP="00621008"/>
    <w:p w14:paraId="217E6BE0" w14:textId="77777777" w:rsidR="00621008" w:rsidRPr="00B711CE" w:rsidRDefault="00621008" w:rsidP="00621008"/>
    <w:p w14:paraId="33452A5E" w14:textId="7F77167C" w:rsidR="00621008" w:rsidRPr="00B711CE" w:rsidRDefault="00621008" w:rsidP="00621008"/>
    <w:p w14:paraId="385A9B31" w14:textId="77777777" w:rsidR="00B711CE" w:rsidRDefault="00B711CE">
      <w:r>
        <w:br w:type="page"/>
      </w:r>
    </w:p>
    <w:p w14:paraId="16A6980C" w14:textId="070082BE" w:rsidR="00621008" w:rsidRPr="00D92BD3" w:rsidRDefault="00B711CE" w:rsidP="00621008">
      <w:pPr>
        <w:rPr>
          <w:b/>
          <w:bCs/>
        </w:rPr>
      </w:pPr>
      <w:r w:rsidRPr="00D92BD3">
        <w:rPr>
          <w:b/>
          <w:bCs/>
        </w:rPr>
        <w:lastRenderedPageBreak/>
        <w:t>Chi-Square Test Practice</w:t>
      </w:r>
    </w:p>
    <w:p w14:paraId="39A461A1" w14:textId="10D7B740" w:rsidR="00B711CE" w:rsidRDefault="00B711CE" w:rsidP="00621008">
      <w:r>
        <w:t xml:space="preserve">You want to understand if there is an association between </w:t>
      </w:r>
      <w:r w:rsidR="00D92BD3">
        <w:t>being in foster care and graduating college.</w:t>
      </w:r>
    </w:p>
    <w:p w14:paraId="3E9DBB03" w14:textId="77777777" w:rsidR="00D92BD3" w:rsidRDefault="00D92BD3" w:rsidP="00621008"/>
    <w:p w14:paraId="2F85CEFD" w14:textId="011EACCC" w:rsidR="00B711CE" w:rsidRDefault="00D92BD3" w:rsidP="00621008">
      <w:r>
        <w:t>Crosstabulation</w:t>
      </w:r>
    </w:p>
    <w:tbl>
      <w:tblPr>
        <w:tblStyle w:val="TableGrid"/>
        <w:tblW w:w="0" w:type="auto"/>
        <w:tblLook w:val="04A0" w:firstRow="1" w:lastRow="0" w:firstColumn="1" w:lastColumn="0" w:noHBand="0" w:noVBand="1"/>
      </w:tblPr>
      <w:tblGrid>
        <w:gridCol w:w="2629"/>
        <w:gridCol w:w="2471"/>
        <w:gridCol w:w="2307"/>
        <w:gridCol w:w="1943"/>
      </w:tblGrid>
      <w:tr w:rsidR="00B711CE" w14:paraId="6AA69B72" w14:textId="77777777" w:rsidTr="00F709C1">
        <w:tc>
          <w:tcPr>
            <w:tcW w:w="2785" w:type="dxa"/>
          </w:tcPr>
          <w:p w14:paraId="0D6FBC95" w14:textId="77777777" w:rsidR="00B711CE" w:rsidRDefault="00B711CE" w:rsidP="00F709C1"/>
        </w:tc>
        <w:tc>
          <w:tcPr>
            <w:tcW w:w="2610" w:type="dxa"/>
          </w:tcPr>
          <w:p w14:paraId="12A24AD7" w14:textId="77777777" w:rsidR="00B711CE" w:rsidRPr="00084C26" w:rsidRDefault="00B711CE" w:rsidP="00F709C1">
            <w:pPr>
              <w:rPr>
                <w:b/>
                <w:bCs/>
              </w:rPr>
            </w:pPr>
            <w:r w:rsidRPr="00084C26">
              <w:rPr>
                <w:b/>
                <w:bCs/>
              </w:rPr>
              <w:t>Graduate college: 0</w:t>
            </w:r>
          </w:p>
          <w:p w14:paraId="771DE21C" w14:textId="77777777" w:rsidR="00B711CE" w:rsidRPr="00D92BD3" w:rsidRDefault="00B711CE" w:rsidP="00F709C1">
            <w:pPr>
              <w:rPr>
                <w:sz w:val="16"/>
                <w:szCs w:val="16"/>
              </w:rPr>
            </w:pPr>
            <w:r w:rsidRPr="00D92BD3">
              <w:rPr>
                <w:sz w:val="16"/>
                <w:szCs w:val="16"/>
              </w:rPr>
              <w:t>(0= did not graduate college)</w:t>
            </w:r>
          </w:p>
        </w:tc>
        <w:tc>
          <w:tcPr>
            <w:tcW w:w="2430" w:type="dxa"/>
          </w:tcPr>
          <w:p w14:paraId="50783B5D" w14:textId="77777777" w:rsidR="00B711CE" w:rsidRPr="00084C26" w:rsidRDefault="00B711CE" w:rsidP="00F709C1">
            <w:pPr>
              <w:rPr>
                <w:b/>
                <w:bCs/>
              </w:rPr>
            </w:pPr>
            <w:r w:rsidRPr="00084C26">
              <w:rPr>
                <w:b/>
                <w:bCs/>
              </w:rPr>
              <w:t>Graduate college: 1</w:t>
            </w:r>
          </w:p>
          <w:p w14:paraId="2F8A4DE8" w14:textId="77777777" w:rsidR="00B711CE" w:rsidRPr="00D92BD3" w:rsidRDefault="00B711CE" w:rsidP="00F709C1">
            <w:pPr>
              <w:rPr>
                <w:sz w:val="16"/>
                <w:szCs w:val="16"/>
              </w:rPr>
            </w:pPr>
            <w:r w:rsidRPr="00D92BD3">
              <w:rPr>
                <w:sz w:val="16"/>
                <w:szCs w:val="16"/>
              </w:rPr>
              <w:t>(1= graduated college)</w:t>
            </w:r>
          </w:p>
        </w:tc>
        <w:tc>
          <w:tcPr>
            <w:tcW w:w="2070" w:type="dxa"/>
          </w:tcPr>
          <w:p w14:paraId="67DB7F11" w14:textId="77777777" w:rsidR="00B711CE" w:rsidRDefault="00B711CE" w:rsidP="00F709C1">
            <w:r>
              <w:t>Total</w:t>
            </w:r>
          </w:p>
        </w:tc>
      </w:tr>
      <w:tr w:rsidR="00B711CE" w14:paraId="2804FACD" w14:textId="77777777" w:rsidTr="00F709C1">
        <w:tc>
          <w:tcPr>
            <w:tcW w:w="2785" w:type="dxa"/>
          </w:tcPr>
          <w:p w14:paraId="14A65050" w14:textId="77777777" w:rsidR="00B711CE" w:rsidRDefault="00B711CE" w:rsidP="00F709C1">
            <w:r w:rsidRPr="00251DC9">
              <w:rPr>
                <w:b/>
                <w:bCs/>
              </w:rPr>
              <w:t>Foster Care: 0</w:t>
            </w:r>
            <w:r>
              <w:t xml:space="preserve">     Observed</w:t>
            </w:r>
          </w:p>
          <w:p w14:paraId="501A1A8F" w14:textId="1FFA9A83" w:rsidR="00B711CE" w:rsidRPr="00D92BD3" w:rsidRDefault="00B711CE" w:rsidP="00D92BD3">
            <w:pPr>
              <w:rPr>
                <w:sz w:val="16"/>
                <w:szCs w:val="16"/>
              </w:rPr>
            </w:pPr>
            <w:r w:rsidRPr="00D92BD3">
              <w:rPr>
                <w:sz w:val="16"/>
                <w:szCs w:val="16"/>
              </w:rPr>
              <w:t>(0= not in</w:t>
            </w:r>
            <w:r w:rsidR="00D92BD3">
              <w:rPr>
                <w:sz w:val="16"/>
                <w:szCs w:val="16"/>
              </w:rPr>
              <w:t xml:space="preserve"> </w:t>
            </w:r>
            <w:r w:rsidRPr="00D92BD3">
              <w:rPr>
                <w:sz w:val="16"/>
                <w:szCs w:val="16"/>
              </w:rPr>
              <w:t>foster care)</w:t>
            </w:r>
          </w:p>
          <w:p w14:paraId="1479BBBD" w14:textId="77777777" w:rsidR="00B711CE" w:rsidRDefault="00B711CE" w:rsidP="00F709C1">
            <w:r>
              <w:t xml:space="preserve">                              Expected</w:t>
            </w:r>
          </w:p>
        </w:tc>
        <w:tc>
          <w:tcPr>
            <w:tcW w:w="2610" w:type="dxa"/>
          </w:tcPr>
          <w:p w14:paraId="1D2408B2" w14:textId="77777777" w:rsidR="00B711CE" w:rsidRDefault="00B711CE" w:rsidP="00F709C1">
            <w:r>
              <w:t xml:space="preserve"> 79</w:t>
            </w:r>
          </w:p>
          <w:p w14:paraId="44F1D1D1" w14:textId="77777777" w:rsidR="00B711CE" w:rsidRDefault="00B711CE" w:rsidP="00F709C1"/>
          <w:p w14:paraId="0C0B2236" w14:textId="77777777" w:rsidR="00B711CE" w:rsidRDefault="00B711CE" w:rsidP="00F709C1">
            <w:r>
              <w:t>135</w:t>
            </w:r>
          </w:p>
        </w:tc>
        <w:tc>
          <w:tcPr>
            <w:tcW w:w="2430" w:type="dxa"/>
          </w:tcPr>
          <w:p w14:paraId="222C1895" w14:textId="77777777" w:rsidR="00B711CE" w:rsidRDefault="00B711CE" w:rsidP="00F709C1">
            <w:r>
              <w:t>148</w:t>
            </w:r>
          </w:p>
          <w:p w14:paraId="76D950F9" w14:textId="77777777" w:rsidR="00B711CE" w:rsidRDefault="00B711CE" w:rsidP="00F709C1"/>
          <w:p w14:paraId="0A046336" w14:textId="77777777" w:rsidR="00B711CE" w:rsidRDefault="00B711CE" w:rsidP="00F709C1">
            <w:r>
              <w:t>92</w:t>
            </w:r>
          </w:p>
        </w:tc>
        <w:tc>
          <w:tcPr>
            <w:tcW w:w="2070" w:type="dxa"/>
          </w:tcPr>
          <w:p w14:paraId="655EC0BE" w14:textId="77777777" w:rsidR="00B711CE" w:rsidRDefault="00B711CE" w:rsidP="00F709C1">
            <w:r>
              <w:t>227</w:t>
            </w:r>
          </w:p>
          <w:p w14:paraId="3714227F" w14:textId="77777777" w:rsidR="00B711CE" w:rsidRDefault="00B711CE" w:rsidP="00F709C1"/>
          <w:p w14:paraId="1A7C2786" w14:textId="77777777" w:rsidR="00B711CE" w:rsidRDefault="00B711CE" w:rsidP="00F709C1">
            <w:r>
              <w:t>227</w:t>
            </w:r>
          </w:p>
        </w:tc>
      </w:tr>
      <w:tr w:rsidR="00B711CE" w14:paraId="0BDF7FB2" w14:textId="77777777" w:rsidTr="00F709C1">
        <w:tc>
          <w:tcPr>
            <w:tcW w:w="2785" w:type="dxa"/>
          </w:tcPr>
          <w:p w14:paraId="62164A03" w14:textId="77777777" w:rsidR="00B711CE" w:rsidRDefault="00B711CE" w:rsidP="00F709C1">
            <w:r w:rsidRPr="00251DC9">
              <w:rPr>
                <w:b/>
                <w:bCs/>
              </w:rPr>
              <w:t>Foster Care: 1</w:t>
            </w:r>
            <w:r>
              <w:t xml:space="preserve">    Observed</w:t>
            </w:r>
          </w:p>
          <w:p w14:paraId="169D3011" w14:textId="08611401" w:rsidR="00B711CE" w:rsidRPr="00D92BD3" w:rsidRDefault="00B711CE" w:rsidP="00D92BD3">
            <w:pPr>
              <w:rPr>
                <w:sz w:val="16"/>
                <w:szCs w:val="16"/>
              </w:rPr>
            </w:pPr>
            <w:r w:rsidRPr="00D92BD3">
              <w:rPr>
                <w:sz w:val="16"/>
                <w:szCs w:val="16"/>
              </w:rPr>
              <w:t>(1= in foster</w:t>
            </w:r>
            <w:r w:rsidR="00D92BD3">
              <w:rPr>
                <w:sz w:val="16"/>
                <w:szCs w:val="16"/>
              </w:rPr>
              <w:t xml:space="preserve"> </w:t>
            </w:r>
            <w:r w:rsidRPr="00D92BD3">
              <w:rPr>
                <w:sz w:val="16"/>
                <w:szCs w:val="16"/>
              </w:rPr>
              <w:t>care)</w:t>
            </w:r>
          </w:p>
          <w:p w14:paraId="2749B9FE" w14:textId="77777777" w:rsidR="00B711CE" w:rsidRDefault="00B711CE" w:rsidP="00F709C1">
            <w:r>
              <w:t xml:space="preserve">                              Expected</w:t>
            </w:r>
          </w:p>
        </w:tc>
        <w:tc>
          <w:tcPr>
            <w:tcW w:w="2610" w:type="dxa"/>
          </w:tcPr>
          <w:p w14:paraId="5271197E" w14:textId="77777777" w:rsidR="00B711CE" w:rsidRDefault="00B711CE" w:rsidP="00F709C1">
            <w:r>
              <w:t>152</w:t>
            </w:r>
          </w:p>
          <w:p w14:paraId="0DA05DD9" w14:textId="77777777" w:rsidR="00B711CE" w:rsidRDefault="00B711CE" w:rsidP="00F709C1"/>
          <w:p w14:paraId="5C3CFFF5" w14:textId="77777777" w:rsidR="00B711CE" w:rsidRDefault="00B711CE" w:rsidP="00F709C1">
            <w:r>
              <w:t>96</w:t>
            </w:r>
          </w:p>
        </w:tc>
        <w:tc>
          <w:tcPr>
            <w:tcW w:w="2430" w:type="dxa"/>
          </w:tcPr>
          <w:p w14:paraId="2B3447B3" w14:textId="77777777" w:rsidR="00B711CE" w:rsidRPr="00267CA0" w:rsidRDefault="00B711CE" w:rsidP="00F709C1">
            <w:pPr>
              <w:rPr>
                <w:highlight w:val="yellow"/>
              </w:rPr>
            </w:pPr>
            <w:r w:rsidRPr="00267CA0">
              <w:rPr>
                <w:highlight w:val="yellow"/>
              </w:rPr>
              <w:t>9</w:t>
            </w:r>
          </w:p>
          <w:p w14:paraId="5923567E" w14:textId="77777777" w:rsidR="00B711CE" w:rsidRPr="00267CA0" w:rsidRDefault="00B711CE" w:rsidP="00F709C1">
            <w:pPr>
              <w:rPr>
                <w:highlight w:val="yellow"/>
              </w:rPr>
            </w:pPr>
          </w:p>
          <w:p w14:paraId="3BBA048D" w14:textId="77777777" w:rsidR="00B711CE" w:rsidRPr="00267CA0" w:rsidRDefault="00B711CE" w:rsidP="00F709C1">
            <w:pPr>
              <w:rPr>
                <w:highlight w:val="yellow"/>
              </w:rPr>
            </w:pPr>
            <w:r w:rsidRPr="00267CA0">
              <w:rPr>
                <w:highlight w:val="yellow"/>
              </w:rPr>
              <w:t>65</w:t>
            </w:r>
          </w:p>
        </w:tc>
        <w:tc>
          <w:tcPr>
            <w:tcW w:w="2070" w:type="dxa"/>
          </w:tcPr>
          <w:p w14:paraId="6A4D7AD3" w14:textId="77777777" w:rsidR="00B711CE" w:rsidRDefault="00B711CE" w:rsidP="00F709C1">
            <w:r>
              <w:t>161</w:t>
            </w:r>
          </w:p>
          <w:p w14:paraId="45BE8145" w14:textId="77777777" w:rsidR="00B711CE" w:rsidRDefault="00B711CE" w:rsidP="00F709C1"/>
          <w:p w14:paraId="387216BF" w14:textId="77777777" w:rsidR="00B711CE" w:rsidRDefault="00B711CE" w:rsidP="00F709C1">
            <w:r>
              <w:t>161</w:t>
            </w:r>
          </w:p>
        </w:tc>
      </w:tr>
      <w:tr w:rsidR="00B711CE" w14:paraId="68900257" w14:textId="77777777" w:rsidTr="00F709C1">
        <w:tc>
          <w:tcPr>
            <w:tcW w:w="2785" w:type="dxa"/>
          </w:tcPr>
          <w:p w14:paraId="18328F22" w14:textId="77777777" w:rsidR="00B711CE" w:rsidRDefault="00B711CE" w:rsidP="00F709C1">
            <w:r>
              <w:t xml:space="preserve">                              Observed                     </w:t>
            </w:r>
          </w:p>
          <w:p w14:paraId="66A9B90E" w14:textId="77777777" w:rsidR="00B711CE" w:rsidRDefault="00B711CE" w:rsidP="00F709C1">
            <w:r>
              <w:t>Total</w:t>
            </w:r>
          </w:p>
          <w:p w14:paraId="182D46A6" w14:textId="77777777" w:rsidR="00B711CE" w:rsidRDefault="00B711CE" w:rsidP="00F709C1">
            <w:r>
              <w:t xml:space="preserve">                               Expected</w:t>
            </w:r>
          </w:p>
        </w:tc>
        <w:tc>
          <w:tcPr>
            <w:tcW w:w="2610" w:type="dxa"/>
          </w:tcPr>
          <w:p w14:paraId="1BFC0BC0" w14:textId="77777777" w:rsidR="00B711CE" w:rsidRDefault="00B711CE" w:rsidP="00F709C1">
            <w:r>
              <w:t>231</w:t>
            </w:r>
          </w:p>
          <w:p w14:paraId="2F5B7621" w14:textId="77777777" w:rsidR="00B711CE" w:rsidRDefault="00B711CE" w:rsidP="00F709C1"/>
          <w:p w14:paraId="62CF9E5D" w14:textId="77777777" w:rsidR="00B711CE" w:rsidRDefault="00B711CE" w:rsidP="00F709C1">
            <w:r>
              <w:t>231</w:t>
            </w:r>
          </w:p>
        </w:tc>
        <w:tc>
          <w:tcPr>
            <w:tcW w:w="2430" w:type="dxa"/>
          </w:tcPr>
          <w:p w14:paraId="51FB2F79" w14:textId="77777777" w:rsidR="00B711CE" w:rsidRDefault="00B711CE" w:rsidP="00F709C1">
            <w:r>
              <w:t>157</w:t>
            </w:r>
          </w:p>
          <w:p w14:paraId="2C591F0F" w14:textId="77777777" w:rsidR="00B711CE" w:rsidRDefault="00B711CE" w:rsidP="00F709C1"/>
          <w:p w14:paraId="72093DB7" w14:textId="77777777" w:rsidR="00B711CE" w:rsidRDefault="00B711CE" w:rsidP="00F709C1">
            <w:r>
              <w:t>157</w:t>
            </w:r>
          </w:p>
        </w:tc>
        <w:tc>
          <w:tcPr>
            <w:tcW w:w="2070" w:type="dxa"/>
          </w:tcPr>
          <w:p w14:paraId="67918951" w14:textId="77777777" w:rsidR="00B711CE" w:rsidRDefault="00B711CE" w:rsidP="00F709C1">
            <w:r>
              <w:t>388</w:t>
            </w:r>
          </w:p>
          <w:p w14:paraId="554DE1BC" w14:textId="77777777" w:rsidR="00B711CE" w:rsidRDefault="00B711CE" w:rsidP="00F709C1"/>
          <w:p w14:paraId="27D9C60F" w14:textId="77777777" w:rsidR="00B711CE" w:rsidRDefault="00B711CE" w:rsidP="00F709C1">
            <w:r>
              <w:t>388</w:t>
            </w:r>
          </w:p>
        </w:tc>
      </w:tr>
    </w:tbl>
    <w:p w14:paraId="4C2DA069" w14:textId="441C403D" w:rsidR="00B711CE" w:rsidRDefault="00B711CE" w:rsidP="00621008"/>
    <w:p w14:paraId="0AD933BD" w14:textId="536D1862" w:rsidR="00D92BD3" w:rsidRDefault="00D92BD3" w:rsidP="00621008">
      <w:r>
        <w:t>Chi-Square Test</w:t>
      </w:r>
    </w:p>
    <w:tbl>
      <w:tblPr>
        <w:tblStyle w:val="TableGrid"/>
        <w:tblW w:w="0" w:type="auto"/>
        <w:tblLook w:val="04A0" w:firstRow="1" w:lastRow="0" w:firstColumn="1" w:lastColumn="0" w:noHBand="0" w:noVBand="1"/>
      </w:tblPr>
      <w:tblGrid>
        <w:gridCol w:w="3145"/>
        <w:gridCol w:w="1440"/>
        <w:gridCol w:w="990"/>
        <w:gridCol w:w="1350"/>
        <w:gridCol w:w="1170"/>
        <w:gridCol w:w="1255"/>
      </w:tblGrid>
      <w:tr w:rsidR="00D92BD3" w14:paraId="77054111" w14:textId="77777777" w:rsidTr="00D92BD3">
        <w:tc>
          <w:tcPr>
            <w:tcW w:w="3145" w:type="dxa"/>
          </w:tcPr>
          <w:p w14:paraId="0E9545F2" w14:textId="77777777" w:rsidR="00D92BD3" w:rsidRDefault="00D92BD3" w:rsidP="00621008"/>
        </w:tc>
        <w:tc>
          <w:tcPr>
            <w:tcW w:w="1440" w:type="dxa"/>
          </w:tcPr>
          <w:p w14:paraId="0FA90266" w14:textId="1261B98C" w:rsidR="00D92BD3" w:rsidRDefault="00D92BD3" w:rsidP="00621008">
            <w:r>
              <w:t>Value</w:t>
            </w:r>
          </w:p>
        </w:tc>
        <w:tc>
          <w:tcPr>
            <w:tcW w:w="990" w:type="dxa"/>
          </w:tcPr>
          <w:p w14:paraId="61CDC058" w14:textId="5F7A0CDE" w:rsidR="00D92BD3" w:rsidRDefault="00D92BD3" w:rsidP="00621008">
            <w:r>
              <w:t>Df</w:t>
            </w:r>
          </w:p>
        </w:tc>
        <w:tc>
          <w:tcPr>
            <w:tcW w:w="1350" w:type="dxa"/>
          </w:tcPr>
          <w:p w14:paraId="6FA3B514" w14:textId="77777777" w:rsidR="00D92BD3" w:rsidRDefault="00D92BD3" w:rsidP="00621008">
            <w:proofErr w:type="spellStart"/>
            <w:r>
              <w:t>Asymp</w:t>
            </w:r>
            <w:proofErr w:type="spellEnd"/>
            <w:r>
              <w:t xml:space="preserve">. Sig </w:t>
            </w:r>
          </w:p>
          <w:p w14:paraId="2D58E023" w14:textId="2DF01D60" w:rsidR="00D92BD3" w:rsidRDefault="00D92BD3" w:rsidP="00621008">
            <w:r>
              <w:t>(2-tailed)</w:t>
            </w:r>
          </w:p>
        </w:tc>
        <w:tc>
          <w:tcPr>
            <w:tcW w:w="1170" w:type="dxa"/>
          </w:tcPr>
          <w:p w14:paraId="05B28DA1" w14:textId="77777777" w:rsidR="00D92BD3" w:rsidRDefault="00D92BD3" w:rsidP="00621008">
            <w:r>
              <w:t xml:space="preserve">Exact Sig  </w:t>
            </w:r>
          </w:p>
          <w:p w14:paraId="459B7555" w14:textId="592F468E" w:rsidR="00D92BD3" w:rsidRDefault="00D92BD3" w:rsidP="00621008">
            <w:r>
              <w:t>(2-sided)</w:t>
            </w:r>
          </w:p>
        </w:tc>
        <w:tc>
          <w:tcPr>
            <w:tcW w:w="1255" w:type="dxa"/>
          </w:tcPr>
          <w:p w14:paraId="773C239D" w14:textId="77777777" w:rsidR="00D92BD3" w:rsidRDefault="00D92BD3" w:rsidP="00621008">
            <w:r>
              <w:t xml:space="preserve">Exact Sig </w:t>
            </w:r>
          </w:p>
          <w:p w14:paraId="77F116D1" w14:textId="20E473D3" w:rsidR="00D92BD3" w:rsidRDefault="00D92BD3" w:rsidP="00621008">
            <w:r>
              <w:t>(1-sided)</w:t>
            </w:r>
          </w:p>
        </w:tc>
      </w:tr>
      <w:tr w:rsidR="00D92BD3" w14:paraId="69DAECC8" w14:textId="77777777" w:rsidTr="00D92BD3">
        <w:tc>
          <w:tcPr>
            <w:tcW w:w="3145" w:type="dxa"/>
          </w:tcPr>
          <w:p w14:paraId="453C954C" w14:textId="77777777" w:rsidR="00D92BD3" w:rsidRDefault="00D92BD3" w:rsidP="00621008">
            <w:r>
              <w:t>Pearson Chi-Square</w:t>
            </w:r>
          </w:p>
          <w:p w14:paraId="0D22F0DF" w14:textId="77777777" w:rsidR="00D92BD3" w:rsidRDefault="00D92BD3" w:rsidP="00621008">
            <w:r>
              <w:t>Continuity Correction</w:t>
            </w:r>
          </w:p>
          <w:p w14:paraId="71A4E2F9" w14:textId="77777777" w:rsidR="00D92BD3" w:rsidRDefault="00D92BD3" w:rsidP="00621008">
            <w:r>
              <w:t>Likelihood Ratio</w:t>
            </w:r>
          </w:p>
          <w:p w14:paraId="1998624C" w14:textId="77777777" w:rsidR="00D92BD3" w:rsidRDefault="00D92BD3" w:rsidP="00621008">
            <w:r>
              <w:t>Fisher’s Exact Test</w:t>
            </w:r>
          </w:p>
          <w:p w14:paraId="004F1279" w14:textId="77777777" w:rsidR="00D92BD3" w:rsidRDefault="00D92BD3" w:rsidP="00621008">
            <w:r>
              <w:t>Linear-by-Linear Association</w:t>
            </w:r>
          </w:p>
          <w:p w14:paraId="1F9E0DCF" w14:textId="77215346" w:rsidR="00D92BD3" w:rsidRDefault="00D92BD3" w:rsidP="00621008">
            <w:r>
              <w:t>N of Valid Cases</w:t>
            </w:r>
          </w:p>
        </w:tc>
        <w:tc>
          <w:tcPr>
            <w:tcW w:w="1440" w:type="dxa"/>
          </w:tcPr>
          <w:p w14:paraId="7D4444F8" w14:textId="77777777" w:rsidR="00D92BD3" w:rsidRDefault="00D92BD3" w:rsidP="00621008">
            <w:r w:rsidRPr="00267CA0">
              <w:rPr>
                <w:highlight w:val="yellow"/>
              </w:rPr>
              <w:t>16.507</w:t>
            </w:r>
          </w:p>
          <w:p w14:paraId="0BA30D6A" w14:textId="77777777" w:rsidR="00D92BD3" w:rsidRDefault="00D92BD3" w:rsidP="00621008">
            <w:r>
              <w:t>16.182</w:t>
            </w:r>
          </w:p>
          <w:p w14:paraId="24585101" w14:textId="77777777" w:rsidR="00D92BD3" w:rsidRDefault="00D92BD3" w:rsidP="00621008">
            <w:r>
              <w:t>16.465</w:t>
            </w:r>
          </w:p>
          <w:p w14:paraId="03DEF006" w14:textId="77777777" w:rsidR="00D92BD3" w:rsidRDefault="00D92BD3" w:rsidP="00621008"/>
          <w:p w14:paraId="73F8DA06" w14:textId="77777777" w:rsidR="00D92BD3" w:rsidRDefault="00D92BD3" w:rsidP="00621008">
            <w:r>
              <w:t>16.503</w:t>
            </w:r>
          </w:p>
          <w:p w14:paraId="0D846F95" w14:textId="3754AF31" w:rsidR="00D92BD3" w:rsidRDefault="00D92BD3" w:rsidP="00621008">
            <w:r>
              <w:t>388</w:t>
            </w:r>
          </w:p>
        </w:tc>
        <w:tc>
          <w:tcPr>
            <w:tcW w:w="990" w:type="dxa"/>
          </w:tcPr>
          <w:p w14:paraId="33D8CDE0" w14:textId="77777777" w:rsidR="00D92BD3" w:rsidRDefault="00D92BD3" w:rsidP="00621008">
            <w:r>
              <w:t>1</w:t>
            </w:r>
          </w:p>
          <w:p w14:paraId="20B5AD28" w14:textId="77777777" w:rsidR="00D92BD3" w:rsidRDefault="00D92BD3" w:rsidP="00621008">
            <w:r>
              <w:t>1</w:t>
            </w:r>
          </w:p>
          <w:p w14:paraId="71C1BCF1" w14:textId="77777777" w:rsidR="00D92BD3" w:rsidRDefault="00D92BD3" w:rsidP="00621008">
            <w:r>
              <w:t>1</w:t>
            </w:r>
          </w:p>
          <w:p w14:paraId="633AC2A7" w14:textId="77777777" w:rsidR="00D92BD3" w:rsidRDefault="00D92BD3" w:rsidP="00621008"/>
          <w:p w14:paraId="2CB94F24" w14:textId="604A7C4C" w:rsidR="00D92BD3" w:rsidRDefault="00D92BD3" w:rsidP="00621008">
            <w:r>
              <w:t>1</w:t>
            </w:r>
          </w:p>
        </w:tc>
        <w:tc>
          <w:tcPr>
            <w:tcW w:w="1350" w:type="dxa"/>
          </w:tcPr>
          <w:p w14:paraId="6FB80499" w14:textId="77777777" w:rsidR="00D92BD3" w:rsidRDefault="00D92BD3" w:rsidP="00621008">
            <w:r>
              <w:t>.</w:t>
            </w:r>
            <w:r w:rsidRPr="00267CA0">
              <w:rPr>
                <w:highlight w:val="yellow"/>
              </w:rPr>
              <w:t>000</w:t>
            </w:r>
          </w:p>
          <w:p w14:paraId="1A086777" w14:textId="77777777" w:rsidR="00D92BD3" w:rsidRDefault="00D92BD3" w:rsidP="00621008">
            <w:r>
              <w:t>.000</w:t>
            </w:r>
          </w:p>
          <w:p w14:paraId="14A78B87" w14:textId="77777777" w:rsidR="00D92BD3" w:rsidRDefault="00D92BD3" w:rsidP="00621008">
            <w:r>
              <w:t>.000</w:t>
            </w:r>
          </w:p>
          <w:p w14:paraId="768B0503" w14:textId="77777777" w:rsidR="00D92BD3" w:rsidRDefault="00D92BD3" w:rsidP="00621008"/>
          <w:p w14:paraId="5C1DF1C4" w14:textId="0E2170EE" w:rsidR="00D92BD3" w:rsidRDefault="00D92BD3" w:rsidP="00621008">
            <w:r>
              <w:t>.000</w:t>
            </w:r>
          </w:p>
        </w:tc>
        <w:tc>
          <w:tcPr>
            <w:tcW w:w="1170" w:type="dxa"/>
          </w:tcPr>
          <w:p w14:paraId="04BA7CBF" w14:textId="77777777" w:rsidR="00D92BD3" w:rsidRDefault="00D92BD3" w:rsidP="00621008"/>
          <w:p w14:paraId="043CEB7C" w14:textId="77777777" w:rsidR="00D92BD3" w:rsidRDefault="00D92BD3" w:rsidP="00621008"/>
          <w:p w14:paraId="3E2829D6" w14:textId="77777777" w:rsidR="00D92BD3" w:rsidRDefault="00D92BD3" w:rsidP="00621008"/>
          <w:p w14:paraId="03D0D64E" w14:textId="2F897101" w:rsidR="00D92BD3" w:rsidRDefault="00D92BD3" w:rsidP="00621008">
            <w:r>
              <w:t>.000</w:t>
            </w:r>
          </w:p>
        </w:tc>
        <w:tc>
          <w:tcPr>
            <w:tcW w:w="1255" w:type="dxa"/>
          </w:tcPr>
          <w:p w14:paraId="75D6E490" w14:textId="77777777" w:rsidR="00D92BD3" w:rsidRDefault="00D92BD3" w:rsidP="00621008"/>
          <w:p w14:paraId="5D8AC62B" w14:textId="77777777" w:rsidR="00D92BD3" w:rsidRDefault="00D92BD3" w:rsidP="00621008"/>
          <w:p w14:paraId="710F76E3" w14:textId="77777777" w:rsidR="00D92BD3" w:rsidRDefault="00D92BD3" w:rsidP="00621008"/>
          <w:p w14:paraId="7DBA299A" w14:textId="7E8073B9" w:rsidR="00D92BD3" w:rsidRDefault="00D92BD3" w:rsidP="00621008">
            <w:r>
              <w:t>.000</w:t>
            </w:r>
          </w:p>
        </w:tc>
      </w:tr>
    </w:tbl>
    <w:p w14:paraId="380F25F7" w14:textId="5819E1EA" w:rsidR="00213CFD" w:rsidRDefault="00213CFD" w:rsidP="00621008"/>
    <w:p w14:paraId="1266B841" w14:textId="77777777" w:rsidR="00213CFD" w:rsidRDefault="00213CFD" w:rsidP="00621008"/>
    <w:p w14:paraId="4E81DAEB" w14:textId="77777777" w:rsidR="00267CA0" w:rsidRPr="00267CA0" w:rsidRDefault="00267CA0" w:rsidP="00267CA0">
      <w:pPr>
        <w:numPr>
          <w:ilvl w:val="0"/>
          <w:numId w:val="3"/>
        </w:numPr>
      </w:pPr>
      <w:r w:rsidRPr="00267CA0">
        <w:t>Step 1: State null hypothesis</w:t>
      </w:r>
    </w:p>
    <w:p w14:paraId="66B855DD" w14:textId="77777777" w:rsidR="00267CA0" w:rsidRPr="00267CA0" w:rsidRDefault="00267CA0" w:rsidP="00267CA0">
      <w:pPr>
        <w:numPr>
          <w:ilvl w:val="0"/>
          <w:numId w:val="3"/>
        </w:numPr>
      </w:pPr>
      <w:r w:rsidRPr="00267CA0">
        <w:t>Step 2: State research hypothesis (2- or 1-tailed)</w:t>
      </w:r>
    </w:p>
    <w:p w14:paraId="48C30016" w14:textId="77777777" w:rsidR="00267CA0" w:rsidRPr="00267CA0" w:rsidRDefault="00267CA0" w:rsidP="00267CA0">
      <w:pPr>
        <w:numPr>
          <w:ilvl w:val="0"/>
          <w:numId w:val="3"/>
        </w:numPr>
      </w:pPr>
      <w:r w:rsidRPr="00267CA0">
        <w:t>Step 3: Identify critical values &amp; determine direction</w:t>
      </w:r>
    </w:p>
    <w:p w14:paraId="7BE72F0B" w14:textId="77777777" w:rsidR="00267CA0" w:rsidRPr="00267CA0" w:rsidRDefault="00267CA0" w:rsidP="00267CA0">
      <w:pPr>
        <w:numPr>
          <w:ilvl w:val="1"/>
          <w:numId w:val="3"/>
        </w:numPr>
      </w:pPr>
      <w:r w:rsidRPr="00267CA0">
        <w:t>Critical value will be used to help determine statistical significance</w:t>
      </w:r>
    </w:p>
    <w:p w14:paraId="6F04BE24" w14:textId="77777777" w:rsidR="00267CA0" w:rsidRPr="00267CA0" w:rsidRDefault="00267CA0" w:rsidP="00267CA0">
      <w:pPr>
        <w:numPr>
          <w:ilvl w:val="2"/>
          <w:numId w:val="3"/>
        </w:numPr>
      </w:pPr>
      <w:r w:rsidRPr="00267CA0">
        <w:t>Relate to the normal curve -&gt; rejection region</w:t>
      </w:r>
    </w:p>
    <w:p w14:paraId="23FF62BE" w14:textId="77777777" w:rsidR="00267CA0" w:rsidRPr="00267CA0" w:rsidRDefault="00267CA0" w:rsidP="00267CA0">
      <w:pPr>
        <w:numPr>
          <w:ilvl w:val="1"/>
          <w:numId w:val="3"/>
        </w:numPr>
      </w:pPr>
      <w:r w:rsidRPr="00267CA0">
        <w:t>Identify the direction of the relationship -&gt; Look at Chi-Square Output</w:t>
      </w:r>
    </w:p>
    <w:p w14:paraId="177BC9A6" w14:textId="77777777" w:rsidR="00267CA0" w:rsidRPr="00267CA0" w:rsidRDefault="00267CA0" w:rsidP="00267CA0">
      <w:pPr>
        <w:numPr>
          <w:ilvl w:val="0"/>
          <w:numId w:val="3"/>
        </w:numPr>
      </w:pPr>
      <w:r w:rsidRPr="00267CA0">
        <w:t>Step 4: Compute test statistic using SPSS</w:t>
      </w:r>
    </w:p>
    <w:p w14:paraId="02F3A8BF" w14:textId="77777777" w:rsidR="00267CA0" w:rsidRPr="00267CA0" w:rsidRDefault="00267CA0" w:rsidP="00267CA0">
      <w:pPr>
        <w:numPr>
          <w:ilvl w:val="1"/>
          <w:numId w:val="3"/>
        </w:numPr>
      </w:pPr>
      <w:r w:rsidRPr="00267CA0">
        <w:t>Chi-square statistic 0=no relationship between variables</w:t>
      </w:r>
    </w:p>
    <w:p w14:paraId="589D46C8" w14:textId="77777777" w:rsidR="00267CA0" w:rsidRPr="00267CA0" w:rsidRDefault="00267CA0" w:rsidP="00267CA0">
      <w:pPr>
        <w:numPr>
          <w:ilvl w:val="1"/>
          <w:numId w:val="3"/>
        </w:numPr>
      </w:pPr>
      <w:r w:rsidRPr="00267CA0">
        <w:t xml:space="preserve">Larger the value of chi-square, the stronger the relationship </w:t>
      </w:r>
    </w:p>
    <w:p w14:paraId="24B1449F" w14:textId="77777777" w:rsidR="00267CA0" w:rsidRPr="00267CA0" w:rsidRDefault="00267CA0" w:rsidP="00267CA0">
      <w:pPr>
        <w:numPr>
          <w:ilvl w:val="1"/>
          <w:numId w:val="3"/>
        </w:numPr>
      </w:pPr>
      <w:r w:rsidRPr="00267CA0">
        <w:t>Compare chi-square statistic to critical chi-square value</w:t>
      </w:r>
    </w:p>
    <w:p w14:paraId="3FA249B3" w14:textId="77777777" w:rsidR="00267CA0" w:rsidRPr="00267CA0" w:rsidRDefault="00267CA0" w:rsidP="00267CA0">
      <w:pPr>
        <w:numPr>
          <w:ilvl w:val="0"/>
          <w:numId w:val="3"/>
        </w:numPr>
      </w:pPr>
      <w:r w:rsidRPr="00267CA0">
        <w:t>Step 5: Make decision about whether to accept or reject H0</w:t>
      </w:r>
    </w:p>
    <w:p w14:paraId="4FF22BDF" w14:textId="77777777" w:rsidR="00267CA0" w:rsidRPr="00267CA0" w:rsidRDefault="00267CA0" w:rsidP="00267CA0">
      <w:pPr>
        <w:numPr>
          <w:ilvl w:val="1"/>
          <w:numId w:val="3"/>
        </w:numPr>
      </w:pPr>
      <w:r w:rsidRPr="00267CA0">
        <w:t>Statistical significance</w:t>
      </w:r>
    </w:p>
    <w:p w14:paraId="1889EDAB" w14:textId="77777777" w:rsidR="00267CA0" w:rsidRPr="00267CA0" w:rsidRDefault="00267CA0" w:rsidP="00267CA0">
      <w:pPr>
        <w:numPr>
          <w:ilvl w:val="1"/>
          <w:numId w:val="3"/>
        </w:numPr>
      </w:pPr>
      <w:r w:rsidRPr="00267CA0">
        <w:t xml:space="preserve">Did we predict in the right </w:t>
      </w:r>
      <w:proofErr w:type="gramStart"/>
      <w:r w:rsidRPr="00267CA0">
        <w:t>direction( for</w:t>
      </w:r>
      <w:proofErr w:type="gramEnd"/>
      <w:r w:rsidRPr="00267CA0">
        <w:t xml:space="preserve"> one-tail test)?</w:t>
      </w:r>
    </w:p>
    <w:p w14:paraId="7FDBE6B8" w14:textId="77777777" w:rsidR="002F5256" w:rsidRDefault="002F5256" w:rsidP="00621008"/>
    <w:p w14:paraId="53812D36" w14:textId="77777777" w:rsidR="002F5256" w:rsidRDefault="002F5256" w:rsidP="00621008"/>
    <w:p w14:paraId="1058CE57" w14:textId="77777777" w:rsidR="002F5256" w:rsidRDefault="002F5256" w:rsidP="00621008"/>
    <w:p w14:paraId="601E9D94" w14:textId="77777777" w:rsidR="002F5256" w:rsidRDefault="002F5256" w:rsidP="00621008"/>
    <w:p w14:paraId="6BE1E239" w14:textId="39F0A60A" w:rsidR="00267CA0" w:rsidRPr="002F5256" w:rsidRDefault="002F5256" w:rsidP="00621008">
      <w:pPr>
        <w:rPr>
          <w:b/>
          <w:bCs/>
          <w:u w:val="single"/>
        </w:rPr>
      </w:pPr>
      <w:r w:rsidRPr="002F5256">
        <w:rPr>
          <w:b/>
          <w:bCs/>
          <w:u w:val="single"/>
        </w:rPr>
        <w:lastRenderedPageBreak/>
        <w:t>Two-Tail .05 Test</w:t>
      </w:r>
    </w:p>
    <w:p w14:paraId="2E2BF692" w14:textId="29746097" w:rsidR="00267CA0" w:rsidRDefault="00267CA0" w:rsidP="00621008">
      <w:r>
        <w:t>Step 1 &amp; 2</w:t>
      </w:r>
      <w:r w:rsidR="00354B48">
        <w:t>:</w:t>
      </w:r>
    </w:p>
    <w:p w14:paraId="32318161" w14:textId="7EEFEEF1" w:rsidR="00267CA0" w:rsidRPr="00354B48" w:rsidRDefault="00267CA0" w:rsidP="00621008">
      <w:pPr>
        <w:rPr>
          <w:color w:val="4472C4" w:themeColor="accent1"/>
        </w:rPr>
      </w:pPr>
      <w:r w:rsidRPr="00354B48">
        <w:rPr>
          <w:color w:val="4472C4" w:themeColor="accent1"/>
        </w:rPr>
        <w:t xml:space="preserve">H0: </w:t>
      </w:r>
    </w:p>
    <w:p w14:paraId="6082FF0B" w14:textId="4087A5C5" w:rsidR="00267CA0" w:rsidRPr="00354B48" w:rsidRDefault="00267CA0" w:rsidP="00621008">
      <w:pPr>
        <w:rPr>
          <w:color w:val="4472C4" w:themeColor="accent1"/>
        </w:rPr>
      </w:pPr>
      <w:r w:rsidRPr="00354B48">
        <w:rPr>
          <w:color w:val="4472C4" w:themeColor="accent1"/>
        </w:rPr>
        <w:t>HR</w:t>
      </w:r>
      <w:r w:rsidR="000656B8" w:rsidRPr="00354B48">
        <w:rPr>
          <w:color w:val="4472C4" w:themeColor="accent1"/>
        </w:rPr>
        <w:t xml:space="preserve"> (2-t)</w:t>
      </w:r>
      <w:r w:rsidRPr="00354B48">
        <w:rPr>
          <w:color w:val="4472C4" w:themeColor="accent1"/>
        </w:rPr>
        <w:t>:</w:t>
      </w:r>
      <w:r w:rsidR="000656B8" w:rsidRPr="00354B48">
        <w:rPr>
          <w:color w:val="4472C4" w:themeColor="accent1"/>
        </w:rPr>
        <w:t xml:space="preserve"> </w:t>
      </w:r>
    </w:p>
    <w:p w14:paraId="10757B27" w14:textId="060246A3" w:rsidR="000656B8" w:rsidRDefault="000656B8" w:rsidP="00621008"/>
    <w:p w14:paraId="205C88EC" w14:textId="70AA597E" w:rsidR="000656B8" w:rsidRDefault="000656B8" w:rsidP="00621008">
      <w:r>
        <w:t>Step 3</w:t>
      </w:r>
      <w:r w:rsidR="00354B48">
        <w:t>:</w:t>
      </w:r>
    </w:p>
    <w:p w14:paraId="173DBB50" w14:textId="40057E77" w:rsidR="000656B8" w:rsidRPr="00354B48" w:rsidRDefault="000656B8" w:rsidP="00621008">
      <w:pPr>
        <w:rPr>
          <w:color w:val="4472C4" w:themeColor="accent1"/>
        </w:rPr>
      </w:pPr>
      <w:r w:rsidRPr="00354B48">
        <w:rPr>
          <w:color w:val="4472C4" w:themeColor="accent1"/>
        </w:rPr>
        <w:t>Look at the formula sheet for critical value for 2-tail .05 test</w:t>
      </w:r>
    </w:p>
    <w:p w14:paraId="218AB487" w14:textId="613C5836" w:rsidR="000656B8" w:rsidRPr="00354B48" w:rsidRDefault="000656B8" w:rsidP="00621008">
      <w:pPr>
        <w:rPr>
          <w:color w:val="4472C4" w:themeColor="accent1"/>
        </w:rPr>
      </w:pPr>
    </w:p>
    <w:p w14:paraId="63110028" w14:textId="5BECF9D7" w:rsidR="000656B8" w:rsidRPr="00354B48" w:rsidRDefault="000656B8" w:rsidP="00621008">
      <w:pPr>
        <w:rPr>
          <w:color w:val="4472C4" w:themeColor="accent1"/>
        </w:rPr>
      </w:pPr>
      <w:r w:rsidRPr="00354B48">
        <w:rPr>
          <w:color w:val="4472C4" w:themeColor="accent1"/>
        </w:rPr>
        <w:t>Look at the output for the 1-1(yes-yes) to determine the direction.</w:t>
      </w:r>
    </w:p>
    <w:p w14:paraId="4CEBEB9F" w14:textId="49D12B66" w:rsidR="00354B48" w:rsidRDefault="00354B48" w:rsidP="00354B48"/>
    <w:p w14:paraId="787AC796" w14:textId="59447039" w:rsidR="00354B48" w:rsidRDefault="00354B48" w:rsidP="00354B48">
      <w:r>
        <w:t>Step 4</w:t>
      </w:r>
      <w:r w:rsidR="009F3260">
        <w:t xml:space="preserve"> &amp; 5</w:t>
      </w:r>
      <w:r>
        <w:t>:</w:t>
      </w:r>
    </w:p>
    <w:p w14:paraId="50F28E88" w14:textId="3181AC1E" w:rsidR="00354B48" w:rsidRPr="00354B48" w:rsidRDefault="00354B48" w:rsidP="00354B48">
      <w:pPr>
        <w:rPr>
          <w:color w:val="4472C4" w:themeColor="accent1"/>
        </w:rPr>
      </w:pPr>
      <w:r w:rsidRPr="00354B48">
        <w:rPr>
          <w:color w:val="4472C4" w:themeColor="accent1"/>
        </w:rPr>
        <w:t>Look at the “Pearson chi-square test” row for our chi-square test statistic.</w:t>
      </w:r>
    </w:p>
    <w:p w14:paraId="5267434C" w14:textId="25983FC6" w:rsidR="00354B48" w:rsidRDefault="00354B48" w:rsidP="00354B48"/>
    <w:p w14:paraId="5CD34EC4" w14:textId="5ACB7C44" w:rsidR="00354B48" w:rsidRPr="00354B48" w:rsidRDefault="00354B48" w:rsidP="00354B48">
      <w:pPr>
        <w:rPr>
          <w:color w:val="4472C4" w:themeColor="accent1"/>
        </w:rPr>
      </w:pPr>
      <w:r w:rsidRPr="00354B48">
        <w:rPr>
          <w:color w:val="4472C4" w:themeColor="accent1"/>
        </w:rPr>
        <w:t xml:space="preserve">Compare the chi-square value to the critical value. </w:t>
      </w:r>
      <w:r w:rsidRPr="00354B48">
        <w:rPr>
          <w:color w:val="4472C4" w:themeColor="accent1"/>
          <w:sz w:val="20"/>
          <w:szCs w:val="20"/>
        </w:rPr>
        <w:t>(To be significant, we need our chi-square value to be greater than the critical chi-square value.)</w:t>
      </w:r>
    </w:p>
    <w:p w14:paraId="4E81A2A7" w14:textId="05463992" w:rsidR="00354B48" w:rsidRPr="00354B48" w:rsidRDefault="00354B48" w:rsidP="00354B48">
      <w:pPr>
        <w:rPr>
          <w:color w:val="4472C4" w:themeColor="accent1"/>
        </w:rPr>
      </w:pPr>
    </w:p>
    <w:p w14:paraId="46614675" w14:textId="5A028F65" w:rsidR="00354B48" w:rsidRPr="00354B48" w:rsidRDefault="00354B48" w:rsidP="00354B48">
      <w:pPr>
        <w:rPr>
          <w:color w:val="4472C4" w:themeColor="accent1"/>
        </w:rPr>
      </w:pPr>
      <w:r w:rsidRPr="00354B48">
        <w:rPr>
          <w:color w:val="4472C4" w:themeColor="accent1"/>
        </w:rPr>
        <w:t xml:space="preserve">You can also compare the p-value to the critical p-value. </w:t>
      </w:r>
      <w:r w:rsidRPr="00354B48">
        <w:rPr>
          <w:color w:val="4472C4" w:themeColor="accent1"/>
          <w:sz w:val="20"/>
          <w:szCs w:val="20"/>
        </w:rPr>
        <w:t>(To be significant, we need our p-value to be smaller than the critical p-value.)</w:t>
      </w:r>
    </w:p>
    <w:sectPr w:rsidR="00354B48" w:rsidRPr="00354B48"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61205"/>
    <w:multiLevelType w:val="hybridMultilevel"/>
    <w:tmpl w:val="E866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4966"/>
    <w:multiLevelType w:val="hybridMultilevel"/>
    <w:tmpl w:val="43BCDACE"/>
    <w:lvl w:ilvl="0" w:tplc="AA8AF430">
      <w:start w:val="1"/>
      <w:numFmt w:val="bullet"/>
      <w:lvlText w:val="n"/>
      <w:lvlJc w:val="left"/>
      <w:pPr>
        <w:tabs>
          <w:tab w:val="num" w:pos="720"/>
        </w:tabs>
        <w:ind w:left="720" w:hanging="360"/>
      </w:pPr>
      <w:rPr>
        <w:rFonts w:ascii="Wingdings" w:hAnsi="Wingdings" w:hint="default"/>
      </w:rPr>
    </w:lvl>
    <w:lvl w:ilvl="1" w:tplc="935CB914">
      <w:numFmt w:val="bullet"/>
      <w:lvlText w:val="q"/>
      <w:lvlJc w:val="left"/>
      <w:pPr>
        <w:tabs>
          <w:tab w:val="num" w:pos="1440"/>
        </w:tabs>
        <w:ind w:left="1440" w:hanging="360"/>
      </w:pPr>
      <w:rPr>
        <w:rFonts w:ascii="Wingdings" w:hAnsi="Wingdings" w:hint="default"/>
      </w:rPr>
    </w:lvl>
    <w:lvl w:ilvl="2" w:tplc="D9CE5E0A">
      <w:numFmt w:val="bullet"/>
      <w:lvlText w:val="n"/>
      <w:lvlJc w:val="left"/>
      <w:pPr>
        <w:tabs>
          <w:tab w:val="num" w:pos="2160"/>
        </w:tabs>
        <w:ind w:left="2160" w:hanging="360"/>
      </w:pPr>
      <w:rPr>
        <w:rFonts w:ascii="Wingdings" w:hAnsi="Wingdings" w:hint="default"/>
      </w:rPr>
    </w:lvl>
    <w:lvl w:ilvl="3" w:tplc="2AAA1DAE" w:tentative="1">
      <w:start w:val="1"/>
      <w:numFmt w:val="bullet"/>
      <w:lvlText w:val="n"/>
      <w:lvlJc w:val="left"/>
      <w:pPr>
        <w:tabs>
          <w:tab w:val="num" w:pos="2880"/>
        </w:tabs>
        <w:ind w:left="2880" w:hanging="360"/>
      </w:pPr>
      <w:rPr>
        <w:rFonts w:ascii="Wingdings" w:hAnsi="Wingdings" w:hint="default"/>
      </w:rPr>
    </w:lvl>
    <w:lvl w:ilvl="4" w:tplc="DD8A83BA" w:tentative="1">
      <w:start w:val="1"/>
      <w:numFmt w:val="bullet"/>
      <w:lvlText w:val="n"/>
      <w:lvlJc w:val="left"/>
      <w:pPr>
        <w:tabs>
          <w:tab w:val="num" w:pos="3600"/>
        </w:tabs>
        <w:ind w:left="3600" w:hanging="360"/>
      </w:pPr>
      <w:rPr>
        <w:rFonts w:ascii="Wingdings" w:hAnsi="Wingdings" w:hint="default"/>
      </w:rPr>
    </w:lvl>
    <w:lvl w:ilvl="5" w:tplc="18FCC940" w:tentative="1">
      <w:start w:val="1"/>
      <w:numFmt w:val="bullet"/>
      <w:lvlText w:val="n"/>
      <w:lvlJc w:val="left"/>
      <w:pPr>
        <w:tabs>
          <w:tab w:val="num" w:pos="4320"/>
        </w:tabs>
        <w:ind w:left="4320" w:hanging="360"/>
      </w:pPr>
      <w:rPr>
        <w:rFonts w:ascii="Wingdings" w:hAnsi="Wingdings" w:hint="default"/>
      </w:rPr>
    </w:lvl>
    <w:lvl w:ilvl="6" w:tplc="3C6ED3F4" w:tentative="1">
      <w:start w:val="1"/>
      <w:numFmt w:val="bullet"/>
      <w:lvlText w:val="n"/>
      <w:lvlJc w:val="left"/>
      <w:pPr>
        <w:tabs>
          <w:tab w:val="num" w:pos="5040"/>
        </w:tabs>
        <w:ind w:left="5040" w:hanging="360"/>
      </w:pPr>
      <w:rPr>
        <w:rFonts w:ascii="Wingdings" w:hAnsi="Wingdings" w:hint="default"/>
      </w:rPr>
    </w:lvl>
    <w:lvl w:ilvl="7" w:tplc="D68C64EC" w:tentative="1">
      <w:start w:val="1"/>
      <w:numFmt w:val="bullet"/>
      <w:lvlText w:val="n"/>
      <w:lvlJc w:val="left"/>
      <w:pPr>
        <w:tabs>
          <w:tab w:val="num" w:pos="5760"/>
        </w:tabs>
        <w:ind w:left="5760" w:hanging="360"/>
      </w:pPr>
      <w:rPr>
        <w:rFonts w:ascii="Wingdings" w:hAnsi="Wingdings" w:hint="default"/>
      </w:rPr>
    </w:lvl>
    <w:lvl w:ilvl="8" w:tplc="2000E344" w:tentative="1">
      <w:start w:val="1"/>
      <w:numFmt w:val="bullet"/>
      <w:lvlText w:val="n"/>
      <w:lvlJc w:val="left"/>
      <w:pPr>
        <w:tabs>
          <w:tab w:val="num" w:pos="6480"/>
        </w:tabs>
        <w:ind w:left="6480" w:hanging="360"/>
      </w:pPr>
      <w:rPr>
        <w:rFonts w:ascii="Wingdings" w:hAnsi="Wingdings" w:hint="default"/>
      </w:rPr>
    </w:lvl>
  </w:abstractNum>
  <w:abstractNum w:abstractNumId="2" w15:restartNumberingAfterBreak="0">
    <w:nsid w:val="2E650BAE"/>
    <w:multiLevelType w:val="hybridMultilevel"/>
    <w:tmpl w:val="481CDA56"/>
    <w:lvl w:ilvl="0" w:tplc="B7ACF8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51636"/>
    <w:multiLevelType w:val="hybridMultilevel"/>
    <w:tmpl w:val="A55A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9403B"/>
    <w:multiLevelType w:val="hybridMultilevel"/>
    <w:tmpl w:val="97926078"/>
    <w:lvl w:ilvl="0" w:tplc="E1F4E758">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622C9"/>
    <w:multiLevelType w:val="hybridMultilevel"/>
    <w:tmpl w:val="682E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564B7"/>
    <w:multiLevelType w:val="hybridMultilevel"/>
    <w:tmpl w:val="1B5C099A"/>
    <w:lvl w:ilvl="0" w:tplc="379A7998">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70D69"/>
    <w:multiLevelType w:val="hybridMultilevel"/>
    <w:tmpl w:val="5BF8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08"/>
    <w:rsid w:val="000252E2"/>
    <w:rsid w:val="00064675"/>
    <w:rsid w:val="000656B8"/>
    <w:rsid w:val="000E7262"/>
    <w:rsid w:val="00213CFD"/>
    <w:rsid w:val="00267CA0"/>
    <w:rsid w:val="002F5256"/>
    <w:rsid w:val="00354B48"/>
    <w:rsid w:val="0037504B"/>
    <w:rsid w:val="004720CC"/>
    <w:rsid w:val="004C2A87"/>
    <w:rsid w:val="004D0854"/>
    <w:rsid w:val="00516DBB"/>
    <w:rsid w:val="00621008"/>
    <w:rsid w:val="006A57AB"/>
    <w:rsid w:val="00732943"/>
    <w:rsid w:val="008A0B3E"/>
    <w:rsid w:val="009050DE"/>
    <w:rsid w:val="009F3260"/>
    <w:rsid w:val="00A6196A"/>
    <w:rsid w:val="00B711CE"/>
    <w:rsid w:val="00D261A3"/>
    <w:rsid w:val="00D92BD3"/>
    <w:rsid w:val="00DC09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744D62"/>
  <w15:chartTrackingRefBased/>
  <w15:docId w15:val="{48B292E6-751B-B441-98D8-33E26D4C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008"/>
    <w:pPr>
      <w:ind w:left="720"/>
      <w:contextualSpacing/>
    </w:pPr>
  </w:style>
  <w:style w:type="table" w:styleId="TableGrid">
    <w:name w:val="Table Grid"/>
    <w:basedOn w:val="TableNormal"/>
    <w:uiPriority w:val="39"/>
    <w:rsid w:val="00B711C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329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32943"/>
  </w:style>
  <w:style w:type="character" w:customStyle="1" w:styleId="eop">
    <w:name w:val="eop"/>
    <w:basedOn w:val="DefaultParagraphFont"/>
    <w:rsid w:val="0073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47118">
      <w:bodyDiv w:val="1"/>
      <w:marLeft w:val="0"/>
      <w:marRight w:val="0"/>
      <w:marTop w:val="0"/>
      <w:marBottom w:val="0"/>
      <w:divBdr>
        <w:top w:val="none" w:sz="0" w:space="0" w:color="auto"/>
        <w:left w:val="none" w:sz="0" w:space="0" w:color="auto"/>
        <w:bottom w:val="none" w:sz="0" w:space="0" w:color="auto"/>
        <w:right w:val="none" w:sz="0" w:space="0" w:color="auto"/>
      </w:divBdr>
    </w:div>
    <w:div w:id="1192451929">
      <w:bodyDiv w:val="1"/>
      <w:marLeft w:val="0"/>
      <w:marRight w:val="0"/>
      <w:marTop w:val="0"/>
      <w:marBottom w:val="0"/>
      <w:divBdr>
        <w:top w:val="none" w:sz="0" w:space="0" w:color="auto"/>
        <w:left w:val="none" w:sz="0" w:space="0" w:color="auto"/>
        <w:bottom w:val="none" w:sz="0" w:space="0" w:color="auto"/>
        <w:right w:val="none" w:sz="0" w:space="0" w:color="auto"/>
      </w:divBdr>
    </w:div>
    <w:div w:id="1371109213">
      <w:bodyDiv w:val="1"/>
      <w:marLeft w:val="0"/>
      <w:marRight w:val="0"/>
      <w:marTop w:val="0"/>
      <w:marBottom w:val="0"/>
      <w:divBdr>
        <w:top w:val="none" w:sz="0" w:space="0" w:color="auto"/>
        <w:left w:val="none" w:sz="0" w:space="0" w:color="auto"/>
        <w:bottom w:val="none" w:sz="0" w:space="0" w:color="auto"/>
        <w:right w:val="none" w:sz="0" w:space="0" w:color="auto"/>
      </w:divBdr>
      <w:divsChild>
        <w:div w:id="1652516313">
          <w:marLeft w:val="547"/>
          <w:marRight w:val="0"/>
          <w:marTop w:val="115"/>
          <w:marBottom w:val="0"/>
          <w:divBdr>
            <w:top w:val="none" w:sz="0" w:space="0" w:color="auto"/>
            <w:left w:val="none" w:sz="0" w:space="0" w:color="auto"/>
            <w:bottom w:val="none" w:sz="0" w:space="0" w:color="auto"/>
            <w:right w:val="none" w:sz="0" w:space="0" w:color="auto"/>
          </w:divBdr>
        </w:div>
        <w:div w:id="1702515835">
          <w:marLeft w:val="547"/>
          <w:marRight w:val="0"/>
          <w:marTop w:val="115"/>
          <w:marBottom w:val="0"/>
          <w:divBdr>
            <w:top w:val="none" w:sz="0" w:space="0" w:color="auto"/>
            <w:left w:val="none" w:sz="0" w:space="0" w:color="auto"/>
            <w:bottom w:val="none" w:sz="0" w:space="0" w:color="auto"/>
            <w:right w:val="none" w:sz="0" w:space="0" w:color="auto"/>
          </w:divBdr>
        </w:div>
        <w:div w:id="1053384288">
          <w:marLeft w:val="547"/>
          <w:marRight w:val="0"/>
          <w:marTop w:val="115"/>
          <w:marBottom w:val="0"/>
          <w:divBdr>
            <w:top w:val="none" w:sz="0" w:space="0" w:color="auto"/>
            <w:left w:val="none" w:sz="0" w:space="0" w:color="auto"/>
            <w:bottom w:val="none" w:sz="0" w:space="0" w:color="auto"/>
            <w:right w:val="none" w:sz="0" w:space="0" w:color="auto"/>
          </w:divBdr>
        </w:div>
        <w:div w:id="185292193">
          <w:marLeft w:val="1051"/>
          <w:marRight w:val="0"/>
          <w:marTop w:val="96"/>
          <w:marBottom w:val="0"/>
          <w:divBdr>
            <w:top w:val="none" w:sz="0" w:space="0" w:color="auto"/>
            <w:left w:val="none" w:sz="0" w:space="0" w:color="auto"/>
            <w:bottom w:val="none" w:sz="0" w:space="0" w:color="auto"/>
            <w:right w:val="none" w:sz="0" w:space="0" w:color="auto"/>
          </w:divBdr>
        </w:div>
        <w:div w:id="102961142">
          <w:marLeft w:val="1613"/>
          <w:marRight w:val="0"/>
          <w:marTop w:val="77"/>
          <w:marBottom w:val="0"/>
          <w:divBdr>
            <w:top w:val="none" w:sz="0" w:space="0" w:color="auto"/>
            <w:left w:val="none" w:sz="0" w:space="0" w:color="auto"/>
            <w:bottom w:val="none" w:sz="0" w:space="0" w:color="auto"/>
            <w:right w:val="none" w:sz="0" w:space="0" w:color="auto"/>
          </w:divBdr>
        </w:div>
        <w:div w:id="86196789">
          <w:marLeft w:val="1051"/>
          <w:marRight w:val="0"/>
          <w:marTop w:val="96"/>
          <w:marBottom w:val="0"/>
          <w:divBdr>
            <w:top w:val="none" w:sz="0" w:space="0" w:color="auto"/>
            <w:left w:val="none" w:sz="0" w:space="0" w:color="auto"/>
            <w:bottom w:val="none" w:sz="0" w:space="0" w:color="auto"/>
            <w:right w:val="none" w:sz="0" w:space="0" w:color="auto"/>
          </w:divBdr>
        </w:div>
        <w:div w:id="974261957">
          <w:marLeft w:val="547"/>
          <w:marRight w:val="0"/>
          <w:marTop w:val="115"/>
          <w:marBottom w:val="0"/>
          <w:divBdr>
            <w:top w:val="none" w:sz="0" w:space="0" w:color="auto"/>
            <w:left w:val="none" w:sz="0" w:space="0" w:color="auto"/>
            <w:bottom w:val="none" w:sz="0" w:space="0" w:color="auto"/>
            <w:right w:val="none" w:sz="0" w:space="0" w:color="auto"/>
          </w:divBdr>
        </w:div>
        <w:div w:id="1501967452">
          <w:marLeft w:val="1325"/>
          <w:marRight w:val="0"/>
          <w:marTop w:val="96"/>
          <w:marBottom w:val="0"/>
          <w:divBdr>
            <w:top w:val="none" w:sz="0" w:space="0" w:color="auto"/>
            <w:left w:val="none" w:sz="0" w:space="0" w:color="auto"/>
            <w:bottom w:val="none" w:sz="0" w:space="0" w:color="auto"/>
            <w:right w:val="none" w:sz="0" w:space="0" w:color="auto"/>
          </w:divBdr>
        </w:div>
        <w:div w:id="330064486">
          <w:marLeft w:val="1325"/>
          <w:marRight w:val="0"/>
          <w:marTop w:val="96"/>
          <w:marBottom w:val="0"/>
          <w:divBdr>
            <w:top w:val="none" w:sz="0" w:space="0" w:color="auto"/>
            <w:left w:val="none" w:sz="0" w:space="0" w:color="auto"/>
            <w:bottom w:val="none" w:sz="0" w:space="0" w:color="auto"/>
            <w:right w:val="none" w:sz="0" w:space="0" w:color="auto"/>
          </w:divBdr>
        </w:div>
        <w:div w:id="1067797563">
          <w:marLeft w:val="1325"/>
          <w:marRight w:val="0"/>
          <w:marTop w:val="96"/>
          <w:marBottom w:val="0"/>
          <w:divBdr>
            <w:top w:val="none" w:sz="0" w:space="0" w:color="auto"/>
            <w:left w:val="none" w:sz="0" w:space="0" w:color="auto"/>
            <w:bottom w:val="none" w:sz="0" w:space="0" w:color="auto"/>
            <w:right w:val="none" w:sz="0" w:space="0" w:color="auto"/>
          </w:divBdr>
        </w:div>
        <w:div w:id="794444863">
          <w:marLeft w:val="547"/>
          <w:marRight w:val="0"/>
          <w:marTop w:val="115"/>
          <w:marBottom w:val="0"/>
          <w:divBdr>
            <w:top w:val="none" w:sz="0" w:space="0" w:color="auto"/>
            <w:left w:val="none" w:sz="0" w:space="0" w:color="auto"/>
            <w:bottom w:val="none" w:sz="0" w:space="0" w:color="auto"/>
            <w:right w:val="none" w:sz="0" w:space="0" w:color="auto"/>
          </w:divBdr>
        </w:div>
        <w:div w:id="851526724">
          <w:marLeft w:val="1325"/>
          <w:marRight w:val="0"/>
          <w:marTop w:val="96"/>
          <w:marBottom w:val="0"/>
          <w:divBdr>
            <w:top w:val="none" w:sz="0" w:space="0" w:color="auto"/>
            <w:left w:val="none" w:sz="0" w:space="0" w:color="auto"/>
            <w:bottom w:val="none" w:sz="0" w:space="0" w:color="auto"/>
            <w:right w:val="none" w:sz="0" w:space="0" w:color="auto"/>
          </w:divBdr>
        </w:div>
        <w:div w:id="1787893093">
          <w:marLeft w:val="1325"/>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4</cp:revision>
  <dcterms:created xsi:type="dcterms:W3CDTF">2021-03-15T18:13:00Z</dcterms:created>
  <dcterms:modified xsi:type="dcterms:W3CDTF">2021-03-15T18:29:00Z</dcterms:modified>
</cp:coreProperties>
</file>