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241D5" w14:textId="7A0FD616" w:rsidR="000F20BD" w:rsidRPr="00CE682A" w:rsidRDefault="008215A9" w:rsidP="00CE682A">
      <w:pPr>
        <w:pStyle w:val="Heading1"/>
        <w:spacing w:before="56"/>
        <w:ind w:left="4630" w:right="4589" w:hanging="2"/>
        <w:jc w:val="center"/>
        <w:rPr>
          <w:b w:val="0"/>
          <w:bCs w:val="0"/>
        </w:rPr>
      </w:pPr>
      <w:r>
        <w:t>Data Analysis 504 Multiple</w:t>
      </w:r>
      <w:r>
        <w:rPr>
          <w:spacing w:val="-7"/>
        </w:rPr>
        <w:t xml:space="preserve"> </w:t>
      </w:r>
      <w:r>
        <w:t>Regression Assignment</w:t>
      </w:r>
      <w:r>
        <w:rPr>
          <w:spacing w:val="-8"/>
        </w:rPr>
        <w:t xml:space="preserve"> </w:t>
      </w:r>
      <w:r w:rsidR="005F2296">
        <w:t>3</w:t>
      </w:r>
    </w:p>
    <w:p w14:paraId="05A54A9E" w14:textId="77777777" w:rsidR="00CE682A" w:rsidRDefault="00CE682A">
      <w:pPr>
        <w:spacing w:before="7"/>
        <w:rPr>
          <w:rFonts w:ascii="Times New Roman" w:eastAsia="Times New Roman" w:hAnsi="Times New Roman" w:cs="Times New Roman"/>
          <w:b/>
          <w:bCs/>
          <w:sz w:val="23"/>
          <w:szCs w:val="23"/>
        </w:rPr>
      </w:pPr>
    </w:p>
    <w:p w14:paraId="4E8D56A8" w14:textId="133508E2" w:rsidR="09B0B571" w:rsidRDefault="09B0B571" w:rsidP="09B0B571">
      <w:pPr>
        <w:pStyle w:val="BodyText"/>
        <w:ind w:left="260" w:right="234" w:firstLine="0"/>
      </w:pPr>
    </w:p>
    <w:p w14:paraId="72D43EC6" w14:textId="55C48B1C" w:rsidR="000F20BD" w:rsidRDefault="008215A9">
      <w:pPr>
        <w:pStyle w:val="BodyText"/>
        <w:ind w:left="260" w:right="234" w:firstLine="0"/>
      </w:pPr>
      <w:r>
        <w:t xml:space="preserve">In this fourth computer project, you will run a </w:t>
      </w:r>
      <w:proofErr w:type="gramStart"/>
      <w:r>
        <w:t>multivariate OLS regression models</w:t>
      </w:r>
      <w:proofErr w:type="gramEnd"/>
      <w:r>
        <w:t xml:space="preserve"> in SPSS for Windows. Answer all questions and hand in your</w:t>
      </w:r>
      <w:r w:rsidRPr="09B0B571">
        <w:t xml:space="preserve"> </w:t>
      </w:r>
      <w:r>
        <w:t>output.</w:t>
      </w:r>
    </w:p>
    <w:p w14:paraId="53792D30" w14:textId="01C8ACEA" w:rsidR="000F20BD" w:rsidRDefault="000F20BD">
      <w:pPr>
        <w:spacing w:before="10"/>
        <w:rPr>
          <w:rFonts w:ascii="Times New Roman" w:eastAsia="Times New Roman" w:hAnsi="Times New Roman" w:cs="Times New Roman"/>
          <w:sz w:val="24"/>
          <w:szCs w:val="24"/>
        </w:rPr>
      </w:pPr>
    </w:p>
    <w:p w14:paraId="0A9E3F4A" w14:textId="1CC29800" w:rsidR="00E21605" w:rsidRDefault="00E21605">
      <w:pPr>
        <w:spacing w:before="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you start, if you are not on campus you will need to remotely connect: </w:t>
      </w:r>
      <w:hyperlink r:id="rId7" w:history="1">
        <w:r w:rsidRPr="0007033D">
          <w:rPr>
            <w:rStyle w:val="Hyperlink"/>
            <w:rFonts w:ascii="Times New Roman" w:eastAsia="Times New Roman" w:hAnsi="Times New Roman" w:cs="Times New Roman"/>
            <w:sz w:val="24"/>
            <w:szCs w:val="24"/>
          </w:rPr>
          <w:t>https://techdocs.blogs.brynmawr.edu/9708</w:t>
        </w:r>
      </w:hyperlink>
      <w:r>
        <w:rPr>
          <w:rFonts w:ascii="Times New Roman" w:eastAsia="Times New Roman" w:hAnsi="Times New Roman" w:cs="Times New Roman"/>
          <w:sz w:val="24"/>
          <w:szCs w:val="24"/>
        </w:rPr>
        <w:t xml:space="preserve"> </w:t>
      </w:r>
    </w:p>
    <w:p w14:paraId="25CE32FA" w14:textId="77777777" w:rsidR="00E21605" w:rsidRDefault="00E21605">
      <w:pPr>
        <w:spacing w:before="10"/>
        <w:rPr>
          <w:rFonts w:ascii="Times New Roman" w:eastAsia="Times New Roman" w:hAnsi="Times New Roman" w:cs="Times New Roman"/>
          <w:sz w:val="24"/>
          <w:szCs w:val="24"/>
        </w:rPr>
      </w:pPr>
    </w:p>
    <w:p w14:paraId="7D3996A7" w14:textId="282E3441" w:rsidR="000F20BD" w:rsidRPr="00CE682A" w:rsidRDefault="008215A9" w:rsidP="00CE682A">
      <w:pPr>
        <w:pStyle w:val="Heading1"/>
        <w:ind w:left="260" w:right="234"/>
        <w:rPr>
          <w:b w:val="0"/>
          <w:bCs w:val="0"/>
        </w:rPr>
      </w:pPr>
      <w:r>
        <w:t>TO ACCESS THE DATA FROM</w:t>
      </w:r>
      <w:r>
        <w:rPr>
          <w:spacing w:val="-14"/>
        </w:rPr>
        <w:t xml:space="preserve"> </w:t>
      </w:r>
      <w:r>
        <w:t>SPSS</w:t>
      </w:r>
    </w:p>
    <w:p w14:paraId="23406558" w14:textId="5C40EF05" w:rsidR="00CE682A" w:rsidRDefault="09B0B571" w:rsidP="09B0B571">
      <w:pPr>
        <w:pStyle w:val="paragraph"/>
        <w:numPr>
          <w:ilvl w:val="0"/>
          <w:numId w:val="3"/>
        </w:numPr>
        <w:spacing w:before="0" w:beforeAutospacing="0" w:after="0" w:afterAutospacing="0"/>
        <w:textAlignment w:val="baseline"/>
        <w:rPr>
          <w:color w:val="000000" w:themeColor="text1"/>
        </w:rPr>
      </w:pPr>
      <w:r w:rsidRPr="09B0B571">
        <w:rPr>
          <w:rStyle w:val="normaltextrun"/>
          <w:color w:val="000000" w:themeColor="text1"/>
        </w:rPr>
        <w:t>Click the </w:t>
      </w:r>
      <w:r w:rsidRPr="09B0B571">
        <w:rPr>
          <w:rStyle w:val="contextualspellingandgrammarerror"/>
          <w:b/>
          <w:bCs/>
          <w:color w:val="000000" w:themeColor="text1"/>
        </w:rPr>
        <w:t>Folder/File </w:t>
      </w:r>
      <w:r w:rsidRPr="09B0B571">
        <w:rPr>
          <w:rStyle w:val="normaltextrun"/>
          <w:color w:val="000000" w:themeColor="text1"/>
        </w:rPr>
        <w:t>icon visible in the bottom left hand corner of your computer screen.  It is located next to the "Type here to search" box.  </w:t>
      </w:r>
    </w:p>
    <w:p w14:paraId="787CAED1" w14:textId="77777777" w:rsidR="00CE682A" w:rsidRDefault="00CE682A" w:rsidP="00CE682A">
      <w:pPr>
        <w:pStyle w:val="paragraph"/>
        <w:numPr>
          <w:ilvl w:val="0"/>
          <w:numId w:val="3"/>
        </w:numPr>
        <w:spacing w:before="0" w:beforeAutospacing="0" w:after="0" w:afterAutospacing="0"/>
        <w:textAlignment w:val="baseline"/>
        <w:rPr>
          <w:color w:val="000000"/>
        </w:rPr>
      </w:pPr>
      <w:r>
        <w:rPr>
          <w:rStyle w:val="normaltextrun"/>
          <w:color w:val="000000"/>
        </w:rPr>
        <w:t>Double Click on drive</w:t>
      </w:r>
      <w:r>
        <w:rPr>
          <w:rStyle w:val="normaltextrun"/>
          <w:b/>
          <w:bCs/>
          <w:color w:val="000000"/>
        </w:rPr>
        <w:t> Storage (S:)</w:t>
      </w:r>
      <w:r>
        <w:rPr>
          <w:rStyle w:val="normaltextrun"/>
          <w:color w:val="000000"/>
        </w:rPr>
        <w:t>, then on </w:t>
      </w:r>
      <w:r>
        <w:rPr>
          <w:rStyle w:val="normaltextrun"/>
          <w:b/>
          <w:bCs/>
          <w:color w:val="000000"/>
        </w:rPr>
        <w:t>Public Shares</w:t>
      </w:r>
      <w:r>
        <w:rPr>
          <w:rStyle w:val="normaltextrun"/>
          <w:color w:val="000000"/>
        </w:rPr>
        <w:t>, then on </w:t>
      </w:r>
      <w:r>
        <w:rPr>
          <w:rStyle w:val="normaltextrun"/>
          <w:b/>
          <w:bCs/>
          <w:color w:val="000000"/>
        </w:rPr>
        <w:t>Class Data</w:t>
      </w:r>
      <w:r>
        <w:rPr>
          <w:rStyle w:val="normaltextrun"/>
          <w:color w:val="000000"/>
        </w:rPr>
        <w:t>, then on </w:t>
      </w:r>
      <w:r>
        <w:rPr>
          <w:rStyle w:val="normaltextrun"/>
          <w:b/>
          <w:bCs/>
          <w:color w:val="000000"/>
        </w:rPr>
        <w:t>GSSW</w:t>
      </w:r>
      <w:r>
        <w:rPr>
          <w:rStyle w:val="normaltextrun"/>
          <w:color w:val="000000"/>
        </w:rPr>
        <w:t>. </w:t>
      </w:r>
      <w:r>
        <w:rPr>
          <w:rStyle w:val="eop"/>
          <w:color w:val="000000"/>
        </w:rPr>
        <w:t> </w:t>
      </w:r>
    </w:p>
    <w:p w14:paraId="40B043A1" w14:textId="4808C9B2" w:rsidR="000F20BD" w:rsidRDefault="09B0B571" w:rsidP="09B0B571">
      <w:pPr>
        <w:pStyle w:val="paragraph"/>
        <w:numPr>
          <w:ilvl w:val="0"/>
          <w:numId w:val="3"/>
        </w:numPr>
        <w:spacing w:before="0" w:beforeAutospacing="0" w:after="0" w:afterAutospacing="0"/>
        <w:rPr>
          <w:color w:val="000000" w:themeColor="text1"/>
        </w:rPr>
      </w:pPr>
      <w:r w:rsidRPr="09B0B571">
        <w:rPr>
          <w:rStyle w:val="normaltextrun"/>
          <w:color w:val="000000" w:themeColor="text1"/>
        </w:rPr>
        <w:t>Scroll down to the bottom of the page where you will find many copies of the PSID dataset Double click </w:t>
      </w:r>
      <w:r w:rsidRPr="09B0B571">
        <w:rPr>
          <w:rStyle w:val="normaltextrun"/>
          <w:b/>
          <w:bCs/>
          <w:color w:val="000000" w:themeColor="text1"/>
        </w:rPr>
        <w:t>PSID1999to201</w:t>
      </w:r>
      <w:r w:rsidR="00B0416C">
        <w:rPr>
          <w:rStyle w:val="normaltextrun"/>
          <w:b/>
          <w:bCs/>
          <w:color w:val="000000" w:themeColor="text1"/>
        </w:rPr>
        <w:t>9</w:t>
      </w:r>
      <w:r w:rsidRPr="09B0B571">
        <w:rPr>
          <w:rStyle w:val="normaltextrun"/>
          <w:b/>
          <w:bCs/>
          <w:color w:val="000000" w:themeColor="text1"/>
        </w:rPr>
        <w:t>_1</w:t>
      </w:r>
      <w:r w:rsidRPr="09B0B571">
        <w:rPr>
          <w:rStyle w:val="normaltextrun"/>
          <w:color w:val="000000" w:themeColor="text1"/>
        </w:rPr>
        <w:t>.  You can also click on </w:t>
      </w:r>
      <w:r w:rsidRPr="09B0B571">
        <w:rPr>
          <w:rStyle w:val="normaltextrun"/>
          <w:b/>
          <w:bCs/>
          <w:color w:val="000000" w:themeColor="text1"/>
        </w:rPr>
        <w:t>PSID1999to201</w:t>
      </w:r>
      <w:r w:rsidR="00B0416C">
        <w:rPr>
          <w:rStyle w:val="normaltextrun"/>
          <w:b/>
          <w:bCs/>
          <w:color w:val="000000" w:themeColor="text1"/>
        </w:rPr>
        <w:t>9</w:t>
      </w:r>
      <w:r w:rsidRPr="09B0B571">
        <w:rPr>
          <w:rStyle w:val="normaltextrun"/>
          <w:color w:val="000000" w:themeColor="text1"/>
        </w:rPr>
        <w:t>_2, or </w:t>
      </w:r>
      <w:r w:rsidRPr="09B0B571">
        <w:rPr>
          <w:rStyle w:val="normaltextrun"/>
          <w:b/>
          <w:bCs/>
          <w:color w:val="000000" w:themeColor="text1"/>
        </w:rPr>
        <w:t>PSID1999to201</w:t>
      </w:r>
      <w:r w:rsidR="00B0416C">
        <w:rPr>
          <w:rStyle w:val="normaltextrun"/>
          <w:b/>
          <w:bCs/>
          <w:color w:val="000000" w:themeColor="text1"/>
        </w:rPr>
        <w:t>9</w:t>
      </w:r>
      <w:r w:rsidRPr="09B0B571">
        <w:rPr>
          <w:rStyle w:val="normaltextrun"/>
          <w:color w:val="000000" w:themeColor="text1"/>
        </w:rPr>
        <w:t>_3, or any of the other versions of PSID1992to2015 in SPSS.  We have these different versions so that no two people are working on the same data.  Make sure you </w:t>
      </w:r>
      <w:r w:rsidRPr="09B0B571">
        <w:rPr>
          <w:rStyle w:val="normaltextrun"/>
          <w:color w:val="000000" w:themeColor="text1"/>
          <w:u w:val="single"/>
        </w:rPr>
        <w:t>do not choose</w:t>
      </w:r>
      <w:r w:rsidRPr="09B0B571">
        <w:rPr>
          <w:rStyle w:val="normaltextrun"/>
          <w:color w:val="000000" w:themeColor="text1"/>
        </w:rPr>
        <w:t> </w:t>
      </w:r>
      <w:r w:rsidRPr="09B0B571">
        <w:rPr>
          <w:rStyle w:val="normaltextrun"/>
          <w:b/>
          <w:bCs/>
          <w:color w:val="000000" w:themeColor="text1"/>
        </w:rPr>
        <w:t>PSID1992to201</w:t>
      </w:r>
      <w:r w:rsidR="00B0416C">
        <w:rPr>
          <w:rStyle w:val="normaltextrun"/>
          <w:b/>
          <w:bCs/>
          <w:color w:val="000000" w:themeColor="text1"/>
        </w:rPr>
        <w:t>9</w:t>
      </w:r>
      <w:r w:rsidRPr="09B0B571">
        <w:rPr>
          <w:rStyle w:val="normaltextrun"/>
          <w:color w:val="000000" w:themeColor="text1"/>
        </w:rPr>
        <w:t>.sas or </w:t>
      </w:r>
      <w:r w:rsidRPr="09B0B571">
        <w:rPr>
          <w:rStyle w:val="normaltextrun"/>
          <w:b/>
          <w:bCs/>
          <w:color w:val="000000" w:themeColor="text1"/>
        </w:rPr>
        <w:t>PSID1992to201</w:t>
      </w:r>
      <w:r w:rsidR="00B0416C">
        <w:rPr>
          <w:rStyle w:val="normaltextrun"/>
          <w:b/>
          <w:bCs/>
          <w:color w:val="000000" w:themeColor="text1"/>
        </w:rPr>
        <w:t>9</w:t>
      </w:r>
      <w:r w:rsidRPr="09B0B571">
        <w:rPr>
          <w:rStyle w:val="normaltextrun"/>
          <w:color w:val="000000" w:themeColor="text1"/>
        </w:rPr>
        <w:t>.sas7bdat (these are for another type of software).</w:t>
      </w:r>
    </w:p>
    <w:p w14:paraId="7C813F5C" w14:textId="409FD714" w:rsidR="09B0B571" w:rsidRDefault="09B0B571" w:rsidP="09B0B571">
      <w:pPr>
        <w:ind w:left="259" w:right="234"/>
        <w:jc w:val="center"/>
      </w:pPr>
      <w:r>
        <w:rPr>
          <w:noProof/>
        </w:rPr>
        <w:drawing>
          <wp:inline distT="0" distB="0" distL="0" distR="0" wp14:anchorId="1FCE7596" wp14:editId="6AA5A67B">
            <wp:extent cx="1102810" cy="642153"/>
            <wp:effectExtent l="0" t="0" r="0" b="0"/>
            <wp:docPr id="289634148" name="Picture 28963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37708" t="28518" r="45833" b="54444"/>
                    <a:stretch>
                      <a:fillRect/>
                    </a:stretch>
                  </pic:blipFill>
                  <pic:spPr>
                    <a:xfrm>
                      <a:off x="0" y="0"/>
                      <a:ext cx="1102810" cy="642153"/>
                    </a:xfrm>
                    <a:prstGeom prst="rect">
                      <a:avLst/>
                    </a:prstGeom>
                  </pic:spPr>
                </pic:pic>
              </a:graphicData>
            </a:graphic>
          </wp:inline>
        </w:drawing>
      </w:r>
    </w:p>
    <w:p w14:paraId="451F4171" w14:textId="77777777" w:rsidR="000F20BD" w:rsidRDefault="008215A9">
      <w:pPr>
        <w:ind w:left="259" w:right="234"/>
        <w:rPr>
          <w:rFonts w:ascii="Times New Roman" w:eastAsia="Times New Roman" w:hAnsi="Times New Roman" w:cs="Times New Roman"/>
          <w:sz w:val="24"/>
          <w:szCs w:val="24"/>
        </w:rPr>
      </w:pPr>
      <w:r>
        <w:rPr>
          <w:rFonts w:ascii="Times New Roman"/>
          <w:b/>
          <w:color w:val="800080"/>
          <w:sz w:val="24"/>
        </w:rPr>
        <w:t>MULTIPLE OLS REGRESSION</w:t>
      </w:r>
      <w:r>
        <w:rPr>
          <w:rFonts w:ascii="Times New Roman"/>
          <w:b/>
          <w:color w:val="800080"/>
          <w:spacing w:val="-15"/>
          <w:sz w:val="24"/>
        </w:rPr>
        <w:t xml:space="preserve"> </w:t>
      </w:r>
      <w:r>
        <w:rPr>
          <w:rFonts w:ascii="Times New Roman"/>
          <w:b/>
          <w:color w:val="800080"/>
          <w:sz w:val="24"/>
        </w:rPr>
        <w:t>ANALYSIS:</w:t>
      </w:r>
    </w:p>
    <w:p w14:paraId="5B1E709A" w14:textId="77777777" w:rsidR="000F20BD" w:rsidRDefault="000F20BD">
      <w:pPr>
        <w:rPr>
          <w:rFonts w:ascii="Times New Roman" w:eastAsia="Times New Roman" w:hAnsi="Times New Roman" w:cs="Times New Roman"/>
          <w:b/>
          <w:bCs/>
          <w:sz w:val="24"/>
          <w:szCs w:val="24"/>
        </w:rPr>
      </w:pPr>
    </w:p>
    <w:p w14:paraId="39D2BB02" w14:textId="5B5DD1D1" w:rsidR="000F20BD" w:rsidRDefault="008215A9">
      <w:pPr>
        <w:pStyle w:val="BodyText"/>
        <w:ind w:left="259" w:right="234" w:firstLine="0"/>
      </w:pPr>
      <w:r>
        <w:t xml:space="preserve">To run a multiple regression analysis, go to </w:t>
      </w:r>
      <w:r>
        <w:rPr>
          <w:b/>
        </w:rPr>
        <w:t>Analyze</w:t>
      </w:r>
      <w:r>
        <w:t xml:space="preserve">, then to </w:t>
      </w:r>
      <w:r w:rsidR="00EF0D88">
        <w:rPr>
          <w:b/>
        </w:rPr>
        <w:t>Regression</w:t>
      </w:r>
      <w:r>
        <w:t xml:space="preserve">, then to </w:t>
      </w:r>
      <w:r>
        <w:rPr>
          <w:b/>
        </w:rPr>
        <w:t>Linear</w:t>
      </w:r>
      <w:r>
        <w:t>. Right click on the variables to sort them alphabetically and to display the variable</w:t>
      </w:r>
      <w:r>
        <w:rPr>
          <w:spacing w:val="-17"/>
        </w:rPr>
        <w:t xml:space="preserve"> </w:t>
      </w:r>
      <w:r>
        <w:t>name.</w:t>
      </w:r>
    </w:p>
    <w:p w14:paraId="645D0741" w14:textId="77777777" w:rsidR="000F20BD" w:rsidRDefault="000F20BD">
      <w:pPr>
        <w:spacing w:before="2"/>
        <w:rPr>
          <w:rFonts w:ascii="Times New Roman" w:eastAsia="Times New Roman" w:hAnsi="Times New Roman" w:cs="Times New Roman"/>
          <w:sz w:val="24"/>
          <w:szCs w:val="24"/>
        </w:rPr>
      </w:pPr>
    </w:p>
    <w:p w14:paraId="5FEC260C" w14:textId="63B6C371" w:rsidR="000F20BD" w:rsidRDefault="008215A9" w:rsidP="00EF0D88">
      <w:pPr>
        <w:ind w:left="260" w:right="234"/>
        <w:rPr>
          <w:rFonts w:ascii="Times New Roman" w:eastAsia="Times New Roman" w:hAnsi="Times New Roman" w:cs="Times New Roman"/>
          <w:sz w:val="24"/>
          <w:szCs w:val="24"/>
        </w:rPr>
      </w:pPr>
      <w:r>
        <w:rPr>
          <w:rFonts w:ascii="Times New Roman"/>
          <w:sz w:val="24"/>
        </w:rPr>
        <w:t>In the PSID1999to201</w:t>
      </w:r>
      <w:r w:rsidR="00EF0D88">
        <w:rPr>
          <w:rFonts w:ascii="Times New Roman"/>
          <w:sz w:val="24"/>
        </w:rPr>
        <w:t>5</w:t>
      </w:r>
      <w:r>
        <w:rPr>
          <w:rFonts w:ascii="Times New Roman"/>
          <w:sz w:val="24"/>
        </w:rPr>
        <w:t xml:space="preserve"> </w:t>
      </w:r>
      <w:r>
        <w:rPr>
          <w:rFonts w:ascii="Times New Roman"/>
          <w:sz w:val="24"/>
          <w:u w:val="single" w:color="000000"/>
        </w:rPr>
        <w:t>data</w:t>
      </w:r>
      <w:r>
        <w:rPr>
          <w:rFonts w:ascii="Times New Roman"/>
          <w:sz w:val="24"/>
        </w:rPr>
        <w:t xml:space="preserve">: Choose </w:t>
      </w:r>
      <w:r>
        <w:rPr>
          <w:rFonts w:ascii="Times New Roman"/>
          <w:b/>
          <w:sz w:val="24"/>
        </w:rPr>
        <w:t>income</w:t>
      </w:r>
      <w:r w:rsidR="006C5F2C">
        <w:rPr>
          <w:rFonts w:ascii="Times New Roman"/>
          <w:b/>
          <w:sz w:val="24"/>
        </w:rPr>
        <w:t>15</w:t>
      </w:r>
      <w:r>
        <w:rPr>
          <w:rFonts w:ascii="Times New Roman"/>
          <w:b/>
          <w:sz w:val="24"/>
        </w:rPr>
        <w:t xml:space="preserve"> </w:t>
      </w:r>
      <w:r>
        <w:rPr>
          <w:rFonts w:ascii="Times New Roman"/>
          <w:sz w:val="24"/>
        </w:rPr>
        <w:t>as your dependent variable. For your independent</w:t>
      </w:r>
      <w:r>
        <w:rPr>
          <w:rFonts w:ascii="Times New Roman"/>
          <w:spacing w:val="-22"/>
          <w:sz w:val="24"/>
        </w:rPr>
        <w:t xml:space="preserve"> </w:t>
      </w:r>
      <w:r>
        <w:rPr>
          <w:rFonts w:ascii="Times New Roman"/>
          <w:sz w:val="24"/>
        </w:rPr>
        <w:t xml:space="preserve">variables, choose </w:t>
      </w:r>
      <w:r>
        <w:rPr>
          <w:rFonts w:ascii="Times New Roman"/>
          <w:b/>
          <w:sz w:val="24"/>
        </w:rPr>
        <w:t>Education09</w:t>
      </w:r>
      <w:r w:rsidR="003C2CA7">
        <w:rPr>
          <w:rFonts w:ascii="Times New Roman"/>
          <w:b/>
          <w:sz w:val="24"/>
        </w:rPr>
        <w:t xml:space="preserve"> </w:t>
      </w:r>
      <w:r w:rsidR="003C2CA7" w:rsidRPr="003C2CA7">
        <w:rPr>
          <w:rFonts w:ascii="Times New Roman"/>
          <w:bCs/>
          <w:sz w:val="24"/>
        </w:rPr>
        <w:t>(years of education)</w:t>
      </w:r>
      <w:r w:rsidRPr="003C2CA7">
        <w:rPr>
          <w:rFonts w:ascii="Times New Roman"/>
          <w:bCs/>
          <w:sz w:val="24"/>
        </w:rPr>
        <w:t>,</w:t>
      </w:r>
      <w:r>
        <w:rPr>
          <w:rFonts w:ascii="Times New Roman"/>
          <w:sz w:val="24"/>
        </w:rPr>
        <w:t xml:space="preserve"> </w:t>
      </w:r>
      <w:r>
        <w:rPr>
          <w:rFonts w:ascii="Times New Roman"/>
          <w:b/>
          <w:sz w:val="24"/>
        </w:rPr>
        <w:t>femalehead09</w:t>
      </w:r>
      <w:r w:rsidR="003C2CA7">
        <w:rPr>
          <w:rFonts w:ascii="Times New Roman"/>
          <w:b/>
          <w:sz w:val="24"/>
        </w:rPr>
        <w:t xml:space="preserve"> </w:t>
      </w:r>
      <w:r w:rsidR="003C2CA7" w:rsidRPr="003C2CA7">
        <w:rPr>
          <w:rFonts w:ascii="Times New Roman"/>
          <w:bCs/>
          <w:sz w:val="24"/>
        </w:rPr>
        <w:t>(1=female headed household)</w:t>
      </w:r>
      <w:r w:rsidRPr="003C2CA7">
        <w:rPr>
          <w:rFonts w:ascii="Times New Roman"/>
          <w:bCs/>
          <w:sz w:val="24"/>
        </w:rPr>
        <w:t>,</w:t>
      </w:r>
      <w:r>
        <w:rPr>
          <w:rFonts w:ascii="Times New Roman"/>
          <w:sz w:val="24"/>
        </w:rPr>
        <w:t xml:space="preserve"> and </w:t>
      </w:r>
      <w:r>
        <w:rPr>
          <w:rFonts w:ascii="Times New Roman"/>
          <w:b/>
          <w:sz w:val="24"/>
        </w:rPr>
        <w:t xml:space="preserve">K09 </w:t>
      </w:r>
      <w:r>
        <w:rPr>
          <w:rFonts w:ascii="Times New Roman"/>
          <w:sz w:val="24"/>
        </w:rPr>
        <w:t>(# of kids in 2009).  Click</w:t>
      </w:r>
      <w:r>
        <w:rPr>
          <w:rFonts w:ascii="Times New Roman"/>
          <w:spacing w:val="-17"/>
          <w:sz w:val="24"/>
        </w:rPr>
        <w:t xml:space="preserve"> </w:t>
      </w:r>
      <w:r>
        <w:rPr>
          <w:rFonts w:ascii="Times New Roman"/>
          <w:b/>
          <w:sz w:val="24"/>
        </w:rPr>
        <w:t>OK</w:t>
      </w:r>
      <w:r>
        <w:rPr>
          <w:rFonts w:ascii="Times New Roman"/>
          <w:sz w:val="24"/>
        </w:rPr>
        <w:t>.</w:t>
      </w:r>
      <w:r w:rsidR="006B0D96">
        <w:rPr>
          <w:rFonts w:ascii="Times New Roman"/>
          <w:sz w:val="24"/>
        </w:rPr>
        <w:t xml:space="preserve">  Print the output and bring it to class.</w:t>
      </w:r>
    </w:p>
    <w:p w14:paraId="017C879C" w14:textId="77777777" w:rsidR="000F20BD" w:rsidRDefault="000F20BD">
      <w:pPr>
        <w:spacing w:before="5"/>
        <w:rPr>
          <w:rFonts w:ascii="Times New Roman" w:eastAsia="Times New Roman" w:hAnsi="Times New Roman" w:cs="Times New Roman"/>
          <w:sz w:val="24"/>
          <w:szCs w:val="24"/>
        </w:rPr>
      </w:pPr>
    </w:p>
    <w:p w14:paraId="216B18B5" w14:textId="318EFC95" w:rsidR="000F20BD" w:rsidRDefault="008215A9">
      <w:pPr>
        <w:pStyle w:val="BodyText"/>
        <w:ind w:left="260" w:right="224" w:firstLine="0"/>
      </w:pPr>
      <w:r>
        <w:t>Notice that femalehead09 is not interval or ratio scale variables but are nominal scale variables. It goes into the regression analysis as a “dummy variable” and measures the difference in the mean value of the dependent</w:t>
      </w:r>
      <w:r w:rsidRPr="09B0B571">
        <w:t xml:space="preserve"> </w:t>
      </w:r>
      <w:r>
        <w:t>variable between groups. A dummy variable must have a value of either 0 or 1. In an OLS regression model, only interval/ratio scale variables and dummy variables are allowed as independent variables. Only interval/ratio scale variables are allowed as dependent</w:t>
      </w:r>
      <w:r w:rsidRPr="09B0B571">
        <w:t xml:space="preserve"> </w:t>
      </w:r>
      <w:r>
        <w:t>variables.</w:t>
      </w:r>
    </w:p>
    <w:p w14:paraId="249F919A" w14:textId="77777777" w:rsidR="000F20BD" w:rsidRDefault="000F20BD">
      <w:pPr>
        <w:spacing w:before="2"/>
        <w:rPr>
          <w:rFonts w:ascii="Times New Roman" w:eastAsia="Times New Roman" w:hAnsi="Times New Roman" w:cs="Times New Roman"/>
          <w:sz w:val="24"/>
          <w:szCs w:val="24"/>
        </w:rPr>
      </w:pPr>
    </w:p>
    <w:p w14:paraId="18A1889E" w14:textId="1667D824" w:rsidR="000F20BD" w:rsidRDefault="008215A9" w:rsidP="00CE682A">
      <w:pPr>
        <w:pStyle w:val="BodyText"/>
        <w:ind w:left="260" w:right="248" w:firstLine="0"/>
      </w:pPr>
      <w:r>
        <w:t xml:space="preserve">In the </w:t>
      </w:r>
      <w:r>
        <w:rPr>
          <w:u w:val="single" w:color="000000"/>
        </w:rPr>
        <w:t>PSID1999to201</w:t>
      </w:r>
      <w:r w:rsidR="00CE682A">
        <w:rPr>
          <w:u w:val="single" w:color="000000"/>
        </w:rPr>
        <w:t>5</w:t>
      </w:r>
      <w:r>
        <w:rPr>
          <w:u w:val="single" w:color="000000"/>
        </w:rPr>
        <w:t xml:space="preserve"> data</w:t>
      </w:r>
      <w:r>
        <w:t>, the parameter estimate for femalehead09 will indicate the difference in income for families who are headed by females versus those families who are headed by males. A positive b coefficient for FEMALEHEAD09 indicates that female headed families have higher income levels than male headed families. A negative b coefficient for FEMALEHEAD09 indicates that female headed families have lower levels of income than male headed families. For example, if the value of the b c</w:t>
      </w:r>
      <w:r w:rsidR="00EF0D88">
        <w:t xml:space="preserve">oefficient for FEMALEHEAD09 is </w:t>
      </w:r>
      <w:r>
        <w:t>1000, this means that families in female headed famil</w:t>
      </w:r>
      <w:r w:rsidR="00EF0D88">
        <w:t>i</w:t>
      </w:r>
      <w:r>
        <w:t>es have incomes that are $1000 higher than male headed families. If the value of the b coefficient for FEMALEHEAD09 is -1000, this would mean that female headed families have income levels that are 1000 less than male headed families. The coefficient estimate for this dummy variable is determined while controlling for the effects of all the other independent variables in the model. This interpretation of a dummy variable is thus different than for an interval scale independent</w:t>
      </w:r>
      <w:r>
        <w:rPr>
          <w:spacing w:val="-28"/>
        </w:rPr>
        <w:t xml:space="preserve"> </w:t>
      </w:r>
      <w:r>
        <w:t>variable.</w:t>
      </w:r>
    </w:p>
    <w:p w14:paraId="0802D20E" w14:textId="77777777" w:rsidR="000F20BD" w:rsidRDefault="000F20BD">
      <w:pPr>
        <w:spacing w:before="5"/>
        <w:rPr>
          <w:rFonts w:ascii="Times New Roman" w:eastAsia="Times New Roman" w:hAnsi="Times New Roman" w:cs="Times New Roman"/>
          <w:sz w:val="24"/>
          <w:szCs w:val="24"/>
        </w:rPr>
      </w:pPr>
    </w:p>
    <w:p w14:paraId="0FCE88DB" w14:textId="0FA8B5A0" w:rsidR="008215A9" w:rsidRPr="00CE682A" w:rsidRDefault="008215A9" w:rsidP="00CE682A">
      <w:pPr>
        <w:pStyle w:val="BodyText"/>
        <w:ind w:left="260" w:right="277" w:firstLine="0"/>
      </w:pPr>
      <w:r>
        <w:t xml:space="preserve">The interpretation for the b coefficient for (years of education of the head of household), an interval scale variable, is that for each year increase in education of the head of household, income changes by whatever the b coefficient is.  If the b coefficient is 5,145.388, then for each year of education of the head of household, income will increase by $5145.388. </w:t>
      </w:r>
    </w:p>
    <w:p w14:paraId="17C6A55E" w14:textId="77777777" w:rsidR="008215A9" w:rsidRDefault="008215A9">
      <w:pPr>
        <w:spacing w:before="10"/>
        <w:rPr>
          <w:rFonts w:ascii="Times New Roman" w:eastAsia="Times New Roman" w:hAnsi="Times New Roman" w:cs="Times New Roman"/>
          <w:sz w:val="24"/>
          <w:szCs w:val="24"/>
        </w:rPr>
      </w:pPr>
    </w:p>
    <w:p w14:paraId="3AC2C125" w14:textId="77777777" w:rsidR="000F20BD" w:rsidRDefault="00A51224" w:rsidP="008215A9">
      <w:pPr>
        <w:pStyle w:val="BodyText"/>
        <w:spacing w:before="52"/>
        <w:ind w:left="0" w:right="234" w:firstLine="0"/>
        <w:rPr>
          <w:b/>
          <w:u w:val="single" w:color="000000"/>
        </w:rPr>
      </w:pPr>
      <w:r>
        <w:rPr>
          <w:b/>
          <w:u w:val="single" w:color="000000"/>
        </w:rPr>
        <w:t>SPSS Multiple Regression Questions</w:t>
      </w:r>
    </w:p>
    <w:p w14:paraId="5C787E0C" w14:textId="77777777" w:rsidR="00A51224" w:rsidRPr="00A51224" w:rsidRDefault="00A51224" w:rsidP="008215A9">
      <w:pPr>
        <w:pStyle w:val="BodyText"/>
        <w:spacing w:before="52"/>
        <w:ind w:left="0" w:right="234" w:firstLine="0"/>
        <w:rPr>
          <w:b/>
          <w:u w:val="single" w:color="000000"/>
        </w:rPr>
      </w:pPr>
    </w:p>
    <w:p w14:paraId="2DD11085" w14:textId="7347630C" w:rsidR="000F20BD" w:rsidRPr="00EF0D88" w:rsidRDefault="008215A9" w:rsidP="00EF0D88">
      <w:pPr>
        <w:pStyle w:val="ListParagraph"/>
        <w:numPr>
          <w:ilvl w:val="1"/>
          <w:numId w:val="2"/>
        </w:numPr>
        <w:tabs>
          <w:tab w:val="left" w:pos="980"/>
        </w:tabs>
        <w:ind w:right="230"/>
        <w:rPr>
          <w:rFonts w:ascii="Times New Roman" w:eastAsia="Times New Roman" w:hAnsi="Times New Roman" w:cs="Times New Roman"/>
          <w:sz w:val="24"/>
          <w:szCs w:val="24"/>
        </w:rPr>
      </w:pPr>
      <w:r>
        <w:rPr>
          <w:rFonts w:ascii="Times New Roman"/>
          <w:sz w:val="24"/>
        </w:rPr>
        <w:t>Is there a significant relationship between the independent variable</w:t>
      </w:r>
      <w:r w:rsidR="006C5F2C">
        <w:rPr>
          <w:rFonts w:ascii="Times New Roman"/>
          <w:sz w:val="24"/>
        </w:rPr>
        <w:t>s</w:t>
      </w:r>
      <w:r>
        <w:rPr>
          <w:rFonts w:ascii="Times New Roman"/>
          <w:sz w:val="24"/>
        </w:rPr>
        <w:t xml:space="preserve"> and the</w:t>
      </w:r>
      <w:r>
        <w:rPr>
          <w:rFonts w:ascii="Times New Roman"/>
          <w:spacing w:val="-25"/>
          <w:sz w:val="24"/>
        </w:rPr>
        <w:t xml:space="preserve"> </w:t>
      </w:r>
      <w:r>
        <w:rPr>
          <w:rFonts w:ascii="Times New Roman"/>
          <w:sz w:val="24"/>
        </w:rPr>
        <w:t>dependent variable?</w:t>
      </w:r>
      <w:r w:rsidR="00EF0D88">
        <w:rPr>
          <w:rFonts w:ascii="Times New Roman"/>
          <w:sz w:val="24"/>
        </w:rPr>
        <w:t xml:space="preserve">  </w:t>
      </w:r>
      <w:r w:rsidRPr="00EF0D88">
        <w:rPr>
          <w:rFonts w:ascii="Times New Roman"/>
          <w:sz w:val="24"/>
        </w:rPr>
        <w:t xml:space="preserve">At what level </w:t>
      </w:r>
      <w:r w:rsidR="006C5F2C">
        <w:rPr>
          <w:rFonts w:ascii="Times New Roman"/>
          <w:sz w:val="24"/>
        </w:rPr>
        <w:t>of significance</w:t>
      </w:r>
      <w:r w:rsidRPr="00EF0D88">
        <w:rPr>
          <w:rFonts w:ascii="Times New Roman"/>
          <w:sz w:val="24"/>
        </w:rPr>
        <w:t>?</w:t>
      </w:r>
    </w:p>
    <w:p w14:paraId="5B90B09A" w14:textId="21767966" w:rsidR="00EF0D88" w:rsidRDefault="00EF0D88" w:rsidP="00EF0D88">
      <w:pPr>
        <w:pStyle w:val="ListParagraph"/>
        <w:rPr>
          <w:rFonts w:ascii="Times New Roman" w:eastAsia="Times New Roman" w:hAnsi="Times New Roman" w:cs="Times New Roman"/>
          <w:sz w:val="24"/>
          <w:szCs w:val="24"/>
        </w:rPr>
      </w:pPr>
    </w:p>
    <w:p w14:paraId="2B84D3A7" w14:textId="77777777" w:rsidR="00EF0D88" w:rsidRPr="00EF0D88" w:rsidRDefault="00EF0D88" w:rsidP="00EF0D88">
      <w:pPr>
        <w:pStyle w:val="ListParagraph"/>
        <w:rPr>
          <w:rFonts w:ascii="Times New Roman" w:eastAsia="Times New Roman" w:hAnsi="Times New Roman" w:cs="Times New Roman"/>
          <w:sz w:val="24"/>
          <w:szCs w:val="24"/>
        </w:rPr>
      </w:pPr>
    </w:p>
    <w:p w14:paraId="414AAEA4" w14:textId="579A3F21" w:rsidR="00EF0D88" w:rsidRDefault="00EF0D88" w:rsidP="00EF0D88">
      <w:pPr>
        <w:tabs>
          <w:tab w:val="left" w:pos="980"/>
        </w:tabs>
        <w:rPr>
          <w:rFonts w:ascii="Times New Roman" w:eastAsia="Times New Roman" w:hAnsi="Times New Roman" w:cs="Times New Roman"/>
          <w:sz w:val="24"/>
          <w:szCs w:val="24"/>
        </w:rPr>
      </w:pPr>
    </w:p>
    <w:p w14:paraId="5374AC34" w14:textId="77777777" w:rsidR="00EF0D88" w:rsidRPr="00EF0D88" w:rsidRDefault="00EF0D88" w:rsidP="00EF0D88">
      <w:pPr>
        <w:tabs>
          <w:tab w:val="left" w:pos="980"/>
        </w:tabs>
        <w:rPr>
          <w:rFonts w:ascii="Times New Roman" w:eastAsia="Times New Roman" w:hAnsi="Times New Roman" w:cs="Times New Roman"/>
          <w:sz w:val="24"/>
          <w:szCs w:val="24"/>
        </w:rPr>
      </w:pPr>
    </w:p>
    <w:p w14:paraId="4873887F" w14:textId="45C05436" w:rsidR="000F20BD" w:rsidRPr="006C5F2C" w:rsidRDefault="008215A9">
      <w:pPr>
        <w:pStyle w:val="ListParagraph"/>
        <w:numPr>
          <w:ilvl w:val="1"/>
          <w:numId w:val="2"/>
        </w:numPr>
        <w:tabs>
          <w:tab w:val="left" w:pos="980"/>
        </w:tabs>
        <w:ind w:right="435"/>
        <w:rPr>
          <w:rFonts w:ascii="Times New Roman" w:eastAsia="Times New Roman" w:hAnsi="Times New Roman" w:cs="Times New Roman"/>
          <w:sz w:val="24"/>
          <w:szCs w:val="24"/>
        </w:rPr>
      </w:pPr>
      <w:r>
        <w:rPr>
          <w:rFonts w:ascii="Times New Roman"/>
          <w:sz w:val="24"/>
        </w:rPr>
        <w:t xml:space="preserve">What is predicted to happen to the dependent variable when your </w:t>
      </w:r>
      <w:r w:rsidRPr="006C5F2C">
        <w:rPr>
          <w:rFonts w:ascii="Times New Roman"/>
          <w:b/>
          <w:bCs/>
          <w:sz w:val="24"/>
        </w:rPr>
        <w:t>interval/ratio</w:t>
      </w:r>
      <w:r>
        <w:rPr>
          <w:rFonts w:ascii="Times New Roman"/>
          <w:sz w:val="24"/>
        </w:rPr>
        <w:t xml:space="preserve"> scale variable increases by 1</w:t>
      </w:r>
      <w:r>
        <w:rPr>
          <w:rFonts w:ascii="Times New Roman"/>
          <w:spacing w:val="-3"/>
          <w:sz w:val="24"/>
        </w:rPr>
        <w:t xml:space="preserve"> </w:t>
      </w:r>
      <w:r>
        <w:rPr>
          <w:rFonts w:ascii="Times New Roman"/>
          <w:sz w:val="24"/>
        </w:rPr>
        <w:t>unit?</w:t>
      </w:r>
    </w:p>
    <w:p w14:paraId="7E6B75FA" w14:textId="7D07F952" w:rsidR="006C5F2C" w:rsidRDefault="006C5F2C" w:rsidP="006C5F2C">
      <w:pPr>
        <w:tabs>
          <w:tab w:val="left" w:pos="980"/>
        </w:tabs>
        <w:ind w:right="435"/>
        <w:rPr>
          <w:rFonts w:ascii="Times New Roman" w:eastAsia="Times New Roman" w:hAnsi="Times New Roman" w:cs="Times New Roman"/>
          <w:sz w:val="24"/>
          <w:szCs w:val="24"/>
        </w:rPr>
      </w:pPr>
    </w:p>
    <w:p w14:paraId="35F4BFBE" w14:textId="14AFBCAC" w:rsidR="006C5F2C" w:rsidRDefault="006C5F2C" w:rsidP="006C5F2C">
      <w:pPr>
        <w:tabs>
          <w:tab w:val="left" w:pos="980"/>
        </w:tabs>
        <w:ind w:right="435"/>
        <w:rPr>
          <w:rFonts w:ascii="Times New Roman" w:eastAsia="Times New Roman" w:hAnsi="Times New Roman" w:cs="Times New Roman"/>
          <w:sz w:val="24"/>
          <w:szCs w:val="24"/>
        </w:rPr>
      </w:pPr>
    </w:p>
    <w:p w14:paraId="34E5C8F5" w14:textId="77777777" w:rsidR="006C5F2C" w:rsidRPr="006C5F2C" w:rsidRDefault="006C5F2C" w:rsidP="006C5F2C">
      <w:pPr>
        <w:tabs>
          <w:tab w:val="left" w:pos="980"/>
        </w:tabs>
        <w:ind w:right="435"/>
        <w:rPr>
          <w:rFonts w:ascii="Times New Roman" w:eastAsia="Times New Roman" w:hAnsi="Times New Roman" w:cs="Times New Roman"/>
          <w:sz w:val="24"/>
          <w:szCs w:val="24"/>
        </w:rPr>
      </w:pPr>
    </w:p>
    <w:p w14:paraId="292A171F" w14:textId="44AEF90B" w:rsidR="006C5F2C" w:rsidRPr="00EF0D88" w:rsidRDefault="006C5F2C" w:rsidP="09B0B571">
      <w:pPr>
        <w:pStyle w:val="ListParagraph"/>
        <w:numPr>
          <w:ilvl w:val="1"/>
          <w:numId w:val="2"/>
        </w:numPr>
        <w:tabs>
          <w:tab w:val="left" w:pos="980"/>
        </w:tabs>
        <w:ind w:right="435"/>
        <w:rPr>
          <w:rFonts w:ascii="Times New Roman" w:eastAsia="Times New Roman" w:hAnsi="Times New Roman" w:cs="Times New Roman"/>
          <w:sz w:val="24"/>
          <w:szCs w:val="24"/>
        </w:rPr>
      </w:pPr>
      <w:r w:rsidRPr="09B0B571">
        <w:rPr>
          <w:rFonts w:ascii="Times New Roman"/>
          <w:sz w:val="24"/>
          <w:szCs w:val="24"/>
        </w:rPr>
        <w:t xml:space="preserve">Interpret the b coefficient estimate for the </w:t>
      </w:r>
      <w:r w:rsidRPr="003C2CA7">
        <w:rPr>
          <w:rFonts w:ascii="Times New Roman"/>
          <w:b/>
          <w:bCs/>
          <w:sz w:val="24"/>
          <w:szCs w:val="24"/>
        </w:rPr>
        <w:t>nominal scale/dummy</w:t>
      </w:r>
      <w:r w:rsidRPr="003C2CA7">
        <w:rPr>
          <w:rFonts w:ascii="Times New Roman"/>
          <w:b/>
          <w:bCs/>
          <w:spacing w:val="-23"/>
          <w:sz w:val="24"/>
          <w:szCs w:val="24"/>
        </w:rPr>
        <w:t xml:space="preserve"> </w:t>
      </w:r>
      <w:r w:rsidRPr="09B0B571">
        <w:rPr>
          <w:rFonts w:ascii="Times New Roman"/>
          <w:sz w:val="24"/>
          <w:szCs w:val="24"/>
        </w:rPr>
        <w:t>variable.</w:t>
      </w:r>
    </w:p>
    <w:p w14:paraId="22364F37" w14:textId="1FA433D7" w:rsidR="00EF0D88" w:rsidRDefault="00EF0D88" w:rsidP="00EF0D88">
      <w:pPr>
        <w:tabs>
          <w:tab w:val="left" w:pos="980"/>
        </w:tabs>
        <w:ind w:right="435"/>
        <w:rPr>
          <w:rFonts w:ascii="Times New Roman" w:eastAsia="Times New Roman" w:hAnsi="Times New Roman" w:cs="Times New Roman"/>
          <w:sz w:val="24"/>
          <w:szCs w:val="24"/>
        </w:rPr>
      </w:pPr>
    </w:p>
    <w:p w14:paraId="79657400" w14:textId="6F49B992" w:rsidR="00EF0D88" w:rsidRDefault="00EF0D88" w:rsidP="00EF0D88">
      <w:pPr>
        <w:tabs>
          <w:tab w:val="left" w:pos="980"/>
        </w:tabs>
        <w:ind w:right="435"/>
        <w:rPr>
          <w:rFonts w:ascii="Times New Roman" w:eastAsia="Times New Roman" w:hAnsi="Times New Roman" w:cs="Times New Roman"/>
          <w:sz w:val="24"/>
          <w:szCs w:val="24"/>
        </w:rPr>
      </w:pPr>
    </w:p>
    <w:p w14:paraId="7A6104B4" w14:textId="77777777" w:rsidR="00EF0D88" w:rsidRDefault="00EF0D88" w:rsidP="00EF0D88">
      <w:pPr>
        <w:tabs>
          <w:tab w:val="left" w:pos="980"/>
        </w:tabs>
        <w:ind w:right="435"/>
        <w:rPr>
          <w:rFonts w:ascii="Times New Roman" w:eastAsia="Times New Roman" w:hAnsi="Times New Roman" w:cs="Times New Roman"/>
          <w:sz w:val="24"/>
          <w:szCs w:val="24"/>
        </w:rPr>
      </w:pPr>
    </w:p>
    <w:p w14:paraId="4E012EDC" w14:textId="77777777" w:rsidR="00EF0D88" w:rsidRDefault="00EF0D88" w:rsidP="00EF0D88">
      <w:pPr>
        <w:tabs>
          <w:tab w:val="left" w:pos="980"/>
        </w:tabs>
        <w:ind w:right="435"/>
        <w:rPr>
          <w:rFonts w:ascii="Times New Roman" w:eastAsia="Times New Roman" w:hAnsi="Times New Roman" w:cs="Times New Roman"/>
          <w:sz w:val="24"/>
          <w:szCs w:val="24"/>
        </w:rPr>
      </w:pPr>
    </w:p>
    <w:p w14:paraId="341A09A6" w14:textId="77777777" w:rsidR="00EF0D88" w:rsidRPr="00EF0D88" w:rsidRDefault="00EF0D88" w:rsidP="00EF0D88">
      <w:pPr>
        <w:tabs>
          <w:tab w:val="left" w:pos="980"/>
        </w:tabs>
        <w:ind w:right="435"/>
        <w:rPr>
          <w:rFonts w:ascii="Times New Roman" w:eastAsia="Times New Roman" w:hAnsi="Times New Roman" w:cs="Times New Roman"/>
          <w:sz w:val="24"/>
          <w:szCs w:val="24"/>
        </w:rPr>
      </w:pPr>
    </w:p>
    <w:p w14:paraId="1348433C" w14:textId="4D63B764" w:rsidR="000F20BD" w:rsidRPr="00EF0D88" w:rsidRDefault="008215A9">
      <w:pPr>
        <w:pStyle w:val="ListParagraph"/>
        <w:numPr>
          <w:ilvl w:val="1"/>
          <w:numId w:val="2"/>
        </w:numPr>
        <w:tabs>
          <w:tab w:val="left" w:pos="980"/>
        </w:tabs>
        <w:ind w:right="1165"/>
        <w:rPr>
          <w:rFonts w:ascii="Times New Roman" w:eastAsia="Times New Roman" w:hAnsi="Times New Roman" w:cs="Times New Roman"/>
          <w:sz w:val="24"/>
          <w:szCs w:val="24"/>
        </w:rPr>
      </w:pPr>
      <w:r>
        <w:rPr>
          <w:rFonts w:ascii="Times New Roman"/>
          <w:sz w:val="24"/>
        </w:rPr>
        <w:t xml:space="preserve">What will </w:t>
      </w:r>
      <w:r>
        <w:rPr>
          <w:rFonts w:ascii="Times New Roman"/>
          <w:spacing w:val="-3"/>
          <w:sz w:val="24"/>
        </w:rPr>
        <w:t xml:space="preserve">you </w:t>
      </w:r>
      <w:r>
        <w:rPr>
          <w:rFonts w:ascii="Times New Roman"/>
          <w:sz w:val="24"/>
        </w:rPr>
        <w:t>predict for income09 if the person has 10 years of education, is a female head of household, and has 1</w:t>
      </w:r>
      <w:r>
        <w:rPr>
          <w:rFonts w:ascii="Times New Roman"/>
          <w:spacing w:val="-5"/>
          <w:sz w:val="24"/>
        </w:rPr>
        <w:t xml:space="preserve"> </w:t>
      </w:r>
      <w:r>
        <w:rPr>
          <w:rFonts w:ascii="Times New Roman"/>
          <w:sz w:val="24"/>
        </w:rPr>
        <w:t>child?</w:t>
      </w:r>
    </w:p>
    <w:p w14:paraId="057F4495" w14:textId="07BF6D23" w:rsidR="00EF0D88" w:rsidRDefault="00EF0D88" w:rsidP="00EF0D88">
      <w:pPr>
        <w:tabs>
          <w:tab w:val="left" w:pos="980"/>
        </w:tabs>
        <w:ind w:right="1165"/>
        <w:rPr>
          <w:rFonts w:ascii="Times New Roman" w:eastAsia="Times New Roman" w:hAnsi="Times New Roman" w:cs="Times New Roman"/>
          <w:sz w:val="24"/>
          <w:szCs w:val="24"/>
        </w:rPr>
      </w:pPr>
    </w:p>
    <w:p w14:paraId="55CA7B88" w14:textId="42DD8513" w:rsidR="00EF0D88" w:rsidRDefault="00EF0D88" w:rsidP="00EF0D88">
      <w:pPr>
        <w:tabs>
          <w:tab w:val="left" w:pos="980"/>
        </w:tabs>
        <w:ind w:right="1165"/>
        <w:rPr>
          <w:rFonts w:ascii="Times New Roman" w:eastAsia="Times New Roman" w:hAnsi="Times New Roman" w:cs="Times New Roman"/>
          <w:sz w:val="24"/>
          <w:szCs w:val="24"/>
        </w:rPr>
      </w:pPr>
    </w:p>
    <w:p w14:paraId="47470324" w14:textId="77777777" w:rsidR="00EF0D88" w:rsidRDefault="00EF0D88" w:rsidP="00EF0D88">
      <w:pPr>
        <w:tabs>
          <w:tab w:val="left" w:pos="980"/>
        </w:tabs>
        <w:ind w:right="1165"/>
        <w:rPr>
          <w:rFonts w:ascii="Times New Roman" w:eastAsia="Times New Roman" w:hAnsi="Times New Roman" w:cs="Times New Roman"/>
          <w:sz w:val="24"/>
          <w:szCs w:val="24"/>
        </w:rPr>
      </w:pPr>
    </w:p>
    <w:p w14:paraId="053D7AB4" w14:textId="77777777" w:rsidR="00EF0D88" w:rsidRDefault="00EF0D88" w:rsidP="00EF0D88">
      <w:pPr>
        <w:tabs>
          <w:tab w:val="left" w:pos="980"/>
        </w:tabs>
        <w:ind w:right="1165"/>
        <w:rPr>
          <w:rFonts w:ascii="Times New Roman" w:eastAsia="Times New Roman" w:hAnsi="Times New Roman" w:cs="Times New Roman"/>
          <w:sz w:val="24"/>
          <w:szCs w:val="24"/>
        </w:rPr>
      </w:pPr>
    </w:p>
    <w:p w14:paraId="4B976B18" w14:textId="77777777" w:rsidR="00EF0D88" w:rsidRPr="00EF0D88" w:rsidRDefault="00EF0D88" w:rsidP="00EF0D88">
      <w:pPr>
        <w:tabs>
          <w:tab w:val="left" w:pos="980"/>
        </w:tabs>
        <w:ind w:right="1165"/>
        <w:rPr>
          <w:rFonts w:ascii="Times New Roman" w:eastAsia="Times New Roman" w:hAnsi="Times New Roman" w:cs="Times New Roman"/>
          <w:sz w:val="24"/>
          <w:szCs w:val="24"/>
        </w:rPr>
      </w:pPr>
    </w:p>
    <w:p w14:paraId="56481921" w14:textId="4B29712F" w:rsidR="000F20BD" w:rsidRPr="00EF0D88" w:rsidRDefault="008215A9">
      <w:pPr>
        <w:pStyle w:val="ListParagraph"/>
        <w:numPr>
          <w:ilvl w:val="1"/>
          <w:numId w:val="2"/>
        </w:numPr>
        <w:tabs>
          <w:tab w:val="left" w:pos="980"/>
        </w:tabs>
        <w:rPr>
          <w:rFonts w:ascii="Times New Roman" w:eastAsia="Times New Roman" w:hAnsi="Times New Roman" w:cs="Times New Roman"/>
          <w:sz w:val="24"/>
          <w:szCs w:val="24"/>
        </w:rPr>
      </w:pPr>
      <w:r>
        <w:rPr>
          <w:rFonts w:ascii="Times New Roman"/>
          <w:sz w:val="24"/>
        </w:rPr>
        <w:t xml:space="preserve">Is the </w:t>
      </w:r>
      <w:r w:rsidRPr="003C2CA7">
        <w:rPr>
          <w:rFonts w:ascii="Times New Roman"/>
          <w:b/>
          <w:bCs/>
          <w:sz w:val="24"/>
        </w:rPr>
        <w:t>model</w:t>
      </w:r>
      <w:r>
        <w:rPr>
          <w:rFonts w:ascii="Times New Roman"/>
          <w:sz w:val="24"/>
        </w:rPr>
        <w:t xml:space="preserve"> statistically</w:t>
      </w:r>
      <w:r>
        <w:rPr>
          <w:rFonts w:ascii="Times New Roman"/>
          <w:spacing w:val="-15"/>
          <w:sz w:val="24"/>
        </w:rPr>
        <w:t xml:space="preserve"> </w:t>
      </w:r>
      <w:r>
        <w:rPr>
          <w:rFonts w:ascii="Times New Roman"/>
          <w:sz w:val="24"/>
        </w:rPr>
        <w:t>significant?</w:t>
      </w:r>
    </w:p>
    <w:p w14:paraId="0FE7E63A" w14:textId="2EDE10C2" w:rsidR="00EF0D88" w:rsidRDefault="00EF0D88" w:rsidP="00EF0D88">
      <w:pPr>
        <w:tabs>
          <w:tab w:val="left" w:pos="980"/>
        </w:tabs>
        <w:rPr>
          <w:rFonts w:ascii="Times New Roman" w:eastAsia="Times New Roman" w:hAnsi="Times New Roman" w:cs="Times New Roman"/>
          <w:sz w:val="24"/>
          <w:szCs w:val="24"/>
        </w:rPr>
      </w:pPr>
    </w:p>
    <w:p w14:paraId="1835B473" w14:textId="01945492" w:rsidR="00EF0D88" w:rsidRDefault="00EF0D88" w:rsidP="00EF0D88">
      <w:pPr>
        <w:tabs>
          <w:tab w:val="left" w:pos="980"/>
        </w:tabs>
        <w:rPr>
          <w:rFonts w:ascii="Times New Roman" w:eastAsia="Times New Roman" w:hAnsi="Times New Roman" w:cs="Times New Roman"/>
          <w:sz w:val="24"/>
          <w:szCs w:val="24"/>
        </w:rPr>
      </w:pPr>
    </w:p>
    <w:p w14:paraId="327D1D76" w14:textId="77777777" w:rsidR="00EF0D88" w:rsidRPr="00EF0D88" w:rsidRDefault="00EF0D88" w:rsidP="00EF0D88">
      <w:pPr>
        <w:tabs>
          <w:tab w:val="left" w:pos="980"/>
        </w:tabs>
        <w:rPr>
          <w:rFonts w:ascii="Times New Roman" w:eastAsia="Times New Roman" w:hAnsi="Times New Roman" w:cs="Times New Roman"/>
          <w:sz w:val="24"/>
          <w:szCs w:val="24"/>
        </w:rPr>
      </w:pPr>
    </w:p>
    <w:p w14:paraId="26F8FA01" w14:textId="360EE40E" w:rsidR="000F20BD" w:rsidRPr="00EF0D88" w:rsidRDefault="008215A9">
      <w:pPr>
        <w:pStyle w:val="ListParagraph"/>
        <w:numPr>
          <w:ilvl w:val="1"/>
          <w:numId w:val="2"/>
        </w:numPr>
        <w:tabs>
          <w:tab w:val="left" w:pos="980"/>
        </w:tabs>
        <w:rPr>
          <w:rFonts w:ascii="Times New Roman" w:eastAsia="Times New Roman" w:hAnsi="Times New Roman" w:cs="Times New Roman"/>
          <w:sz w:val="24"/>
          <w:szCs w:val="24"/>
        </w:rPr>
      </w:pPr>
      <w:r>
        <w:rPr>
          <w:rFonts w:ascii="Times New Roman"/>
          <w:sz w:val="24"/>
        </w:rPr>
        <w:t>How much of the variation in the dependent variable is explained by the independent</w:t>
      </w:r>
      <w:r>
        <w:rPr>
          <w:rFonts w:ascii="Times New Roman"/>
          <w:spacing w:val="-17"/>
          <w:sz w:val="24"/>
        </w:rPr>
        <w:t xml:space="preserve"> </w:t>
      </w:r>
      <w:r>
        <w:rPr>
          <w:rFonts w:ascii="Times New Roman"/>
          <w:sz w:val="24"/>
        </w:rPr>
        <w:t>variables?</w:t>
      </w:r>
    </w:p>
    <w:p w14:paraId="744FBAB6" w14:textId="56F180EE" w:rsidR="00EF0D88" w:rsidRDefault="00EF0D88" w:rsidP="00EF0D88">
      <w:pPr>
        <w:tabs>
          <w:tab w:val="left" w:pos="980"/>
        </w:tabs>
        <w:rPr>
          <w:rFonts w:ascii="Times New Roman" w:eastAsia="Times New Roman" w:hAnsi="Times New Roman" w:cs="Times New Roman"/>
          <w:sz w:val="24"/>
          <w:szCs w:val="24"/>
        </w:rPr>
      </w:pPr>
    </w:p>
    <w:p w14:paraId="09EC03A1" w14:textId="43DC4650" w:rsidR="00EF0D88" w:rsidRDefault="00EF0D88" w:rsidP="00EF0D88">
      <w:pPr>
        <w:tabs>
          <w:tab w:val="left" w:pos="980"/>
        </w:tabs>
        <w:rPr>
          <w:rFonts w:ascii="Times New Roman" w:eastAsia="Times New Roman" w:hAnsi="Times New Roman" w:cs="Times New Roman"/>
          <w:sz w:val="24"/>
          <w:szCs w:val="24"/>
        </w:rPr>
      </w:pPr>
    </w:p>
    <w:p w14:paraId="1DD0EEEA" w14:textId="083631F3" w:rsidR="002A5848" w:rsidRDefault="002A5848" w:rsidP="002A5848">
      <w:pPr>
        <w:tabs>
          <w:tab w:val="left" w:pos="980"/>
        </w:tabs>
        <w:rPr>
          <w:rFonts w:ascii="Times New Roman" w:eastAsia="Times New Roman" w:hAnsi="Times New Roman" w:cs="Times New Roman"/>
          <w:sz w:val="24"/>
          <w:szCs w:val="24"/>
        </w:rPr>
      </w:pPr>
    </w:p>
    <w:p w14:paraId="2226D9F9" w14:textId="455BAF76" w:rsidR="002A5848" w:rsidRDefault="002A5848" w:rsidP="002A5848">
      <w:pPr>
        <w:tabs>
          <w:tab w:val="left" w:pos="980"/>
        </w:tabs>
        <w:rPr>
          <w:rFonts w:ascii="Times New Roman" w:eastAsia="Times New Roman" w:hAnsi="Times New Roman" w:cs="Times New Roman"/>
          <w:sz w:val="24"/>
          <w:szCs w:val="24"/>
        </w:rPr>
      </w:pPr>
    </w:p>
    <w:p w14:paraId="69672D16" w14:textId="45B6CD37" w:rsidR="002A5848" w:rsidRPr="002A5848" w:rsidRDefault="002A5848" w:rsidP="002A5848">
      <w:pPr>
        <w:tabs>
          <w:tab w:val="left" w:pos="980"/>
        </w:tabs>
        <w:rPr>
          <w:rFonts w:ascii="Times New Roman" w:eastAsia="Times New Roman" w:hAnsi="Times New Roman" w:cs="Times New Roman"/>
          <w:sz w:val="24"/>
          <w:szCs w:val="24"/>
        </w:rPr>
      </w:pPr>
      <w:r w:rsidRPr="002A5848">
        <w:rPr>
          <w:rFonts w:ascii="Times New Roman" w:eastAsia="Times New Roman" w:hAnsi="Times New Roman" w:cs="Times New Roman"/>
          <w:i/>
          <w:iCs/>
          <w:sz w:val="24"/>
          <w:szCs w:val="24"/>
        </w:rPr>
        <w:t>Output note:</w:t>
      </w:r>
      <w:r>
        <w:rPr>
          <w:rFonts w:ascii="Times New Roman" w:eastAsia="Times New Roman" w:hAnsi="Times New Roman" w:cs="Times New Roman"/>
          <w:sz w:val="24"/>
          <w:szCs w:val="24"/>
        </w:rPr>
        <w:t xml:space="preserve"> If you see E+ a number in one of your output boxes it means you will move the decimal that many digits to the right.  For example, if you have 1.52E+4 you would move the decimal to the right four times - your number would be 15,200.  </w:t>
      </w:r>
    </w:p>
    <w:p w14:paraId="1B9483DF" w14:textId="77777777" w:rsidR="000F20BD" w:rsidRDefault="000F20BD">
      <w:pPr>
        <w:spacing w:before="10"/>
        <w:rPr>
          <w:rFonts w:ascii="Times New Roman" w:eastAsia="Times New Roman" w:hAnsi="Times New Roman" w:cs="Times New Roman"/>
          <w:sz w:val="24"/>
          <w:szCs w:val="24"/>
        </w:rPr>
      </w:pPr>
    </w:p>
    <w:p w14:paraId="2B93D3C3" w14:textId="77777777" w:rsidR="000F20BD" w:rsidRDefault="008215A9">
      <w:pPr>
        <w:pStyle w:val="Heading1"/>
        <w:ind w:right="350"/>
        <w:rPr>
          <w:b w:val="0"/>
          <w:bCs w:val="0"/>
        </w:rPr>
      </w:pPr>
      <w:r>
        <w:t>Note: If your dependent variable in your paper is an interval or ratio scale variable, you will be using OLS regression analysis for your paper. If you would like, go to the appropriate data set and try using your dependent variable with a few of your independent or control variables to run a regression. What do you</w:t>
      </w:r>
      <w:r>
        <w:rPr>
          <w:spacing w:val="-2"/>
        </w:rPr>
        <w:t xml:space="preserve"> </w:t>
      </w:r>
      <w:r>
        <w:t>find?</w:t>
      </w:r>
    </w:p>
    <w:p w14:paraId="612F99D5" w14:textId="77777777" w:rsidR="000F20BD" w:rsidRDefault="000F20BD">
      <w:pPr>
        <w:rPr>
          <w:rFonts w:ascii="Times New Roman" w:eastAsia="Times New Roman" w:hAnsi="Times New Roman" w:cs="Times New Roman"/>
          <w:b/>
          <w:bCs/>
          <w:sz w:val="24"/>
          <w:szCs w:val="24"/>
        </w:rPr>
      </w:pPr>
    </w:p>
    <w:p w14:paraId="6EDBCF3E" w14:textId="6E5B3ADD" w:rsidR="000F20BD" w:rsidRPr="006C5F2C" w:rsidRDefault="008215A9" w:rsidP="006C5F2C">
      <w:pPr>
        <w:pStyle w:val="BodyText"/>
        <w:spacing w:line="274" w:lineRule="exact"/>
        <w:ind w:left="259" w:right="750" w:firstLine="0"/>
      </w:pPr>
      <w:r>
        <w:t xml:space="preserve">Either print out the </w:t>
      </w:r>
      <w:proofErr w:type="gramStart"/>
      <w:r>
        <w:t>results, or</w:t>
      </w:r>
      <w:proofErr w:type="gramEnd"/>
      <w:r>
        <w:t xml:space="preserve"> save them to a file (by right clicking when you’re in the output) and </w:t>
      </w:r>
      <w:r w:rsidR="00EF0D88">
        <w:t>bring to class</w:t>
      </w:r>
      <w:r>
        <w:t>.</w:t>
      </w:r>
    </w:p>
    <w:sectPr w:rsidR="000F20BD" w:rsidRPr="006C5F2C">
      <w:footerReference w:type="default" r:id="rId9"/>
      <w:pgSz w:w="12240" w:h="15840"/>
      <w:pgMar w:top="660" w:right="500" w:bottom="1380" w:left="460" w:header="0" w:footer="11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1C85B" w14:textId="77777777" w:rsidR="007176E3" w:rsidRDefault="007176E3">
      <w:r>
        <w:separator/>
      </w:r>
    </w:p>
  </w:endnote>
  <w:endnote w:type="continuationSeparator" w:id="0">
    <w:p w14:paraId="5B7F2EAB" w14:textId="77777777" w:rsidR="007176E3" w:rsidRDefault="0071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6BF1" w14:textId="43BBBC5E" w:rsidR="008215A9" w:rsidRDefault="00E734EB">
    <w:pPr>
      <w:spacing w:line="14" w:lineRule="auto"/>
      <w:rPr>
        <w:sz w:val="20"/>
        <w:szCs w:val="20"/>
      </w:rPr>
    </w:pPr>
    <w:r>
      <w:rPr>
        <w:noProof/>
        <w:lang w:eastAsia="zh-CN"/>
      </w:rPr>
      <mc:AlternateContent>
        <mc:Choice Requires="wpg">
          <w:drawing>
            <wp:anchor distT="0" distB="0" distL="114300" distR="114300" simplePos="0" relativeHeight="503313080" behindDoc="1" locked="0" layoutInCell="1" allowOverlap="1" wp14:anchorId="2372FFE3" wp14:editId="3E43A272">
              <wp:simplePos x="0" y="0"/>
              <wp:positionH relativeFrom="page">
                <wp:posOffset>360680</wp:posOffset>
              </wp:positionH>
              <wp:positionV relativeFrom="page">
                <wp:posOffset>9152890</wp:posOffset>
              </wp:positionV>
              <wp:extent cx="7030720" cy="273050"/>
              <wp:effectExtent l="5080" t="0" r="12700" b="101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0720" cy="273050"/>
                        <a:chOff x="569" y="14414"/>
                        <a:chExt cx="11072" cy="430"/>
                      </a:xfrm>
                    </wpg:grpSpPr>
                    <wpg:grpSp>
                      <wpg:cNvPr id="3" name="Group 15"/>
                      <wpg:cNvGrpSpPr>
                        <a:grpSpLocks/>
                      </wpg:cNvGrpSpPr>
                      <wpg:grpSpPr bwMode="auto">
                        <a:xfrm>
                          <a:off x="605" y="14424"/>
                          <a:ext cx="1104" cy="420"/>
                          <a:chOff x="605" y="14424"/>
                          <a:chExt cx="1104" cy="420"/>
                        </a:xfrm>
                      </wpg:grpSpPr>
                      <wps:wsp>
                        <wps:cNvPr id="4" name="Freeform 16"/>
                        <wps:cNvSpPr>
                          <a:spLocks/>
                        </wps:cNvSpPr>
                        <wps:spPr bwMode="auto">
                          <a:xfrm>
                            <a:off x="605" y="14424"/>
                            <a:ext cx="1104" cy="420"/>
                          </a:xfrm>
                          <a:custGeom>
                            <a:avLst/>
                            <a:gdLst>
                              <a:gd name="T0" fmla="+- 0 605 605"/>
                              <a:gd name="T1" fmla="*/ T0 w 1104"/>
                              <a:gd name="T2" fmla="+- 0 14844 14424"/>
                              <a:gd name="T3" fmla="*/ 14844 h 420"/>
                              <a:gd name="T4" fmla="+- 0 1709 605"/>
                              <a:gd name="T5" fmla="*/ T4 w 1104"/>
                              <a:gd name="T6" fmla="+- 0 14844 14424"/>
                              <a:gd name="T7" fmla="*/ 14844 h 420"/>
                              <a:gd name="T8" fmla="+- 0 1709 605"/>
                              <a:gd name="T9" fmla="*/ T8 w 1104"/>
                              <a:gd name="T10" fmla="+- 0 14424 14424"/>
                              <a:gd name="T11" fmla="*/ 14424 h 420"/>
                              <a:gd name="T12" fmla="+- 0 605 605"/>
                              <a:gd name="T13" fmla="*/ T12 w 1104"/>
                              <a:gd name="T14" fmla="+- 0 14424 14424"/>
                              <a:gd name="T15" fmla="*/ 14424 h 420"/>
                              <a:gd name="T16" fmla="+- 0 605 605"/>
                              <a:gd name="T17" fmla="*/ T16 w 1104"/>
                              <a:gd name="T18" fmla="+- 0 14844 14424"/>
                              <a:gd name="T19" fmla="*/ 14844 h 420"/>
                            </a:gdLst>
                            <a:ahLst/>
                            <a:cxnLst>
                              <a:cxn ang="0">
                                <a:pos x="T1" y="T3"/>
                              </a:cxn>
                              <a:cxn ang="0">
                                <a:pos x="T5" y="T7"/>
                              </a:cxn>
                              <a:cxn ang="0">
                                <a:pos x="T9" y="T11"/>
                              </a:cxn>
                              <a:cxn ang="0">
                                <a:pos x="T13" y="T15"/>
                              </a:cxn>
                              <a:cxn ang="0">
                                <a:pos x="T17" y="T19"/>
                              </a:cxn>
                            </a:cxnLst>
                            <a:rect l="0" t="0" r="r" b="b"/>
                            <a:pathLst>
                              <a:path w="1104" h="420">
                                <a:moveTo>
                                  <a:pt x="0" y="420"/>
                                </a:moveTo>
                                <a:lnTo>
                                  <a:pt x="1104" y="420"/>
                                </a:lnTo>
                                <a:lnTo>
                                  <a:pt x="1104" y="0"/>
                                </a:lnTo>
                                <a:lnTo>
                                  <a:pt x="0" y="0"/>
                                </a:lnTo>
                                <a:lnTo>
                                  <a:pt x="0" y="420"/>
                                </a:lnTo>
                                <a:close/>
                              </a:path>
                            </a:pathLst>
                          </a:custGeom>
                          <a:solidFill>
                            <a:srgbClr val="9436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13"/>
                      <wpg:cNvGrpSpPr>
                        <a:grpSpLocks/>
                      </wpg:cNvGrpSpPr>
                      <wpg:grpSpPr bwMode="auto">
                        <a:xfrm>
                          <a:off x="720" y="14496"/>
                          <a:ext cx="874" cy="276"/>
                          <a:chOff x="720" y="14496"/>
                          <a:chExt cx="874" cy="276"/>
                        </a:xfrm>
                      </wpg:grpSpPr>
                      <wps:wsp>
                        <wps:cNvPr id="6" name="Freeform 14"/>
                        <wps:cNvSpPr>
                          <a:spLocks/>
                        </wps:cNvSpPr>
                        <wps:spPr bwMode="auto">
                          <a:xfrm>
                            <a:off x="720" y="14496"/>
                            <a:ext cx="874" cy="276"/>
                          </a:xfrm>
                          <a:custGeom>
                            <a:avLst/>
                            <a:gdLst>
                              <a:gd name="T0" fmla="+- 0 720 720"/>
                              <a:gd name="T1" fmla="*/ T0 w 874"/>
                              <a:gd name="T2" fmla="+- 0 14772 14496"/>
                              <a:gd name="T3" fmla="*/ 14772 h 276"/>
                              <a:gd name="T4" fmla="+- 0 1594 720"/>
                              <a:gd name="T5" fmla="*/ T4 w 874"/>
                              <a:gd name="T6" fmla="+- 0 14772 14496"/>
                              <a:gd name="T7" fmla="*/ 14772 h 276"/>
                              <a:gd name="T8" fmla="+- 0 1594 720"/>
                              <a:gd name="T9" fmla="*/ T8 w 874"/>
                              <a:gd name="T10" fmla="+- 0 14496 14496"/>
                              <a:gd name="T11" fmla="*/ 14496 h 276"/>
                              <a:gd name="T12" fmla="+- 0 720 720"/>
                              <a:gd name="T13" fmla="*/ T12 w 874"/>
                              <a:gd name="T14" fmla="+- 0 14496 14496"/>
                              <a:gd name="T15" fmla="*/ 14496 h 276"/>
                              <a:gd name="T16" fmla="+- 0 720 720"/>
                              <a:gd name="T17" fmla="*/ T16 w 874"/>
                              <a:gd name="T18" fmla="+- 0 14772 14496"/>
                              <a:gd name="T19" fmla="*/ 14772 h 276"/>
                            </a:gdLst>
                            <a:ahLst/>
                            <a:cxnLst>
                              <a:cxn ang="0">
                                <a:pos x="T1" y="T3"/>
                              </a:cxn>
                              <a:cxn ang="0">
                                <a:pos x="T5" y="T7"/>
                              </a:cxn>
                              <a:cxn ang="0">
                                <a:pos x="T9" y="T11"/>
                              </a:cxn>
                              <a:cxn ang="0">
                                <a:pos x="T13" y="T15"/>
                              </a:cxn>
                              <a:cxn ang="0">
                                <a:pos x="T17" y="T19"/>
                              </a:cxn>
                            </a:cxnLst>
                            <a:rect l="0" t="0" r="r" b="b"/>
                            <a:pathLst>
                              <a:path w="874" h="276">
                                <a:moveTo>
                                  <a:pt x="0" y="276"/>
                                </a:moveTo>
                                <a:lnTo>
                                  <a:pt x="874" y="276"/>
                                </a:lnTo>
                                <a:lnTo>
                                  <a:pt x="874" y="0"/>
                                </a:lnTo>
                                <a:lnTo>
                                  <a:pt x="0" y="0"/>
                                </a:lnTo>
                                <a:lnTo>
                                  <a:pt x="0" y="276"/>
                                </a:lnTo>
                                <a:close/>
                              </a:path>
                            </a:pathLst>
                          </a:custGeom>
                          <a:solidFill>
                            <a:srgbClr val="9436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1"/>
                      <wpg:cNvGrpSpPr>
                        <a:grpSpLocks/>
                      </wpg:cNvGrpSpPr>
                      <wpg:grpSpPr bwMode="auto">
                        <a:xfrm>
                          <a:off x="605" y="14419"/>
                          <a:ext cx="1104" cy="2"/>
                          <a:chOff x="605" y="14419"/>
                          <a:chExt cx="1104" cy="2"/>
                        </a:xfrm>
                      </wpg:grpSpPr>
                      <wps:wsp>
                        <wps:cNvPr id="8" name="Freeform 12"/>
                        <wps:cNvSpPr>
                          <a:spLocks/>
                        </wps:cNvSpPr>
                        <wps:spPr bwMode="auto">
                          <a:xfrm>
                            <a:off x="605" y="14419"/>
                            <a:ext cx="1104" cy="2"/>
                          </a:xfrm>
                          <a:custGeom>
                            <a:avLst/>
                            <a:gdLst>
                              <a:gd name="T0" fmla="+- 0 605 605"/>
                              <a:gd name="T1" fmla="*/ T0 w 1104"/>
                              <a:gd name="T2" fmla="+- 0 1709 605"/>
                              <a:gd name="T3" fmla="*/ T2 w 1104"/>
                            </a:gdLst>
                            <a:ahLst/>
                            <a:cxnLst>
                              <a:cxn ang="0">
                                <a:pos x="T1" y="0"/>
                              </a:cxn>
                              <a:cxn ang="0">
                                <a:pos x="T3" y="0"/>
                              </a:cxn>
                            </a:cxnLst>
                            <a:rect l="0" t="0" r="r" b="b"/>
                            <a:pathLst>
                              <a:path w="1104">
                                <a:moveTo>
                                  <a:pt x="0" y="0"/>
                                </a:moveTo>
                                <a:lnTo>
                                  <a:pt x="1104" y="0"/>
                                </a:lnTo>
                              </a:path>
                            </a:pathLst>
                          </a:custGeom>
                          <a:noFill/>
                          <a:ln w="6096">
                            <a:solidFill>
                              <a:srgbClr val="94363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9"/>
                      <wpg:cNvGrpSpPr>
                        <a:grpSpLocks/>
                      </wpg:cNvGrpSpPr>
                      <wpg:grpSpPr bwMode="auto">
                        <a:xfrm>
                          <a:off x="605" y="14424"/>
                          <a:ext cx="1104" cy="72"/>
                          <a:chOff x="605" y="14424"/>
                          <a:chExt cx="1104" cy="72"/>
                        </a:xfrm>
                      </wpg:grpSpPr>
                      <wps:wsp>
                        <wps:cNvPr id="10" name="Freeform 10"/>
                        <wps:cNvSpPr>
                          <a:spLocks/>
                        </wps:cNvSpPr>
                        <wps:spPr bwMode="auto">
                          <a:xfrm>
                            <a:off x="605" y="14424"/>
                            <a:ext cx="1104" cy="72"/>
                          </a:xfrm>
                          <a:custGeom>
                            <a:avLst/>
                            <a:gdLst>
                              <a:gd name="T0" fmla="+- 0 605 605"/>
                              <a:gd name="T1" fmla="*/ T0 w 1104"/>
                              <a:gd name="T2" fmla="+- 0 14496 14424"/>
                              <a:gd name="T3" fmla="*/ 14496 h 72"/>
                              <a:gd name="T4" fmla="+- 0 1709 605"/>
                              <a:gd name="T5" fmla="*/ T4 w 1104"/>
                              <a:gd name="T6" fmla="+- 0 14496 14424"/>
                              <a:gd name="T7" fmla="*/ 14496 h 72"/>
                              <a:gd name="T8" fmla="+- 0 1709 605"/>
                              <a:gd name="T9" fmla="*/ T8 w 1104"/>
                              <a:gd name="T10" fmla="+- 0 14424 14424"/>
                              <a:gd name="T11" fmla="*/ 14424 h 72"/>
                              <a:gd name="T12" fmla="+- 0 605 605"/>
                              <a:gd name="T13" fmla="*/ T12 w 1104"/>
                              <a:gd name="T14" fmla="+- 0 14424 14424"/>
                              <a:gd name="T15" fmla="*/ 14424 h 72"/>
                              <a:gd name="T16" fmla="+- 0 605 605"/>
                              <a:gd name="T17" fmla="*/ T16 w 1104"/>
                              <a:gd name="T18" fmla="+- 0 14496 14424"/>
                              <a:gd name="T19" fmla="*/ 14496 h 72"/>
                            </a:gdLst>
                            <a:ahLst/>
                            <a:cxnLst>
                              <a:cxn ang="0">
                                <a:pos x="T1" y="T3"/>
                              </a:cxn>
                              <a:cxn ang="0">
                                <a:pos x="T5" y="T7"/>
                              </a:cxn>
                              <a:cxn ang="0">
                                <a:pos x="T9" y="T11"/>
                              </a:cxn>
                              <a:cxn ang="0">
                                <a:pos x="T13" y="T15"/>
                              </a:cxn>
                              <a:cxn ang="0">
                                <a:pos x="T17" y="T19"/>
                              </a:cxn>
                            </a:cxnLst>
                            <a:rect l="0" t="0" r="r" b="b"/>
                            <a:pathLst>
                              <a:path w="1104" h="72">
                                <a:moveTo>
                                  <a:pt x="0" y="72"/>
                                </a:moveTo>
                                <a:lnTo>
                                  <a:pt x="1104" y="72"/>
                                </a:lnTo>
                                <a:lnTo>
                                  <a:pt x="1104" y="0"/>
                                </a:lnTo>
                                <a:lnTo>
                                  <a:pt x="0" y="0"/>
                                </a:lnTo>
                                <a:lnTo>
                                  <a:pt x="0" y="72"/>
                                </a:lnTo>
                                <a:close/>
                              </a:path>
                            </a:pathLst>
                          </a:custGeom>
                          <a:solidFill>
                            <a:srgbClr val="9436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7"/>
                      <wpg:cNvGrpSpPr>
                        <a:grpSpLocks/>
                      </wpg:cNvGrpSpPr>
                      <wpg:grpSpPr bwMode="auto">
                        <a:xfrm>
                          <a:off x="1709" y="14419"/>
                          <a:ext cx="10" cy="2"/>
                          <a:chOff x="1709" y="14419"/>
                          <a:chExt cx="10" cy="2"/>
                        </a:xfrm>
                      </wpg:grpSpPr>
                      <wps:wsp>
                        <wps:cNvPr id="12" name="Freeform 8"/>
                        <wps:cNvSpPr>
                          <a:spLocks/>
                        </wps:cNvSpPr>
                        <wps:spPr bwMode="auto">
                          <a:xfrm>
                            <a:off x="1709" y="14419"/>
                            <a:ext cx="10" cy="2"/>
                          </a:xfrm>
                          <a:custGeom>
                            <a:avLst/>
                            <a:gdLst>
                              <a:gd name="T0" fmla="+- 0 1709 1709"/>
                              <a:gd name="T1" fmla="*/ T0 w 10"/>
                              <a:gd name="T2" fmla="+- 0 1718 170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5"/>
                      <wpg:cNvGrpSpPr>
                        <a:grpSpLocks/>
                      </wpg:cNvGrpSpPr>
                      <wpg:grpSpPr bwMode="auto">
                        <a:xfrm>
                          <a:off x="1718" y="14419"/>
                          <a:ext cx="9917" cy="2"/>
                          <a:chOff x="1718" y="14419"/>
                          <a:chExt cx="9917" cy="2"/>
                        </a:xfrm>
                      </wpg:grpSpPr>
                      <wps:wsp>
                        <wps:cNvPr id="14" name="Freeform 6"/>
                        <wps:cNvSpPr>
                          <a:spLocks/>
                        </wps:cNvSpPr>
                        <wps:spPr bwMode="auto">
                          <a:xfrm>
                            <a:off x="1718" y="14419"/>
                            <a:ext cx="9917" cy="2"/>
                          </a:xfrm>
                          <a:custGeom>
                            <a:avLst/>
                            <a:gdLst>
                              <a:gd name="T0" fmla="+- 0 1718 1718"/>
                              <a:gd name="T1" fmla="*/ T0 w 9917"/>
                              <a:gd name="T2" fmla="+- 0 11635 1718"/>
                              <a:gd name="T3" fmla="*/ T2 w 9917"/>
                            </a:gdLst>
                            <a:ahLst/>
                            <a:cxnLst>
                              <a:cxn ang="0">
                                <a:pos x="T1" y="0"/>
                              </a:cxn>
                              <a:cxn ang="0">
                                <a:pos x="T3" y="0"/>
                              </a:cxn>
                            </a:cxnLst>
                            <a:rect l="0" t="0" r="r" b="b"/>
                            <a:pathLst>
                              <a:path w="9917">
                                <a:moveTo>
                                  <a:pt x="0" y="0"/>
                                </a:moveTo>
                                <a:lnTo>
                                  <a:pt x="9917"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
                      <wpg:cNvGrpSpPr>
                        <a:grpSpLocks/>
                      </wpg:cNvGrpSpPr>
                      <wpg:grpSpPr bwMode="auto">
                        <a:xfrm>
                          <a:off x="605" y="14808"/>
                          <a:ext cx="1104" cy="2"/>
                          <a:chOff x="605" y="14808"/>
                          <a:chExt cx="1104" cy="2"/>
                        </a:xfrm>
                      </wpg:grpSpPr>
                      <wps:wsp>
                        <wps:cNvPr id="16" name="Freeform 4"/>
                        <wps:cNvSpPr>
                          <a:spLocks/>
                        </wps:cNvSpPr>
                        <wps:spPr bwMode="auto">
                          <a:xfrm>
                            <a:off x="605" y="14808"/>
                            <a:ext cx="1104" cy="2"/>
                          </a:xfrm>
                          <a:custGeom>
                            <a:avLst/>
                            <a:gdLst>
                              <a:gd name="T0" fmla="+- 0 605 605"/>
                              <a:gd name="T1" fmla="*/ T0 w 1104"/>
                              <a:gd name="T2" fmla="+- 0 1709 605"/>
                              <a:gd name="T3" fmla="*/ T2 w 1104"/>
                            </a:gdLst>
                            <a:ahLst/>
                            <a:cxnLst>
                              <a:cxn ang="0">
                                <a:pos x="T1" y="0"/>
                              </a:cxn>
                              <a:cxn ang="0">
                                <a:pos x="T3" y="0"/>
                              </a:cxn>
                            </a:cxnLst>
                            <a:rect l="0" t="0" r="r" b="b"/>
                            <a:pathLst>
                              <a:path w="1104">
                                <a:moveTo>
                                  <a:pt x="0" y="0"/>
                                </a:moveTo>
                                <a:lnTo>
                                  <a:pt x="1104" y="0"/>
                                </a:lnTo>
                              </a:path>
                            </a:pathLst>
                          </a:custGeom>
                          <a:noFill/>
                          <a:ln w="45720">
                            <a:solidFill>
                              <a:srgbClr val="94363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A33A9E" id="Group 2" o:spid="_x0000_s1026" style="position:absolute;margin-left:28.4pt;margin-top:720.7pt;width:553.6pt;height:21.5pt;z-index:-3400;mso-position-horizontal-relative:page;mso-position-vertical-relative:page" coordorigin="569,14414" coordsize="1107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">
              <v:group id="Group 15" o:spid="_x0000_s1027" style="position:absolute;left:605;top:14424;width:1104;height:420" coordorigin="605,14424" coordsize="11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6" o:spid="_x0000_s1028" style="position:absolute;left:605;top:14424;width:1104;height:420;visibility:visible;mso-wrap-style:square;v-text-anchor:top" coordsize="11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" path="m,420r1104,l1104,,,,,420xe" fillcolor="#943634" stroked="f">
                  <v:path arrowok="t" o:connecttype="custom" o:connectlocs="0,14844;1104,14844;1104,14424;0,14424;0,14844" o:connectangles="0,0,0,0,0"/>
                </v:shape>
              </v:group>
              <v:group id="Group 13" o:spid="_x0000_s1029" style="position:absolute;left:720;top:14496;width:874;height:276" coordorigin="720,14496" coordsize="87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4" o:spid="_x0000_s1030" style="position:absolute;left:720;top:14496;width:874;height:276;visibility:visible;mso-wrap-style:square;v-text-anchor:top" coordsize="87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" path="m,276r874,l874,,,,,276xe" fillcolor="#943634" stroked="f">
                  <v:path arrowok="t" o:connecttype="custom" o:connectlocs="0,14772;874,14772;874,14496;0,14496;0,14772" o:connectangles="0,0,0,0,0"/>
                </v:shape>
              </v:group>
              <v:group id="Group 11" o:spid="_x0000_s1031" style="position:absolute;left:605;top:14419;width:1104;height:2" coordorigin="605,14419"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2" o:spid="_x0000_s1032" style="position:absolute;left:605;top:14419;width:1104;height:2;visibility:visible;mso-wrap-style:square;v-text-anchor:top"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" path="m,l1104,e" filled="f" strokecolor="#943634" strokeweight=".48pt">
                  <v:path arrowok="t" o:connecttype="custom" o:connectlocs="0,0;1104,0" o:connectangles="0,0"/>
                </v:shape>
              </v:group>
              <v:group id="Group 9" o:spid="_x0000_s1033" style="position:absolute;left:605;top:14424;width:1104;height:72" coordorigin="605,14424" coordsize="1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34" style="position:absolute;left:605;top:14424;width:1104;height:72;visibility:visible;mso-wrap-style:square;v-text-anchor:top" coordsize="1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" path="m,72r1104,l1104,,,,,72xe" fillcolor="#943634" stroked="f">
                  <v:path arrowok="t" o:connecttype="custom" o:connectlocs="0,14496;1104,14496;1104,14424;0,14424;0,14496" o:connectangles="0,0,0,0,0"/>
                </v:shape>
              </v:group>
              <v:group id="Group 7" o:spid="_x0000_s1035" style="position:absolute;left:1709;top:14419;width:10;height:2" coordorigin="1709,1441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 o:spid="_x0000_s1036" style="position:absolute;left:1709;top:1441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" path="m,l9,e" filled="f" strokeweight=".48pt">
                  <v:path arrowok="t" o:connecttype="custom" o:connectlocs="0,0;9,0" o:connectangles="0,0"/>
                </v:shape>
              </v:group>
              <v:group id="Group 5" o:spid="_x0000_s1037" style="position:absolute;left:1718;top:14419;width:9917;height:2" coordorigin="1718,14419" coordsize="9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6" o:spid="_x0000_s1038" style="position:absolute;left:1718;top:14419;width:9917;height:2;visibility:visible;mso-wrap-style:square;v-text-anchor:top" coordsize="9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" path="m,l9917,e" filled="f" strokeweight=".48pt">
                  <v:path arrowok="t" o:connecttype="custom" o:connectlocs="0,0;9917,0" o:connectangles="0,0"/>
                </v:shape>
              </v:group>
              <v:group id="Group 3" o:spid="_x0000_s1039" style="position:absolute;left:605;top:14808;width:1104;height:2" coordorigin="605,14808"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 o:spid="_x0000_s1040" style="position:absolute;left:605;top:14808;width:1104;height:2;visibility:visible;mso-wrap-style:square;v-text-anchor:top"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" path="m,l1104,e" filled="f" strokecolor="#943634" strokeweight="3.6pt">
                  <v:path arrowok="t" o:connecttype="custom" o:connectlocs="0,0;1104,0" o:connectangles="0,0"/>
                </v:shape>
              </v:group>
              <w10:wrap anchorx="page" anchory="page"/>
            </v:group>
          </w:pict>
        </mc:Fallback>
      </mc:AlternateContent>
    </w:r>
    <w:r>
      <w:rPr>
        <w:noProof/>
        <w:lang w:eastAsia="zh-CN"/>
      </w:rPr>
      <mc:AlternateContent>
        <mc:Choice Requires="wps">
          <w:drawing>
            <wp:anchor distT="0" distB="0" distL="114300" distR="114300" simplePos="0" relativeHeight="503313104" behindDoc="1" locked="0" layoutInCell="1" allowOverlap="1" wp14:anchorId="0DCF7817" wp14:editId="03E14E46">
              <wp:simplePos x="0" y="0"/>
              <wp:positionH relativeFrom="page">
                <wp:posOffset>909955</wp:posOffset>
              </wp:positionH>
              <wp:positionV relativeFrom="page">
                <wp:posOffset>9206230</wp:posOffset>
              </wp:positionV>
              <wp:extent cx="4566285" cy="17780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3ECEEA" w14:textId="564E0375" w:rsidR="008215A9" w:rsidRDefault="008215A9" w:rsidP="00CE682A">
                          <w:pPr>
                            <w:pStyle w:val="BodyText"/>
                            <w:tabs>
                              <w:tab w:val="left" w:pos="390"/>
                            </w:tabs>
                            <w:spacing w:line="265" w:lineRule="exact"/>
                            <w:ind w:left="40" w:firstLine="0"/>
                          </w:pPr>
                          <w:r>
                            <w:fldChar w:fldCharType="begin"/>
                          </w:r>
                          <w:r>
                            <w:rPr>
                              <w:color w:val="FFFFFF"/>
                            </w:rPr>
                            <w:instrText xml:space="preserve"> PAGE </w:instrText>
                          </w:r>
                          <w:r>
                            <w:fldChar w:fldCharType="separate"/>
                          </w:r>
                          <w:r w:rsidR="002A5848">
                            <w:rPr>
                              <w:noProof/>
                              <w:color w:val="FFFFFF"/>
                            </w:rPr>
                            <w:t>1</w:t>
                          </w:r>
                          <w:r>
                            <w:fldChar w:fldCharType="end"/>
                          </w:r>
                          <w:r>
                            <w:rPr>
                              <w:color w:val="FFFFFF"/>
                            </w:rPr>
                            <w:tab/>
                          </w:r>
                          <w:r w:rsidR="00CE682A">
                            <w:t>RIP II S</w:t>
                          </w:r>
                          <w:r w:rsidR="003C2CA7">
                            <w:t>pring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F7817" id="_x0000_t202" coordsize="21600,21600" o:spt="202" path="m,l,21600r21600,l21600,xe">
              <v:stroke joinstyle="miter"/>
              <v:path gradientshapeok="t" o:connecttype="rect"/>
            </v:shapetype>
            <v:shape id="Text Box 1" o:spid="_x0000_s1026" type="#_x0000_t202" style="position:absolute;margin-left:71.65pt;margin-top:724.9pt;width:359.55pt;height:14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" filled="f" stroked="f">
              <v:textbox inset="0,0,0,0">
                <w:txbxContent>
                  <w:p w14:paraId="6B3ECEEA" w14:textId="564E0375" w:rsidR="008215A9" w:rsidRDefault="008215A9" w:rsidP="00CE682A">
                    <w:pPr>
                      <w:pStyle w:val="BodyText"/>
                      <w:tabs>
                        <w:tab w:val="left" w:pos="390"/>
                      </w:tabs>
                      <w:spacing w:line="265" w:lineRule="exact"/>
                      <w:ind w:left="40" w:firstLine="0"/>
                    </w:pPr>
                    <w:r>
                      <w:fldChar w:fldCharType="begin"/>
                    </w:r>
                    <w:r>
                      <w:rPr>
                        <w:color w:val="FFFFFF"/>
                      </w:rPr>
                      <w:instrText xml:space="preserve"> PAGE </w:instrText>
                    </w:r>
                    <w:r>
                      <w:fldChar w:fldCharType="separate"/>
                    </w:r>
                    <w:r w:rsidR="002A5848">
                      <w:rPr>
                        <w:noProof/>
                        <w:color w:val="FFFFFF"/>
                      </w:rPr>
                      <w:t>1</w:t>
                    </w:r>
                    <w:r>
                      <w:fldChar w:fldCharType="end"/>
                    </w:r>
                    <w:r>
                      <w:rPr>
                        <w:color w:val="FFFFFF"/>
                      </w:rPr>
                      <w:tab/>
                    </w:r>
                    <w:r w:rsidR="00CE682A">
                      <w:t>RIP II S</w:t>
                    </w:r>
                    <w:r w:rsidR="003C2CA7">
                      <w:t>pring 2021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E7915" w14:textId="77777777" w:rsidR="007176E3" w:rsidRDefault="007176E3">
      <w:r>
        <w:separator/>
      </w:r>
    </w:p>
  </w:footnote>
  <w:footnote w:type="continuationSeparator" w:id="0">
    <w:p w14:paraId="0E2A15FF" w14:textId="77777777" w:rsidR="007176E3" w:rsidRDefault="00717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966E1"/>
    <w:multiLevelType w:val="hybridMultilevel"/>
    <w:tmpl w:val="03A09480"/>
    <w:lvl w:ilvl="0" w:tplc="79ECEF8A">
      <w:start w:val="1"/>
      <w:numFmt w:val="decimal"/>
      <w:lvlText w:val="%1."/>
      <w:lvlJc w:val="left"/>
      <w:pPr>
        <w:ind w:left="980" w:hanging="360"/>
        <w:jc w:val="left"/>
      </w:pPr>
      <w:rPr>
        <w:rFonts w:ascii="Times New Roman" w:eastAsia="Times New Roman" w:hAnsi="Times New Roman" w:hint="default"/>
        <w:spacing w:val="-5"/>
        <w:w w:val="99"/>
        <w:sz w:val="24"/>
        <w:szCs w:val="24"/>
      </w:rPr>
    </w:lvl>
    <w:lvl w:ilvl="1" w:tplc="047EC0D6">
      <w:start w:val="1"/>
      <w:numFmt w:val="bullet"/>
      <w:lvlText w:val="•"/>
      <w:lvlJc w:val="left"/>
      <w:pPr>
        <w:ind w:left="2010" w:hanging="360"/>
      </w:pPr>
      <w:rPr>
        <w:rFonts w:hint="default"/>
      </w:rPr>
    </w:lvl>
    <w:lvl w:ilvl="2" w:tplc="757222D2">
      <w:start w:val="1"/>
      <w:numFmt w:val="bullet"/>
      <w:lvlText w:val="•"/>
      <w:lvlJc w:val="left"/>
      <w:pPr>
        <w:ind w:left="3040" w:hanging="360"/>
      </w:pPr>
      <w:rPr>
        <w:rFonts w:hint="default"/>
      </w:rPr>
    </w:lvl>
    <w:lvl w:ilvl="3" w:tplc="4D46EF1E">
      <w:start w:val="1"/>
      <w:numFmt w:val="bullet"/>
      <w:lvlText w:val="•"/>
      <w:lvlJc w:val="left"/>
      <w:pPr>
        <w:ind w:left="4070" w:hanging="360"/>
      </w:pPr>
      <w:rPr>
        <w:rFonts w:hint="default"/>
      </w:rPr>
    </w:lvl>
    <w:lvl w:ilvl="4" w:tplc="D5CCB592">
      <w:start w:val="1"/>
      <w:numFmt w:val="bullet"/>
      <w:lvlText w:val="•"/>
      <w:lvlJc w:val="left"/>
      <w:pPr>
        <w:ind w:left="5100" w:hanging="360"/>
      </w:pPr>
      <w:rPr>
        <w:rFonts w:hint="default"/>
      </w:rPr>
    </w:lvl>
    <w:lvl w:ilvl="5" w:tplc="113EC838">
      <w:start w:val="1"/>
      <w:numFmt w:val="bullet"/>
      <w:lvlText w:val="•"/>
      <w:lvlJc w:val="left"/>
      <w:pPr>
        <w:ind w:left="6130" w:hanging="360"/>
      </w:pPr>
      <w:rPr>
        <w:rFonts w:hint="default"/>
      </w:rPr>
    </w:lvl>
    <w:lvl w:ilvl="6" w:tplc="B2D06592">
      <w:start w:val="1"/>
      <w:numFmt w:val="bullet"/>
      <w:lvlText w:val="•"/>
      <w:lvlJc w:val="left"/>
      <w:pPr>
        <w:ind w:left="7160" w:hanging="360"/>
      </w:pPr>
      <w:rPr>
        <w:rFonts w:hint="default"/>
      </w:rPr>
    </w:lvl>
    <w:lvl w:ilvl="7" w:tplc="1C80E3E8">
      <w:start w:val="1"/>
      <w:numFmt w:val="bullet"/>
      <w:lvlText w:val="•"/>
      <w:lvlJc w:val="left"/>
      <w:pPr>
        <w:ind w:left="8190" w:hanging="360"/>
      </w:pPr>
      <w:rPr>
        <w:rFonts w:hint="default"/>
      </w:rPr>
    </w:lvl>
    <w:lvl w:ilvl="8" w:tplc="F322F7B8">
      <w:start w:val="1"/>
      <w:numFmt w:val="bullet"/>
      <w:lvlText w:val="•"/>
      <w:lvlJc w:val="left"/>
      <w:pPr>
        <w:ind w:left="9220" w:hanging="360"/>
      </w:pPr>
      <w:rPr>
        <w:rFonts w:hint="default"/>
      </w:rPr>
    </w:lvl>
  </w:abstractNum>
  <w:abstractNum w:abstractNumId="1" w15:restartNumberingAfterBreak="0">
    <w:nsid w:val="3AC25503"/>
    <w:multiLevelType w:val="multilevel"/>
    <w:tmpl w:val="1F32391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B1A2075"/>
    <w:multiLevelType w:val="hybridMultilevel"/>
    <w:tmpl w:val="BBB6E814"/>
    <w:lvl w:ilvl="0" w:tplc="FE0E072C">
      <w:start w:val="1"/>
      <w:numFmt w:val="decimal"/>
      <w:lvlText w:val="%1)"/>
      <w:lvlJc w:val="left"/>
      <w:pPr>
        <w:ind w:left="519" w:hanging="260"/>
        <w:jc w:val="left"/>
      </w:pPr>
      <w:rPr>
        <w:rFonts w:ascii="Times New Roman" w:eastAsia="Times New Roman" w:hAnsi="Times New Roman" w:hint="default"/>
        <w:w w:val="99"/>
        <w:sz w:val="24"/>
        <w:szCs w:val="24"/>
      </w:rPr>
    </w:lvl>
    <w:lvl w:ilvl="1" w:tplc="68BED630">
      <w:start w:val="1"/>
      <w:numFmt w:val="decimal"/>
      <w:lvlText w:val="%2."/>
      <w:lvlJc w:val="left"/>
      <w:pPr>
        <w:ind w:left="980" w:hanging="360"/>
        <w:jc w:val="left"/>
      </w:pPr>
      <w:rPr>
        <w:rFonts w:ascii="Times New Roman" w:eastAsia="Times New Roman" w:hAnsi="Times New Roman" w:hint="default"/>
        <w:spacing w:val="-4"/>
        <w:w w:val="99"/>
        <w:sz w:val="24"/>
        <w:szCs w:val="24"/>
      </w:rPr>
    </w:lvl>
    <w:lvl w:ilvl="2" w:tplc="8B8CEBF4">
      <w:start w:val="1"/>
      <w:numFmt w:val="bullet"/>
      <w:lvlText w:val="•"/>
      <w:lvlJc w:val="left"/>
      <w:pPr>
        <w:ind w:left="2124" w:hanging="360"/>
      </w:pPr>
      <w:rPr>
        <w:rFonts w:hint="default"/>
      </w:rPr>
    </w:lvl>
    <w:lvl w:ilvl="3" w:tplc="946A3910">
      <w:start w:val="1"/>
      <w:numFmt w:val="bullet"/>
      <w:lvlText w:val="•"/>
      <w:lvlJc w:val="left"/>
      <w:pPr>
        <w:ind w:left="3268" w:hanging="360"/>
      </w:pPr>
      <w:rPr>
        <w:rFonts w:hint="default"/>
      </w:rPr>
    </w:lvl>
    <w:lvl w:ilvl="4" w:tplc="874C14C8">
      <w:start w:val="1"/>
      <w:numFmt w:val="bullet"/>
      <w:lvlText w:val="•"/>
      <w:lvlJc w:val="left"/>
      <w:pPr>
        <w:ind w:left="4413" w:hanging="360"/>
      </w:pPr>
      <w:rPr>
        <w:rFonts w:hint="default"/>
      </w:rPr>
    </w:lvl>
    <w:lvl w:ilvl="5" w:tplc="9DF8DB56">
      <w:start w:val="1"/>
      <w:numFmt w:val="bullet"/>
      <w:lvlText w:val="•"/>
      <w:lvlJc w:val="left"/>
      <w:pPr>
        <w:ind w:left="5557" w:hanging="360"/>
      </w:pPr>
      <w:rPr>
        <w:rFonts w:hint="default"/>
      </w:rPr>
    </w:lvl>
    <w:lvl w:ilvl="6" w:tplc="16D2C62A">
      <w:start w:val="1"/>
      <w:numFmt w:val="bullet"/>
      <w:lvlText w:val="•"/>
      <w:lvlJc w:val="left"/>
      <w:pPr>
        <w:ind w:left="6702" w:hanging="360"/>
      </w:pPr>
      <w:rPr>
        <w:rFonts w:hint="default"/>
      </w:rPr>
    </w:lvl>
    <w:lvl w:ilvl="7" w:tplc="D7989B74">
      <w:start w:val="1"/>
      <w:numFmt w:val="bullet"/>
      <w:lvlText w:val="•"/>
      <w:lvlJc w:val="left"/>
      <w:pPr>
        <w:ind w:left="7846" w:hanging="360"/>
      </w:pPr>
      <w:rPr>
        <w:rFonts w:hint="default"/>
      </w:rPr>
    </w:lvl>
    <w:lvl w:ilvl="8" w:tplc="5ECA0878">
      <w:start w:val="1"/>
      <w:numFmt w:val="bullet"/>
      <w:lvlText w:val="•"/>
      <w:lvlJc w:val="left"/>
      <w:pPr>
        <w:ind w:left="8991" w:hanging="360"/>
      </w:pPr>
      <w:rPr>
        <w:rFonts w:hint="default"/>
      </w:rPr>
    </w:lvl>
  </w:abstractNum>
  <w:num w:numId="1" w16cid:durableId="700085075">
    <w:abstractNumId w:val="0"/>
  </w:num>
  <w:num w:numId="2" w16cid:durableId="1447773010">
    <w:abstractNumId w:val="2"/>
  </w:num>
  <w:num w:numId="3" w16cid:durableId="500438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0BD"/>
    <w:rsid w:val="000F20BD"/>
    <w:rsid w:val="002A5848"/>
    <w:rsid w:val="003C2CA7"/>
    <w:rsid w:val="005F2296"/>
    <w:rsid w:val="00666B03"/>
    <w:rsid w:val="006B0D96"/>
    <w:rsid w:val="006C5F2C"/>
    <w:rsid w:val="007176E3"/>
    <w:rsid w:val="00733AF3"/>
    <w:rsid w:val="008215A9"/>
    <w:rsid w:val="00A51224"/>
    <w:rsid w:val="00AA2C07"/>
    <w:rsid w:val="00AE337F"/>
    <w:rsid w:val="00B0416C"/>
    <w:rsid w:val="00C537D2"/>
    <w:rsid w:val="00CE682A"/>
    <w:rsid w:val="00E15700"/>
    <w:rsid w:val="00E21605"/>
    <w:rsid w:val="00E734EB"/>
    <w:rsid w:val="00E87DC9"/>
    <w:rsid w:val="00ED2463"/>
    <w:rsid w:val="00EF0D88"/>
    <w:rsid w:val="09B0B5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DAA081"/>
  <w15:docId w15:val="{09E1AB54-D864-4E42-851E-23C69F018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59"/>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8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68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82A"/>
    <w:rPr>
      <w:rFonts w:ascii="Segoe UI" w:hAnsi="Segoe UI" w:cs="Segoe UI"/>
      <w:sz w:val="18"/>
      <w:szCs w:val="18"/>
    </w:rPr>
  </w:style>
  <w:style w:type="paragraph" w:styleId="Header">
    <w:name w:val="header"/>
    <w:basedOn w:val="Normal"/>
    <w:link w:val="HeaderChar"/>
    <w:uiPriority w:val="99"/>
    <w:unhideWhenUsed/>
    <w:rsid w:val="00CE682A"/>
    <w:pPr>
      <w:tabs>
        <w:tab w:val="center" w:pos="4680"/>
        <w:tab w:val="right" w:pos="9360"/>
      </w:tabs>
    </w:pPr>
  </w:style>
  <w:style w:type="character" w:customStyle="1" w:styleId="HeaderChar">
    <w:name w:val="Header Char"/>
    <w:basedOn w:val="DefaultParagraphFont"/>
    <w:link w:val="Header"/>
    <w:uiPriority w:val="99"/>
    <w:rsid w:val="00CE682A"/>
  </w:style>
  <w:style w:type="paragraph" w:styleId="Footer">
    <w:name w:val="footer"/>
    <w:basedOn w:val="Normal"/>
    <w:link w:val="FooterChar"/>
    <w:uiPriority w:val="99"/>
    <w:unhideWhenUsed/>
    <w:rsid w:val="00CE682A"/>
    <w:pPr>
      <w:tabs>
        <w:tab w:val="center" w:pos="4680"/>
        <w:tab w:val="right" w:pos="9360"/>
      </w:tabs>
    </w:pPr>
  </w:style>
  <w:style w:type="character" w:customStyle="1" w:styleId="FooterChar">
    <w:name w:val="Footer Char"/>
    <w:basedOn w:val="DefaultParagraphFont"/>
    <w:link w:val="Footer"/>
    <w:uiPriority w:val="99"/>
    <w:rsid w:val="00CE682A"/>
  </w:style>
  <w:style w:type="paragraph" w:customStyle="1" w:styleId="paragraph">
    <w:name w:val="paragraph"/>
    <w:basedOn w:val="Normal"/>
    <w:rsid w:val="00CE682A"/>
    <w:pPr>
      <w:widowControl/>
      <w:spacing w:before="100" w:beforeAutospacing="1" w:after="100" w:afterAutospacing="1"/>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CE682A"/>
  </w:style>
  <w:style w:type="character" w:customStyle="1" w:styleId="contextualspellingandgrammarerror">
    <w:name w:val="contextualspellingandgrammarerror"/>
    <w:basedOn w:val="DefaultParagraphFont"/>
    <w:rsid w:val="00CE682A"/>
  </w:style>
  <w:style w:type="character" w:customStyle="1" w:styleId="eop">
    <w:name w:val="eop"/>
    <w:basedOn w:val="DefaultParagraphFont"/>
    <w:rsid w:val="00CE682A"/>
  </w:style>
  <w:style w:type="character" w:styleId="Hyperlink">
    <w:name w:val="Hyperlink"/>
    <w:basedOn w:val="DefaultParagraphFont"/>
    <w:uiPriority w:val="99"/>
    <w:unhideWhenUsed/>
    <w:rsid w:val="00E21605"/>
    <w:rPr>
      <w:color w:val="0000FF" w:themeColor="hyperlink"/>
      <w:u w:val="single"/>
    </w:rPr>
  </w:style>
  <w:style w:type="character" w:styleId="UnresolvedMention">
    <w:name w:val="Unresolved Mention"/>
    <w:basedOn w:val="DefaultParagraphFont"/>
    <w:uiPriority w:val="99"/>
    <w:semiHidden/>
    <w:unhideWhenUsed/>
    <w:rsid w:val="00E216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004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techdocs.blogs.brynmawr.edu/970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724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Data Analysis131</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Analysis131</dc:title>
  <dc:creator>Computing Services 2</dc:creator>
  <cp:lastModifiedBy>Lauren Montemuro</cp:lastModifiedBy>
  <cp:revision>7</cp:revision>
  <cp:lastPrinted>2018-07-02T14:34:00Z</cp:lastPrinted>
  <dcterms:created xsi:type="dcterms:W3CDTF">2019-06-04T17:56:00Z</dcterms:created>
  <dcterms:modified xsi:type="dcterms:W3CDTF">2022-06-16T01:28:00Z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2016-01-11T00:00:00Z</vt:filetime>
  </property>
  <property fmtid="{D5CDD505-2E9C-101B-9397-08002B2CF9AE}" pid="3" name="Creator">
    <vt:lpwstr>Acrobat PDFMaker 11 for Word</vt:lpwstr>
  </property>
  <property fmtid="{D5CDD505-2E9C-101B-9397-08002B2CF9AE}" pid="4" name="LastSaved">
    <vt:filetime>2016-03-16T00:00:00Z</vt:filetime>
  </property>
</Properties>
</file>