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3223" w14:textId="0C5D7E4E" w:rsidR="00AB59F5" w:rsidRPr="00AB59F5" w:rsidRDefault="003F34E7" w:rsidP="00AB59F5">
      <w:pPr>
        <w:jc w:val="center"/>
        <w:rPr>
          <w:b/>
          <w:bCs/>
        </w:rPr>
      </w:pPr>
      <w:r>
        <w:rPr>
          <w:b/>
          <w:bCs/>
        </w:rPr>
        <w:t>Practice: Reading Figures</w:t>
      </w:r>
    </w:p>
    <w:p w14:paraId="73AEF46F" w14:textId="77777777" w:rsidR="00AB59F5" w:rsidRDefault="00AB59F5" w:rsidP="00AB59F5"/>
    <w:p w14:paraId="28D9F549" w14:textId="6C813517" w:rsidR="00AB59F5" w:rsidRDefault="00AB59F5" w:rsidP="00AB59F5">
      <w:r>
        <w:t>Questions go with: “Tracking the Covid-19 Economy’s Effects on Food, Housing, and Employment Hardships”</w:t>
      </w:r>
      <w:r w:rsidR="003F34E7">
        <w:t xml:space="preserve"> (</w:t>
      </w:r>
      <w:r w:rsidR="003F34E7" w:rsidRPr="003F34E7">
        <w:t>https://www.cbpp.org/research/poverty-and-inequality/tracking-the-covid-19-economys-effects-on-food-housing-and</w:t>
      </w:r>
      <w:r w:rsidR="003F34E7">
        <w:t>)</w:t>
      </w:r>
    </w:p>
    <w:p w14:paraId="757D367F" w14:textId="77777777" w:rsidR="00AB59F5" w:rsidRDefault="00AB59F5" w:rsidP="00AB59F5">
      <w:pPr>
        <w:jc w:val="center"/>
      </w:pPr>
    </w:p>
    <w:p w14:paraId="1341D706" w14:textId="241E0F1B" w:rsidR="00E729CC" w:rsidRPr="00AB59F5" w:rsidRDefault="00E729CC">
      <w:r w:rsidRPr="00AB59F5">
        <w:t>In your group answer the questions ass</w:t>
      </w:r>
      <w:r w:rsidR="00AB59F5" w:rsidRPr="00AB59F5">
        <w:t>ociated with your assigned figures.  When we come back together to the full class select one of the figures to briefly explain – What is the figure showing us?  What is a key take-away from the figure?</w:t>
      </w:r>
    </w:p>
    <w:p w14:paraId="43DD8402" w14:textId="77777777" w:rsidR="00AB59F5" w:rsidRDefault="00AB59F5">
      <w:pPr>
        <w:rPr>
          <w:b/>
          <w:bCs/>
          <w:u w:val="single"/>
        </w:rPr>
      </w:pPr>
    </w:p>
    <w:p w14:paraId="44952CEC" w14:textId="31332C93" w:rsidR="00397B9F" w:rsidRPr="00E729CC" w:rsidRDefault="00397B9F">
      <w:pPr>
        <w:rPr>
          <w:b/>
          <w:bCs/>
          <w:u w:val="single"/>
        </w:rPr>
      </w:pPr>
      <w:r w:rsidRPr="00E729CC">
        <w:rPr>
          <w:b/>
          <w:bCs/>
          <w:u w:val="single"/>
        </w:rPr>
        <w:t xml:space="preserve">Group 1: </w:t>
      </w:r>
    </w:p>
    <w:p w14:paraId="68414DFA" w14:textId="29E925A3" w:rsidR="00157F70" w:rsidRDefault="00397B9F">
      <w:r>
        <w:t>Figure 1</w:t>
      </w:r>
    </w:p>
    <w:p w14:paraId="7055B820" w14:textId="27726D4D" w:rsidR="00397B9F" w:rsidRDefault="00397B9F" w:rsidP="00397B9F">
      <w:pPr>
        <w:pStyle w:val="ListParagraph"/>
        <w:numPr>
          <w:ilvl w:val="0"/>
          <w:numId w:val="1"/>
        </w:numPr>
      </w:pPr>
      <w:r>
        <w:t>Approximately what percent of adults reported difficulty covering usual expenses in Feb 2021?</w:t>
      </w:r>
    </w:p>
    <w:p w14:paraId="7BDD31FD" w14:textId="64EAC0CB" w:rsidR="00397B9F" w:rsidRDefault="00DA79ED" w:rsidP="00397B9F">
      <w:pPr>
        <w:pStyle w:val="ListParagraph"/>
        <w:numPr>
          <w:ilvl w:val="0"/>
          <w:numId w:val="1"/>
        </w:numPr>
      </w:pPr>
      <w:r>
        <w:t>What month was the highest percentage of people reporting they were not caught up on rent?</w:t>
      </w:r>
    </w:p>
    <w:p w14:paraId="0CF68D4F" w14:textId="5026AC8E" w:rsidR="00397B9F" w:rsidRDefault="00397B9F">
      <w:r>
        <w:t>Figure 2</w:t>
      </w:r>
    </w:p>
    <w:p w14:paraId="76B69B53" w14:textId="1249D9AC" w:rsidR="00397B9F" w:rsidRDefault="00397B9F" w:rsidP="00397B9F">
      <w:pPr>
        <w:pStyle w:val="ListParagraph"/>
        <w:numPr>
          <w:ilvl w:val="0"/>
          <w:numId w:val="1"/>
        </w:numPr>
      </w:pPr>
      <w:r>
        <w:t>What percent of adults with children in their household reported that their household sometimes or often did not have enough to eat?</w:t>
      </w:r>
    </w:p>
    <w:p w14:paraId="75778EDD" w14:textId="77777777" w:rsidR="00397B9F" w:rsidRDefault="00397B9F"/>
    <w:p w14:paraId="7C4A3C7C" w14:textId="36304944" w:rsidR="00397B9F" w:rsidRPr="00E729CC" w:rsidRDefault="00397B9F">
      <w:pPr>
        <w:rPr>
          <w:b/>
          <w:bCs/>
          <w:u w:val="single"/>
        </w:rPr>
      </w:pPr>
      <w:r w:rsidRPr="00E729CC">
        <w:rPr>
          <w:b/>
          <w:bCs/>
          <w:u w:val="single"/>
        </w:rPr>
        <w:t>Group 2:</w:t>
      </w:r>
    </w:p>
    <w:p w14:paraId="33DC7028" w14:textId="7128E40F" w:rsidR="00397B9F" w:rsidRDefault="00397B9F">
      <w:r>
        <w:t>Figure 3</w:t>
      </w:r>
    </w:p>
    <w:p w14:paraId="48C2002C" w14:textId="64A4543D" w:rsidR="00397B9F" w:rsidRDefault="00397B9F" w:rsidP="00397B9F">
      <w:pPr>
        <w:pStyle w:val="ListParagraph"/>
        <w:numPr>
          <w:ilvl w:val="0"/>
          <w:numId w:val="1"/>
        </w:numPr>
      </w:pPr>
      <w:r>
        <w:t>Wha</w:t>
      </w:r>
      <w:r w:rsidR="00DA79ED">
        <w:t>t percentage of Latino (any race) reported that their household sometimes or often did not have enough to eat in the last 7 days?</w:t>
      </w:r>
    </w:p>
    <w:p w14:paraId="0F409928" w14:textId="1CF3110D" w:rsidR="00DA79ED" w:rsidRDefault="00DA79ED" w:rsidP="00397B9F">
      <w:pPr>
        <w:pStyle w:val="ListParagraph"/>
        <w:numPr>
          <w:ilvl w:val="0"/>
          <w:numId w:val="1"/>
        </w:numPr>
      </w:pPr>
      <w:r>
        <w:t>What group had the highest percentage reporting that they sometimes or often did not have enough to eat in the last 7 days?</w:t>
      </w:r>
    </w:p>
    <w:p w14:paraId="33E1E961" w14:textId="5C943A5E" w:rsidR="00DA79ED" w:rsidRDefault="00DA79ED" w:rsidP="00DA79ED">
      <w:r>
        <w:t>Figure 4</w:t>
      </w:r>
    </w:p>
    <w:p w14:paraId="3D9012B2" w14:textId="7D957A4A" w:rsidR="00DA79ED" w:rsidRDefault="00DA79ED" w:rsidP="00DA79ED">
      <w:pPr>
        <w:pStyle w:val="ListParagraph"/>
        <w:numPr>
          <w:ilvl w:val="0"/>
          <w:numId w:val="1"/>
        </w:numPr>
      </w:pPr>
      <w:r>
        <w:t>What percentage of adults reported that their household sometimes or often did not have enough to eat in the last 7 days in Sept 2021</w:t>
      </w:r>
      <w:r w:rsidR="004F2CE1">
        <w:t>?</w:t>
      </w:r>
    </w:p>
    <w:p w14:paraId="2C37E132" w14:textId="77777777" w:rsidR="00DA79ED" w:rsidRDefault="00DA79ED" w:rsidP="00DA79ED"/>
    <w:p w14:paraId="43997841" w14:textId="3D1ED6B4" w:rsidR="00397B9F" w:rsidRPr="00E729CC" w:rsidRDefault="00397B9F">
      <w:pPr>
        <w:rPr>
          <w:b/>
          <w:bCs/>
          <w:u w:val="single"/>
        </w:rPr>
      </w:pPr>
      <w:r w:rsidRPr="00E729CC">
        <w:rPr>
          <w:b/>
          <w:bCs/>
          <w:u w:val="single"/>
        </w:rPr>
        <w:t>Group 3:</w:t>
      </w:r>
    </w:p>
    <w:p w14:paraId="631F9101" w14:textId="3F70429B" w:rsidR="00397B9F" w:rsidRDefault="00DA79ED">
      <w:r>
        <w:t>Figure 5</w:t>
      </w:r>
    </w:p>
    <w:p w14:paraId="0B6C3C4C" w14:textId="674CA638" w:rsidR="00DA79ED" w:rsidRDefault="00DA79ED" w:rsidP="00DA79ED">
      <w:pPr>
        <w:pStyle w:val="ListParagraph"/>
        <w:numPr>
          <w:ilvl w:val="0"/>
          <w:numId w:val="1"/>
        </w:numPr>
      </w:pPr>
      <w:r>
        <w:t>What percentage of Asian (not Latino) reported that their household was not caught up on rent?</w:t>
      </w:r>
    </w:p>
    <w:p w14:paraId="5251F1EC" w14:textId="4BC244D8" w:rsidR="00DA79ED" w:rsidRDefault="00DA79ED" w:rsidP="00DA79ED">
      <w:pPr>
        <w:pStyle w:val="ListParagraph"/>
        <w:numPr>
          <w:ilvl w:val="0"/>
          <w:numId w:val="1"/>
        </w:numPr>
      </w:pPr>
      <w:r>
        <w:t>What group had the highest percentage reporting that they were not caught up on rent?</w:t>
      </w:r>
    </w:p>
    <w:p w14:paraId="50B81604" w14:textId="4C09D706" w:rsidR="00DA79ED" w:rsidRDefault="00DA79ED" w:rsidP="00DA79ED">
      <w:r>
        <w:t>Figure 6</w:t>
      </w:r>
    </w:p>
    <w:p w14:paraId="308AE7E8" w14:textId="1C54D973" w:rsidR="00DA79ED" w:rsidRDefault="00DA79ED" w:rsidP="00DA79ED">
      <w:pPr>
        <w:pStyle w:val="ListParagraph"/>
        <w:numPr>
          <w:ilvl w:val="0"/>
          <w:numId w:val="1"/>
        </w:numPr>
      </w:pPr>
      <w:r>
        <w:t>What percentage of adults reported that their household</w:t>
      </w:r>
      <w:r w:rsidR="00D12031">
        <w:t xml:space="preserve"> was not caught up on rent in Feb 2021?</w:t>
      </w:r>
    </w:p>
    <w:p w14:paraId="0597F232" w14:textId="77777777" w:rsidR="00E729CC" w:rsidRDefault="00E729CC"/>
    <w:p w14:paraId="2F07E587" w14:textId="242048DC" w:rsidR="00397B9F" w:rsidRPr="00E729CC" w:rsidRDefault="00397B9F">
      <w:pPr>
        <w:rPr>
          <w:b/>
          <w:bCs/>
          <w:u w:val="single"/>
        </w:rPr>
      </w:pPr>
      <w:r w:rsidRPr="00E729CC">
        <w:rPr>
          <w:b/>
          <w:bCs/>
          <w:u w:val="single"/>
        </w:rPr>
        <w:t>Group 4:</w:t>
      </w:r>
    </w:p>
    <w:p w14:paraId="54D2CCA8" w14:textId="7D45C29E" w:rsidR="00397B9F" w:rsidRDefault="00D12031">
      <w:r>
        <w:t>Figure 7</w:t>
      </w:r>
    </w:p>
    <w:p w14:paraId="7848310A" w14:textId="4E40E385" w:rsidR="00D12031" w:rsidRDefault="00D12031" w:rsidP="00D12031">
      <w:pPr>
        <w:pStyle w:val="ListParagraph"/>
        <w:numPr>
          <w:ilvl w:val="0"/>
          <w:numId w:val="1"/>
        </w:numPr>
      </w:pPr>
      <w:r>
        <w:t>What percentage of households with children reported not being caught up on rent?</w:t>
      </w:r>
    </w:p>
    <w:p w14:paraId="2A6547C6" w14:textId="77D33A26" w:rsidR="00D12031" w:rsidRDefault="00D12031" w:rsidP="00D12031">
      <w:pPr>
        <w:pStyle w:val="ListParagraph"/>
        <w:numPr>
          <w:ilvl w:val="0"/>
          <w:numId w:val="1"/>
        </w:numPr>
      </w:pPr>
      <w:r>
        <w:lastRenderedPageBreak/>
        <w:t>Are those with children in the household or those with no children reporting higher rates of not being caught up on rent?</w:t>
      </w:r>
    </w:p>
    <w:p w14:paraId="039BDFCD" w14:textId="17981EF2" w:rsidR="00D12031" w:rsidRDefault="00D12031" w:rsidP="00D12031">
      <w:r>
        <w:t>Figure 8</w:t>
      </w:r>
    </w:p>
    <w:p w14:paraId="4882E6A4" w14:textId="5CED86D3" w:rsidR="00D12031" w:rsidRDefault="00D12031" w:rsidP="00D12031">
      <w:pPr>
        <w:pStyle w:val="ListParagraph"/>
        <w:numPr>
          <w:ilvl w:val="0"/>
          <w:numId w:val="1"/>
        </w:numPr>
      </w:pPr>
      <w:r>
        <w:t>What percentage of children in renter households were living in households where they both did not get enough to eat and were not caught up on rent?</w:t>
      </w:r>
    </w:p>
    <w:p w14:paraId="42251841" w14:textId="77777777" w:rsidR="00E729CC" w:rsidRDefault="00E729CC" w:rsidP="00F50C20"/>
    <w:p w14:paraId="1F5A23F2" w14:textId="71115CE1" w:rsidR="00F50C20" w:rsidRPr="00E729CC" w:rsidRDefault="00F50C20" w:rsidP="00F50C20">
      <w:pPr>
        <w:rPr>
          <w:b/>
          <w:bCs/>
          <w:u w:val="single"/>
        </w:rPr>
      </w:pPr>
      <w:r w:rsidRPr="00E729CC">
        <w:rPr>
          <w:b/>
          <w:bCs/>
          <w:u w:val="single"/>
        </w:rPr>
        <w:t>Group 5:</w:t>
      </w:r>
    </w:p>
    <w:p w14:paraId="254368BC" w14:textId="31413223" w:rsidR="00F50C20" w:rsidRDefault="00F50C20" w:rsidP="00F50C20">
      <w:r>
        <w:t>Figure 9</w:t>
      </w:r>
    </w:p>
    <w:p w14:paraId="2D2D2E66" w14:textId="38D0D070" w:rsidR="00F50C20" w:rsidRDefault="00E729CC" w:rsidP="00E729CC">
      <w:pPr>
        <w:pStyle w:val="ListParagraph"/>
        <w:numPr>
          <w:ilvl w:val="0"/>
          <w:numId w:val="1"/>
        </w:numPr>
      </w:pPr>
      <w:r>
        <w:t>Approximately what percentage of adults still had trouble covering expenses in October 2021?</w:t>
      </w:r>
    </w:p>
    <w:p w14:paraId="3DD92F28" w14:textId="0F6A032E" w:rsidR="00E729CC" w:rsidRDefault="00E729CC" w:rsidP="00E729CC">
      <w:pPr>
        <w:pStyle w:val="ListParagraph"/>
        <w:numPr>
          <w:ilvl w:val="0"/>
          <w:numId w:val="1"/>
        </w:numPr>
      </w:pPr>
      <w:r>
        <w:t xml:space="preserve">What month did the highest percentage of </w:t>
      </w:r>
      <w:proofErr w:type="gramStart"/>
      <w:r>
        <w:t>adults</w:t>
      </w:r>
      <w:proofErr w:type="gramEnd"/>
      <w:r>
        <w:t xml:space="preserve"> report having trouble covering expenses?</w:t>
      </w:r>
    </w:p>
    <w:p w14:paraId="7108AA2A" w14:textId="3D3D91B2" w:rsidR="00E729CC" w:rsidRDefault="00E729CC" w:rsidP="00E729CC">
      <w:r>
        <w:t>Figure 10</w:t>
      </w:r>
    </w:p>
    <w:p w14:paraId="03C13470" w14:textId="1CB48B9A" w:rsidR="00E729CC" w:rsidRDefault="00E729CC" w:rsidP="00E729CC">
      <w:pPr>
        <w:pStyle w:val="ListParagraph"/>
        <w:numPr>
          <w:ilvl w:val="0"/>
          <w:numId w:val="1"/>
        </w:numPr>
      </w:pPr>
      <w:r>
        <w:t>What percentage of Black (not Latino) reported that they had trouble paying for usual household expenses in the last 7 days?</w:t>
      </w:r>
    </w:p>
    <w:p w14:paraId="555C5EB2" w14:textId="676CDAFC" w:rsidR="00C17563" w:rsidRDefault="00C17563" w:rsidP="00C17563"/>
    <w:p w14:paraId="5619E317" w14:textId="3A29D8A0" w:rsidR="00C17563" w:rsidRDefault="00C17563">
      <w:r>
        <w:br w:type="page"/>
      </w:r>
    </w:p>
    <w:p w14:paraId="726841D9" w14:textId="0694EAC2" w:rsidR="00C17563" w:rsidRDefault="00C17563" w:rsidP="00C17563">
      <w:r>
        <w:lastRenderedPageBreak/>
        <w:t>Answers:</w:t>
      </w:r>
    </w:p>
    <w:p w14:paraId="1FFF7E8D" w14:textId="0AA25106" w:rsidR="00C17563" w:rsidRDefault="00C17563" w:rsidP="00C17563"/>
    <w:p w14:paraId="772D14D8" w14:textId="77777777" w:rsidR="00C17563" w:rsidRDefault="00C17563" w:rsidP="00C17563">
      <w:r>
        <w:t>Figure 1</w:t>
      </w:r>
    </w:p>
    <w:p w14:paraId="1785A72B" w14:textId="2CB172F2" w:rsidR="00C17563" w:rsidRDefault="00C17563" w:rsidP="00C17563">
      <w:pPr>
        <w:pStyle w:val="ListParagraph"/>
        <w:numPr>
          <w:ilvl w:val="0"/>
          <w:numId w:val="1"/>
        </w:numPr>
      </w:pPr>
      <w:r>
        <w:t xml:space="preserve">Approximately what percent of adults reported difficulty covering usual expenses in Feb 2021? </w:t>
      </w:r>
      <w:r w:rsidRPr="008A2ED5">
        <w:rPr>
          <w:b/>
          <w:bCs/>
        </w:rPr>
        <w:t>~</w:t>
      </w:r>
      <w:r w:rsidR="008A2ED5" w:rsidRPr="008A2ED5">
        <w:rPr>
          <w:b/>
          <w:bCs/>
        </w:rPr>
        <w:t>35%</w:t>
      </w:r>
    </w:p>
    <w:p w14:paraId="7D6AEA78" w14:textId="24401A41" w:rsidR="00C17563" w:rsidRDefault="00C17563" w:rsidP="00C17563">
      <w:pPr>
        <w:pStyle w:val="ListParagraph"/>
        <w:numPr>
          <w:ilvl w:val="0"/>
          <w:numId w:val="1"/>
        </w:numPr>
      </w:pPr>
      <w:r>
        <w:t>What month was the highest percentage of people reporting they were not caught up on rent?</w:t>
      </w:r>
      <w:r w:rsidR="008A2ED5">
        <w:t xml:space="preserve"> </w:t>
      </w:r>
      <w:r w:rsidR="008A2ED5" w:rsidRPr="008A2ED5">
        <w:rPr>
          <w:b/>
          <w:bCs/>
        </w:rPr>
        <w:t>Jan 2021</w:t>
      </w:r>
    </w:p>
    <w:p w14:paraId="09B1F33C" w14:textId="77777777" w:rsidR="00C17563" w:rsidRDefault="00C17563" w:rsidP="00C17563">
      <w:r>
        <w:t>Figure 2</w:t>
      </w:r>
    </w:p>
    <w:p w14:paraId="0ACCFF2B" w14:textId="4D3439DF" w:rsidR="00C17563" w:rsidRDefault="00C17563" w:rsidP="00C17563">
      <w:pPr>
        <w:pStyle w:val="ListParagraph"/>
        <w:numPr>
          <w:ilvl w:val="0"/>
          <w:numId w:val="1"/>
        </w:numPr>
      </w:pPr>
      <w:r>
        <w:t>What percent of adults with children in their household reported that their household sometimes or often did not have enough to eat?</w:t>
      </w:r>
      <w:r w:rsidR="008A2ED5">
        <w:t xml:space="preserve"> </w:t>
      </w:r>
      <w:r w:rsidR="008A2ED5" w:rsidRPr="008A2ED5">
        <w:rPr>
          <w:b/>
          <w:bCs/>
        </w:rPr>
        <w:t>12%</w:t>
      </w:r>
    </w:p>
    <w:p w14:paraId="474397B2" w14:textId="77777777" w:rsidR="00C17563" w:rsidRDefault="00C17563" w:rsidP="00C17563">
      <w:r>
        <w:t>Figure 3</w:t>
      </w:r>
    </w:p>
    <w:p w14:paraId="071F6FAB" w14:textId="57971FE6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Latino (any race) reported that their household sometimes or often did not have enough to eat in the last 7 days?</w:t>
      </w:r>
      <w:r w:rsidR="008A2ED5">
        <w:t xml:space="preserve"> </w:t>
      </w:r>
      <w:r w:rsidR="008A2ED5" w:rsidRPr="008A2ED5">
        <w:rPr>
          <w:b/>
          <w:bCs/>
        </w:rPr>
        <w:t>16%</w:t>
      </w:r>
    </w:p>
    <w:p w14:paraId="5C0BAB17" w14:textId="5E0669F8" w:rsidR="00C17563" w:rsidRDefault="00C17563" w:rsidP="00C17563">
      <w:pPr>
        <w:pStyle w:val="ListParagraph"/>
        <w:numPr>
          <w:ilvl w:val="0"/>
          <w:numId w:val="1"/>
        </w:numPr>
      </w:pPr>
      <w:r>
        <w:t>What group had the highest percentage reporting that they sometimes or often did not have enough to eat in the last 7 days?</w:t>
      </w:r>
      <w:r w:rsidR="008A2ED5" w:rsidRPr="008A2ED5">
        <w:rPr>
          <w:b/>
          <w:bCs/>
        </w:rPr>
        <w:t xml:space="preserve"> Other/multiracial, not Latino</w:t>
      </w:r>
    </w:p>
    <w:p w14:paraId="46AF857F" w14:textId="77777777" w:rsidR="00C17563" w:rsidRDefault="00C17563" w:rsidP="00C17563">
      <w:r>
        <w:t>Figure 4</w:t>
      </w:r>
    </w:p>
    <w:p w14:paraId="56A12171" w14:textId="632B0865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adults reported that their household sometimes or often did not have enough to eat in the last 7 days in Sept 2021</w:t>
      </w:r>
      <w:r w:rsidR="008A2ED5">
        <w:t xml:space="preserve">? </w:t>
      </w:r>
      <w:r w:rsidR="008A2ED5" w:rsidRPr="008A2ED5">
        <w:rPr>
          <w:b/>
          <w:bCs/>
        </w:rPr>
        <w:t>9%</w:t>
      </w:r>
    </w:p>
    <w:p w14:paraId="2F733B1D" w14:textId="77777777" w:rsidR="00C17563" w:rsidRDefault="00C17563" w:rsidP="00C17563">
      <w:r>
        <w:t>Figure 5</w:t>
      </w:r>
    </w:p>
    <w:p w14:paraId="72AF8666" w14:textId="32AAABDD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Asian (not Latino) reported that their household was not caught up on rent?</w:t>
      </w:r>
      <w:r w:rsidR="008A2ED5">
        <w:t xml:space="preserve"> </w:t>
      </w:r>
      <w:r w:rsidR="008A2ED5" w:rsidRPr="008A2ED5">
        <w:rPr>
          <w:b/>
          <w:bCs/>
        </w:rPr>
        <w:t>20%</w:t>
      </w:r>
    </w:p>
    <w:p w14:paraId="52C3E01A" w14:textId="56D4CC4C" w:rsidR="00C17563" w:rsidRDefault="00C17563" w:rsidP="00C17563">
      <w:pPr>
        <w:pStyle w:val="ListParagraph"/>
        <w:numPr>
          <w:ilvl w:val="0"/>
          <w:numId w:val="1"/>
        </w:numPr>
      </w:pPr>
      <w:r>
        <w:t>What group had the highest percentage reporting that they were not caught up on rent?</w:t>
      </w:r>
      <w:r w:rsidR="008A2ED5">
        <w:t xml:space="preserve"> </w:t>
      </w:r>
      <w:r w:rsidR="008A2ED5" w:rsidRPr="008A2ED5">
        <w:rPr>
          <w:b/>
          <w:bCs/>
        </w:rPr>
        <w:t>Black, not Latino</w:t>
      </w:r>
    </w:p>
    <w:p w14:paraId="3F7938C3" w14:textId="77777777" w:rsidR="00C17563" w:rsidRDefault="00C17563" w:rsidP="00C17563">
      <w:r>
        <w:t>Figure 6</w:t>
      </w:r>
    </w:p>
    <w:p w14:paraId="28835939" w14:textId="55534ABC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adults reported that their household was not caught up on rent in Feb 2021?</w:t>
      </w:r>
      <w:r w:rsidR="008A2ED5">
        <w:t xml:space="preserve"> </w:t>
      </w:r>
      <w:r w:rsidR="008A2ED5" w:rsidRPr="008A2ED5">
        <w:rPr>
          <w:b/>
          <w:bCs/>
        </w:rPr>
        <w:t>18%</w:t>
      </w:r>
    </w:p>
    <w:p w14:paraId="610B41C1" w14:textId="77777777" w:rsidR="00C17563" w:rsidRDefault="00C17563" w:rsidP="00C17563">
      <w:r>
        <w:t>Figure 7</w:t>
      </w:r>
    </w:p>
    <w:p w14:paraId="07E663C8" w14:textId="61DDEB18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households with children reported not being caught up on rent?</w:t>
      </w:r>
      <w:r w:rsidR="00070BEA">
        <w:t xml:space="preserve"> </w:t>
      </w:r>
      <w:r w:rsidR="00070BEA" w:rsidRPr="00070BEA">
        <w:rPr>
          <w:b/>
          <w:bCs/>
        </w:rPr>
        <w:t>23%</w:t>
      </w:r>
    </w:p>
    <w:p w14:paraId="2C8E9AE4" w14:textId="7ED9C4E5" w:rsidR="00C17563" w:rsidRDefault="00C17563" w:rsidP="00C17563">
      <w:pPr>
        <w:pStyle w:val="ListParagraph"/>
        <w:numPr>
          <w:ilvl w:val="0"/>
          <w:numId w:val="1"/>
        </w:numPr>
      </w:pPr>
      <w:r>
        <w:t>Are those with children in the household or those with no children reporting higher rates of not being caught up on rent?</w:t>
      </w:r>
      <w:r w:rsidR="00070BEA">
        <w:t xml:space="preserve"> </w:t>
      </w:r>
      <w:r w:rsidR="00070BEA" w:rsidRPr="00070BEA">
        <w:rPr>
          <w:b/>
          <w:bCs/>
        </w:rPr>
        <w:t>Those with children in the household</w:t>
      </w:r>
    </w:p>
    <w:p w14:paraId="75D8EF3F" w14:textId="77777777" w:rsidR="00C17563" w:rsidRDefault="00C17563" w:rsidP="00C17563">
      <w:r>
        <w:t>Figure 8</w:t>
      </w:r>
    </w:p>
    <w:p w14:paraId="1E5F3C99" w14:textId="79E09B85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children in renter households were living in households where they both did not get enough to eat and were not caught up on rent?</w:t>
      </w:r>
      <w:r w:rsidR="00070BEA">
        <w:t xml:space="preserve"> </w:t>
      </w:r>
      <w:r w:rsidR="00070BEA" w:rsidRPr="00070BEA">
        <w:rPr>
          <w:b/>
          <w:bCs/>
        </w:rPr>
        <w:t>10%</w:t>
      </w:r>
    </w:p>
    <w:p w14:paraId="32A79DAA" w14:textId="77777777" w:rsidR="00C17563" w:rsidRDefault="00C17563" w:rsidP="00C17563">
      <w:r>
        <w:t>Figure 9</w:t>
      </w:r>
    </w:p>
    <w:p w14:paraId="635855C7" w14:textId="332D42B7" w:rsidR="00C17563" w:rsidRDefault="00C17563" w:rsidP="00C17563">
      <w:pPr>
        <w:pStyle w:val="ListParagraph"/>
        <w:numPr>
          <w:ilvl w:val="0"/>
          <w:numId w:val="1"/>
        </w:numPr>
      </w:pPr>
      <w:r>
        <w:t>Approximately what percentage of adults still had trouble covering expenses in October 2021?</w:t>
      </w:r>
      <w:r w:rsidR="00070BEA" w:rsidRPr="00070BEA">
        <w:rPr>
          <w:b/>
          <w:bCs/>
        </w:rPr>
        <w:t xml:space="preserve"> 28%</w:t>
      </w:r>
    </w:p>
    <w:p w14:paraId="4EDF9706" w14:textId="151012E4" w:rsidR="00C17563" w:rsidRDefault="00C17563" w:rsidP="00C17563">
      <w:pPr>
        <w:pStyle w:val="ListParagraph"/>
        <w:numPr>
          <w:ilvl w:val="0"/>
          <w:numId w:val="1"/>
        </w:numPr>
      </w:pPr>
      <w:r>
        <w:t xml:space="preserve">What month did the highest percentage of </w:t>
      </w:r>
      <w:proofErr w:type="gramStart"/>
      <w:r>
        <w:t>adults</w:t>
      </w:r>
      <w:proofErr w:type="gramEnd"/>
      <w:r>
        <w:t xml:space="preserve"> report having trouble covering expenses?</w:t>
      </w:r>
      <w:r w:rsidR="00070BEA">
        <w:t xml:space="preserve"> </w:t>
      </w:r>
      <w:r w:rsidR="00070BEA" w:rsidRPr="00070BEA">
        <w:rPr>
          <w:b/>
          <w:bCs/>
        </w:rPr>
        <w:t>Dec 2020</w:t>
      </w:r>
    </w:p>
    <w:p w14:paraId="72B191F3" w14:textId="77777777" w:rsidR="00C17563" w:rsidRDefault="00C17563" w:rsidP="00C17563">
      <w:r>
        <w:t>Figure 10</w:t>
      </w:r>
    </w:p>
    <w:p w14:paraId="21391024" w14:textId="5FC1D65B" w:rsidR="00C17563" w:rsidRDefault="00C17563" w:rsidP="00C17563">
      <w:pPr>
        <w:pStyle w:val="ListParagraph"/>
        <w:numPr>
          <w:ilvl w:val="0"/>
          <w:numId w:val="1"/>
        </w:numPr>
      </w:pPr>
      <w:r>
        <w:t>What percentage of Black (not Latino) reported that they had trouble paying for usual household expenses in the last 7 days?</w:t>
      </w:r>
      <w:r w:rsidR="00070BEA">
        <w:t xml:space="preserve"> </w:t>
      </w:r>
      <w:r w:rsidR="00070BEA" w:rsidRPr="00070BEA">
        <w:rPr>
          <w:b/>
          <w:bCs/>
        </w:rPr>
        <w:t>44%</w:t>
      </w:r>
    </w:p>
    <w:p w14:paraId="7E0B2869" w14:textId="23DC66DB" w:rsidR="00E729CC" w:rsidRDefault="00E729CC" w:rsidP="00E729CC"/>
    <w:sectPr w:rsidR="00E7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D39"/>
    <w:multiLevelType w:val="hybridMultilevel"/>
    <w:tmpl w:val="DAF69C04"/>
    <w:lvl w:ilvl="0" w:tplc="AEC09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9F"/>
    <w:rsid w:val="00070BEA"/>
    <w:rsid w:val="00397B9F"/>
    <w:rsid w:val="003F34E7"/>
    <w:rsid w:val="004F2CE1"/>
    <w:rsid w:val="008A2ED5"/>
    <w:rsid w:val="008C42C2"/>
    <w:rsid w:val="009C444D"/>
    <w:rsid w:val="00AB59F5"/>
    <w:rsid w:val="00C17563"/>
    <w:rsid w:val="00D12031"/>
    <w:rsid w:val="00DA2ADB"/>
    <w:rsid w:val="00DA79ED"/>
    <w:rsid w:val="00E729CC"/>
    <w:rsid w:val="00F5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90A82"/>
  <w15:chartTrackingRefBased/>
  <w15:docId w15:val="{C27831ED-61CD-7944-ABF8-A9F7949F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6</cp:revision>
  <dcterms:created xsi:type="dcterms:W3CDTF">2022-01-24T19:00:00Z</dcterms:created>
  <dcterms:modified xsi:type="dcterms:W3CDTF">2022-06-23T00:32:00Z</dcterms:modified>
</cp:coreProperties>
</file>