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28BD" w14:textId="691DA7B1" w:rsidR="00E47BF2" w:rsidRPr="00236383" w:rsidRDefault="00D301EA" w:rsidP="00236383">
      <w:pPr>
        <w:jc w:val="center"/>
        <w:rPr>
          <w:sz w:val="40"/>
          <w:szCs w:val="40"/>
        </w:rPr>
      </w:pPr>
      <w:r w:rsidRPr="00236383">
        <w:rPr>
          <w:sz w:val="40"/>
          <w:szCs w:val="40"/>
        </w:rPr>
        <w:t xml:space="preserve">Le </w:t>
      </w:r>
      <w:proofErr w:type="spellStart"/>
      <w:r w:rsidRPr="00236383">
        <w:rPr>
          <w:sz w:val="40"/>
          <w:szCs w:val="40"/>
        </w:rPr>
        <w:t>subjonctif</w:t>
      </w:r>
      <w:proofErr w:type="spellEnd"/>
      <w:r w:rsidRPr="00236383">
        <w:rPr>
          <w:sz w:val="40"/>
          <w:szCs w:val="40"/>
        </w:rPr>
        <w:t>:</w:t>
      </w:r>
    </w:p>
    <w:p w14:paraId="31B717A7" w14:textId="58134027" w:rsidR="00D301EA" w:rsidRPr="00236383" w:rsidRDefault="00D301EA">
      <w:pPr>
        <w:rPr>
          <w:color w:val="C00000"/>
        </w:rPr>
      </w:pPr>
    </w:p>
    <w:p w14:paraId="7590F3E1" w14:textId="7EAD9932" w:rsidR="00D301EA" w:rsidRPr="00236383" w:rsidRDefault="00D301EA">
      <w:pPr>
        <w:rPr>
          <w:color w:val="C00000"/>
          <w:lang w:val="fr-FR"/>
        </w:rPr>
      </w:pPr>
      <w:r w:rsidRPr="00236383">
        <w:rPr>
          <w:color w:val="C00000"/>
          <w:lang w:val="fr-FR"/>
        </w:rPr>
        <w:t xml:space="preserve">Toujours dans la proposition subordonnée/ jamais dans la proposition </w:t>
      </w:r>
      <w:proofErr w:type="gramStart"/>
      <w:r w:rsidRPr="00236383">
        <w:rPr>
          <w:color w:val="C00000"/>
          <w:lang w:val="fr-FR"/>
        </w:rPr>
        <w:t>principale:</w:t>
      </w:r>
      <w:proofErr w:type="gramEnd"/>
    </w:p>
    <w:p w14:paraId="4D4C79A5" w14:textId="09E37D3F" w:rsidR="00D301EA" w:rsidRDefault="00D301EA">
      <w:pPr>
        <w:rPr>
          <w:lang w:val="fr-FR"/>
        </w:rPr>
      </w:pPr>
    </w:p>
    <w:p w14:paraId="699B2B10" w14:textId="72904D91" w:rsidR="00D301EA" w:rsidRDefault="00D301EA" w:rsidP="00D301EA">
      <w:pPr>
        <w:rPr>
          <w:u w:val="single"/>
          <w:lang w:val="fr-FR"/>
        </w:rPr>
      </w:pPr>
      <w:r>
        <w:rPr>
          <w:u w:val="single"/>
          <w:lang w:val="fr-FR"/>
        </w:rPr>
        <w:t xml:space="preserve">Nominale :  </w:t>
      </w:r>
    </w:p>
    <w:p w14:paraId="24FC9EE6" w14:textId="0A68B4B3" w:rsidR="00D301EA" w:rsidRDefault="00D301EA" w:rsidP="00D301EA">
      <w:pPr>
        <w:rPr>
          <w:u w:val="single"/>
          <w:lang w:val="fr-FR"/>
        </w:rPr>
      </w:pPr>
    </w:p>
    <w:p w14:paraId="6DE8F404" w14:textId="64DB0B33" w:rsidR="00D301EA" w:rsidRPr="00236383" w:rsidRDefault="00D301EA" w:rsidP="00236383">
      <w:pPr>
        <w:pStyle w:val="ListParagraph"/>
        <w:numPr>
          <w:ilvl w:val="0"/>
          <w:numId w:val="1"/>
        </w:numPr>
        <w:rPr>
          <w:lang w:val="fr-FR"/>
        </w:rPr>
      </w:pPr>
      <w:r w:rsidRPr="00236383">
        <w:rPr>
          <w:lang w:val="fr-FR"/>
        </w:rPr>
        <w:t xml:space="preserve">Quand il y a </w:t>
      </w:r>
      <w:r w:rsidRPr="00236383">
        <w:rPr>
          <w:u w:val="single"/>
          <w:lang w:val="fr-FR"/>
        </w:rPr>
        <w:t>deux</w:t>
      </w:r>
      <w:r w:rsidRPr="00236383">
        <w:rPr>
          <w:lang w:val="fr-FR"/>
        </w:rPr>
        <w:t xml:space="preserve"> sujets des deux propositions (principale et subordonnée)&gt;</w:t>
      </w:r>
    </w:p>
    <w:p w14:paraId="373E708A" w14:textId="717025FD" w:rsidR="00D301EA" w:rsidRDefault="00D301EA" w:rsidP="00D301EA">
      <w:pPr>
        <w:rPr>
          <w:lang w:val="fr-FR"/>
        </w:rPr>
      </w:pPr>
    </w:p>
    <w:p w14:paraId="766E3C2A" w14:textId="128AF15A" w:rsidR="00D301EA" w:rsidRPr="00236383" w:rsidRDefault="00D301EA" w:rsidP="00236383">
      <w:pPr>
        <w:pStyle w:val="ListParagraph"/>
        <w:numPr>
          <w:ilvl w:val="0"/>
          <w:numId w:val="1"/>
        </w:numPr>
        <w:rPr>
          <w:lang w:val="fr-FR"/>
        </w:rPr>
      </w:pPr>
      <w:r w:rsidRPr="00236383">
        <w:rPr>
          <w:lang w:val="fr-FR"/>
        </w:rPr>
        <w:t xml:space="preserve">Quand il y a un verbe/expression principal/e </w:t>
      </w:r>
      <w:r w:rsidRPr="00236383">
        <w:rPr>
          <w:b/>
          <w:bCs/>
          <w:lang w:val="fr-FR"/>
        </w:rPr>
        <w:t>de nécessité, de volonté, de doute, d’émotion</w:t>
      </w:r>
      <w:r w:rsidRPr="00236383">
        <w:rPr>
          <w:lang w:val="fr-FR"/>
        </w:rPr>
        <w:t> :</w:t>
      </w:r>
    </w:p>
    <w:p w14:paraId="027FC3D3" w14:textId="7A883783" w:rsidR="00D301EA" w:rsidRDefault="00D301EA" w:rsidP="00D301EA">
      <w:pPr>
        <w:rPr>
          <w:lang w:val="fr-FR"/>
        </w:rPr>
      </w:pPr>
    </w:p>
    <w:p w14:paraId="56C68FD5" w14:textId="4E0DB0B0" w:rsidR="00D301EA" w:rsidRDefault="00D301EA" w:rsidP="00236383">
      <w:pPr>
        <w:ind w:left="720" w:firstLine="720"/>
        <w:rPr>
          <w:lang w:val="fr-FR"/>
        </w:rPr>
      </w:pPr>
      <w:r>
        <w:rPr>
          <w:lang w:val="fr-FR"/>
        </w:rPr>
        <w:t>Colomba voudrait que son frère venge l’assassinat de leur père</w:t>
      </w:r>
    </w:p>
    <w:p w14:paraId="25BD1328" w14:textId="7E403DEE" w:rsidR="00D301EA" w:rsidRDefault="00D301EA" w:rsidP="00236383">
      <w:pPr>
        <w:ind w:left="1440"/>
        <w:rPr>
          <w:lang w:val="fr-FR"/>
        </w:rPr>
      </w:pPr>
      <w:r>
        <w:rPr>
          <w:lang w:val="fr-FR"/>
        </w:rPr>
        <w:t>Au contraire, Miss Lydia préfère qu’il lui fasse confiance comme son ange gardien</w:t>
      </w:r>
    </w:p>
    <w:p w14:paraId="0194C62E" w14:textId="438389C9" w:rsidR="00D301EA" w:rsidRDefault="00D301EA" w:rsidP="00D301EA">
      <w:pPr>
        <w:rPr>
          <w:lang w:val="fr-FR"/>
        </w:rPr>
      </w:pPr>
    </w:p>
    <w:p w14:paraId="2849AAE8" w14:textId="0460642C" w:rsidR="00D301EA" w:rsidRPr="00D301EA" w:rsidRDefault="00D301EA" w:rsidP="00D301EA">
      <w:pPr>
        <w:rPr>
          <w:u w:val="single"/>
          <w:lang w:val="fr-FR"/>
        </w:rPr>
      </w:pPr>
      <w:r w:rsidRPr="00D301EA">
        <w:rPr>
          <w:u w:val="single"/>
          <w:lang w:val="fr-FR"/>
        </w:rPr>
        <w:t>Proposition introduite par une conjonction qui exige le subjonctif :</w:t>
      </w:r>
    </w:p>
    <w:p w14:paraId="00EF9B1E" w14:textId="4943BF8F" w:rsidR="00D301EA" w:rsidRDefault="00D301EA" w:rsidP="00D301EA">
      <w:pPr>
        <w:rPr>
          <w:lang w:val="fr-FR"/>
        </w:rPr>
      </w:pPr>
    </w:p>
    <w:p w14:paraId="082651D2" w14:textId="546E09C7" w:rsidR="00D301EA" w:rsidRPr="00236383" w:rsidRDefault="00D301EA" w:rsidP="00236383">
      <w:pPr>
        <w:pStyle w:val="ListParagraph"/>
        <w:numPr>
          <w:ilvl w:val="0"/>
          <w:numId w:val="2"/>
        </w:numPr>
        <w:rPr>
          <w:lang w:val="fr-FR"/>
        </w:rPr>
      </w:pPr>
      <w:r w:rsidRPr="00236383">
        <w:rPr>
          <w:lang w:val="fr-FR"/>
        </w:rPr>
        <w:t xml:space="preserve">Quand il y a </w:t>
      </w:r>
      <w:r w:rsidRPr="00236383">
        <w:rPr>
          <w:u w:val="single"/>
          <w:lang w:val="fr-FR"/>
        </w:rPr>
        <w:t>deux</w:t>
      </w:r>
      <w:r w:rsidRPr="00236383">
        <w:rPr>
          <w:lang w:val="fr-FR"/>
        </w:rPr>
        <w:t xml:space="preserve"> sujets des deux propositions (principale et subordonnée)&gt;</w:t>
      </w:r>
    </w:p>
    <w:p w14:paraId="25584173" w14:textId="2045496C" w:rsidR="00D301EA" w:rsidRDefault="00D301EA" w:rsidP="00D301EA">
      <w:pPr>
        <w:rPr>
          <w:lang w:val="fr-FR"/>
        </w:rPr>
      </w:pPr>
    </w:p>
    <w:p w14:paraId="3F44AA3C" w14:textId="624946BA" w:rsidR="00D301EA" w:rsidRPr="00236383" w:rsidRDefault="00D301EA" w:rsidP="00236383">
      <w:pPr>
        <w:pStyle w:val="ListParagraph"/>
        <w:numPr>
          <w:ilvl w:val="0"/>
          <w:numId w:val="2"/>
        </w:numPr>
        <w:rPr>
          <w:lang w:val="fr-FR"/>
        </w:rPr>
      </w:pPr>
      <w:r w:rsidRPr="00236383">
        <w:rPr>
          <w:lang w:val="fr-FR"/>
        </w:rPr>
        <w:t>Quand la conjonction est : GO, pp. 260-1 :</w:t>
      </w:r>
    </w:p>
    <w:p w14:paraId="049CF9E8" w14:textId="660F1247" w:rsidR="00D301EA" w:rsidRDefault="00D301EA" w:rsidP="00236383">
      <w:pPr>
        <w:ind w:firstLine="720"/>
        <w:rPr>
          <w:lang w:val="fr-FR"/>
        </w:rPr>
      </w:pPr>
      <w:r>
        <w:rPr>
          <w:lang w:val="fr-FR"/>
        </w:rPr>
        <w:t xml:space="preserve">Temporelle : avant que, </w:t>
      </w:r>
    </w:p>
    <w:p w14:paraId="6B3D27C6" w14:textId="002AFC12" w:rsidR="00D301EA" w:rsidRDefault="00D301EA" w:rsidP="00236383">
      <w:pPr>
        <w:ind w:left="720"/>
        <w:rPr>
          <w:lang w:val="fr-FR"/>
        </w:rPr>
      </w:pPr>
      <w:r>
        <w:rPr>
          <w:lang w:val="fr-FR"/>
        </w:rPr>
        <w:t xml:space="preserve">But : pour que, afin que </w:t>
      </w:r>
    </w:p>
    <w:p w14:paraId="0C14F564" w14:textId="3FEE34CE" w:rsidR="00D301EA" w:rsidRDefault="00D301EA" w:rsidP="00236383">
      <w:pPr>
        <w:ind w:left="720"/>
        <w:rPr>
          <w:lang w:val="fr-FR"/>
        </w:rPr>
      </w:pPr>
      <w:r>
        <w:rPr>
          <w:lang w:val="fr-FR"/>
        </w:rPr>
        <w:t>Concession : à moins que, à condition que</w:t>
      </w:r>
    </w:p>
    <w:p w14:paraId="306C9FF9" w14:textId="02CBDC73" w:rsidR="00D301EA" w:rsidRDefault="00D301EA" w:rsidP="00236383">
      <w:pPr>
        <w:ind w:firstLine="720"/>
        <w:rPr>
          <w:lang w:val="fr-FR"/>
        </w:rPr>
      </w:pPr>
      <w:proofErr w:type="spellStart"/>
      <w:r>
        <w:rPr>
          <w:lang w:val="fr-FR"/>
        </w:rPr>
        <w:t>Emotion</w:t>
      </w:r>
      <w:proofErr w:type="spellEnd"/>
      <w:r>
        <w:rPr>
          <w:lang w:val="fr-FR"/>
        </w:rPr>
        <w:t> : de crainte/peur que + (ne avant le verbe au subjonctif)</w:t>
      </w:r>
    </w:p>
    <w:p w14:paraId="61D4C945" w14:textId="3B3A3D54" w:rsidR="00D301EA" w:rsidRDefault="00D301EA" w:rsidP="00D301EA">
      <w:pPr>
        <w:rPr>
          <w:lang w:val="fr-FR"/>
        </w:rPr>
      </w:pPr>
    </w:p>
    <w:p w14:paraId="444F8127" w14:textId="18E600F3" w:rsidR="00D301EA" w:rsidRPr="00236383" w:rsidRDefault="00D301EA" w:rsidP="00236383">
      <w:pPr>
        <w:pStyle w:val="ListParagraph"/>
        <w:numPr>
          <w:ilvl w:val="0"/>
          <w:numId w:val="3"/>
        </w:numPr>
        <w:rPr>
          <w:lang w:val="fr-FR"/>
        </w:rPr>
      </w:pPr>
      <w:r w:rsidRPr="00236383">
        <w:rPr>
          <w:lang w:val="fr-FR"/>
        </w:rPr>
        <w:t>****s’il n’y a pas deux sujets, utilisez la forme préposition</w:t>
      </w:r>
      <w:r w:rsidR="00EE5607">
        <w:rPr>
          <w:lang w:val="fr-FR"/>
        </w:rPr>
        <w:t>n</w:t>
      </w:r>
      <w:r w:rsidRPr="00236383">
        <w:rPr>
          <w:lang w:val="fr-FR"/>
        </w:rPr>
        <w:t>elle de la conjonction+ l’infinitif</w:t>
      </w:r>
      <w:r w:rsidR="00236383" w:rsidRPr="00236383">
        <w:rPr>
          <w:lang w:val="fr-FR"/>
        </w:rPr>
        <w:t> :</w:t>
      </w:r>
    </w:p>
    <w:p w14:paraId="39CB2C9E" w14:textId="786B9AD2" w:rsidR="00236383" w:rsidRDefault="00236383" w:rsidP="00236383">
      <w:pPr>
        <w:ind w:firstLine="720"/>
        <w:rPr>
          <w:lang w:val="fr-FR"/>
        </w:rPr>
      </w:pPr>
      <w:r>
        <w:rPr>
          <w:lang w:val="fr-FR"/>
        </w:rPr>
        <w:t xml:space="preserve">Avant de = </w:t>
      </w:r>
      <w:proofErr w:type="spellStart"/>
      <w:r w:rsidRPr="00236383">
        <w:rPr>
          <w:i/>
          <w:iCs/>
          <w:lang w:val="fr-FR"/>
        </w:rPr>
        <w:t>before</w:t>
      </w:r>
      <w:proofErr w:type="spellEnd"/>
    </w:p>
    <w:p w14:paraId="374D6064" w14:textId="77777777" w:rsidR="00236383" w:rsidRDefault="00236383" w:rsidP="00236383">
      <w:pPr>
        <w:ind w:left="720"/>
        <w:rPr>
          <w:i/>
          <w:iCs/>
          <w:lang w:val="fr-FR"/>
        </w:rPr>
      </w:pPr>
      <w:r>
        <w:rPr>
          <w:lang w:val="fr-FR"/>
        </w:rPr>
        <w:t xml:space="preserve">Pour/afin de = </w:t>
      </w:r>
      <w:r w:rsidRPr="00236383">
        <w:rPr>
          <w:i/>
          <w:iCs/>
          <w:lang w:val="fr-FR"/>
        </w:rPr>
        <w:t xml:space="preserve">in </w:t>
      </w:r>
      <w:proofErr w:type="spellStart"/>
      <w:r w:rsidRPr="00236383">
        <w:rPr>
          <w:i/>
          <w:iCs/>
          <w:lang w:val="fr-FR"/>
        </w:rPr>
        <w:t>order</w:t>
      </w:r>
      <w:proofErr w:type="spellEnd"/>
      <w:r w:rsidRPr="00236383">
        <w:rPr>
          <w:i/>
          <w:iCs/>
          <w:lang w:val="fr-FR"/>
        </w:rPr>
        <w:t xml:space="preserve"> to</w:t>
      </w:r>
      <w:r>
        <w:rPr>
          <w:i/>
          <w:iCs/>
          <w:lang w:val="fr-FR"/>
        </w:rPr>
        <w:t xml:space="preserve"> </w:t>
      </w:r>
    </w:p>
    <w:p w14:paraId="240127B0" w14:textId="5E3D2B1B" w:rsidR="00236383" w:rsidRDefault="003F05D5" w:rsidP="00236383">
      <w:pPr>
        <w:ind w:left="720"/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AB8997" wp14:editId="36F1EA93">
                <wp:simplePos x="0" y="0"/>
                <wp:positionH relativeFrom="column">
                  <wp:posOffset>3752325</wp:posOffset>
                </wp:positionH>
                <wp:positionV relativeFrom="paragraph">
                  <wp:posOffset>-403071</wp:posOffset>
                </wp:positionV>
                <wp:extent cx="319320" cy="812880"/>
                <wp:effectExtent l="38100" t="38100" r="24130" b="3810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9320" cy="81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A278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" o:spid="_x0000_s1026" type="#_x0000_t75" style="position:absolute;margin-left:294.75pt;margin-top:-32.45pt;width:26.6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">
                <v:imagedata r:id="rId6" o:title=""/>
              </v:shape>
            </w:pict>
          </mc:Fallback>
        </mc:AlternateContent>
      </w:r>
      <w:r w:rsidR="00236383">
        <w:rPr>
          <w:lang w:val="fr-FR"/>
        </w:rPr>
        <w:t xml:space="preserve">A condition de/à </w:t>
      </w:r>
      <w:proofErr w:type="spellStart"/>
      <w:r w:rsidR="00236383">
        <w:rPr>
          <w:lang w:val="fr-FR"/>
        </w:rPr>
        <w:t>mojns</w:t>
      </w:r>
      <w:proofErr w:type="spellEnd"/>
      <w:r w:rsidR="00236383">
        <w:rPr>
          <w:lang w:val="fr-FR"/>
        </w:rPr>
        <w:t xml:space="preserve"> de = </w:t>
      </w:r>
      <w:r w:rsidR="00236383" w:rsidRPr="00236383">
        <w:rPr>
          <w:i/>
          <w:iCs/>
          <w:lang w:val="fr-FR"/>
        </w:rPr>
        <w:t xml:space="preserve">on condition </w:t>
      </w:r>
      <w:proofErr w:type="spellStart"/>
      <w:r w:rsidR="00236383" w:rsidRPr="00236383">
        <w:rPr>
          <w:i/>
          <w:iCs/>
          <w:lang w:val="fr-FR"/>
        </w:rPr>
        <w:t>that</w:t>
      </w:r>
      <w:proofErr w:type="spellEnd"/>
      <w:r w:rsidR="00236383" w:rsidRPr="00236383">
        <w:rPr>
          <w:i/>
          <w:iCs/>
          <w:lang w:val="fr-FR"/>
        </w:rPr>
        <w:t xml:space="preserve">/ </w:t>
      </w:r>
      <w:proofErr w:type="spellStart"/>
      <w:r w:rsidR="00236383" w:rsidRPr="00236383">
        <w:rPr>
          <w:i/>
          <w:iCs/>
          <w:lang w:val="fr-FR"/>
        </w:rPr>
        <w:t>unless</w:t>
      </w:r>
      <w:proofErr w:type="spellEnd"/>
      <w:r w:rsidR="00236383">
        <w:rPr>
          <w:lang w:val="fr-FR"/>
        </w:rPr>
        <w:t xml:space="preserve">            + INFINITIF</w:t>
      </w:r>
    </w:p>
    <w:p w14:paraId="10C84859" w14:textId="409A1B0C" w:rsidR="00236383" w:rsidRDefault="00236383" w:rsidP="00236383">
      <w:pPr>
        <w:ind w:firstLine="720"/>
        <w:rPr>
          <w:lang w:val="fr-FR"/>
        </w:rPr>
      </w:pPr>
      <w:r>
        <w:rPr>
          <w:lang w:val="fr-FR"/>
        </w:rPr>
        <w:t xml:space="preserve">De crainte/peur de = </w:t>
      </w:r>
      <w:r w:rsidRPr="00236383">
        <w:rPr>
          <w:i/>
          <w:iCs/>
          <w:lang w:val="fr-FR"/>
        </w:rPr>
        <w:t xml:space="preserve">for </w:t>
      </w:r>
      <w:proofErr w:type="spellStart"/>
      <w:r w:rsidRPr="00236383">
        <w:rPr>
          <w:i/>
          <w:iCs/>
          <w:lang w:val="fr-FR"/>
        </w:rPr>
        <w:t>fear</w:t>
      </w:r>
      <w:proofErr w:type="spellEnd"/>
      <w:r w:rsidRPr="00236383">
        <w:rPr>
          <w:i/>
          <w:iCs/>
          <w:lang w:val="fr-FR"/>
        </w:rPr>
        <w:t xml:space="preserve"> </w:t>
      </w:r>
      <w:proofErr w:type="spellStart"/>
      <w:r w:rsidRPr="00236383">
        <w:rPr>
          <w:i/>
          <w:iCs/>
          <w:lang w:val="fr-FR"/>
        </w:rPr>
        <w:t>that</w:t>
      </w:r>
      <w:proofErr w:type="spellEnd"/>
    </w:p>
    <w:p w14:paraId="2944C41F" w14:textId="77777777" w:rsidR="00236383" w:rsidRDefault="00236383" w:rsidP="00D301EA">
      <w:pPr>
        <w:rPr>
          <w:lang w:val="fr-FR"/>
        </w:rPr>
      </w:pPr>
    </w:p>
    <w:p w14:paraId="3EF32DAA" w14:textId="5A07A778" w:rsidR="00D301EA" w:rsidRPr="00FB5C80" w:rsidRDefault="00236383" w:rsidP="00FB5C80">
      <w:pPr>
        <w:ind w:firstLine="720"/>
        <w:rPr>
          <w:color w:val="4472C4" w:themeColor="accent1"/>
          <w:lang w:val="fr-FR"/>
        </w:rPr>
      </w:pPr>
      <w:r w:rsidRPr="00FB5C80">
        <w:rPr>
          <w:color w:val="4472C4" w:themeColor="accent1"/>
          <w:lang w:val="fr-FR"/>
        </w:rPr>
        <w:t xml:space="preserve">Exemple : </w:t>
      </w:r>
      <w:proofErr w:type="spellStart"/>
      <w:r w:rsidRPr="00FB5C80">
        <w:rPr>
          <w:color w:val="4472C4" w:themeColor="accent1"/>
          <w:lang w:val="fr-FR"/>
        </w:rPr>
        <w:t>Orso</w:t>
      </w:r>
      <w:proofErr w:type="spellEnd"/>
      <w:r w:rsidRPr="00FB5C80">
        <w:rPr>
          <w:color w:val="4472C4" w:themeColor="accent1"/>
          <w:lang w:val="fr-FR"/>
        </w:rPr>
        <w:t xml:space="preserve"> ne contrarie pas sa sœur AFIN DE la calmer</w:t>
      </w:r>
    </w:p>
    <w:p w14:paraId="72B096E9" w14:textId="77777777" w:rsidR="00236383" w:rsidRDefault="00236383" w:rsidP="00D301EA">
      <w:pPr>
        <w:rPr>
          <w:lang w:val="fr-FR"/>
        </w:rPr>
      </w:pPr>
    </w:p>
    <w:p w14:paraId="32B6E22A" w14:textId="10F56395" w:rsidR="00D301EA" w:rsidRPr="00FB5C80" w:rsidRDefault="00D301EA" w:rsidP="00FB5C80">
      <w:pPr>
        <w:pStyle w:val="ListParagraph"/>
        <w:numPr>
          <w:ilvl w:val="0"/>
          <w:numId w:val="3"/>
        </w:numPr>
        <w:rPr>
          <w:lang w:val="fr-FR"/>
        </w:rPr>
      </w:pPr>
      <w:r w:rsidRPr="00FB5C80">
        <w:rPr>
          <w:lang w:val="fr-FR"/>
        </w:rPr>
        <w:t>EXCEPTIONS : les conjonctions suivantes exigent le subjonctif même s’il y un SEUL</w:t>
      </w:r>
      <w:r w:rsidR="00236383" w:rsidRPr="00FB5C80">
        <w:rPr>
          <w:lang w:val="fr-FR"/>
        </w:rPr>
        <w:t xml:space="preserve"> </w:t>
      </w:r>
      <w:r w:rsidRPr="00FB5C80">
        <w:rPr>
          <w:lang w:val="fr-FR"/>
        </w:rPr>
        <w:t>sujet</w:t>
      </w:r>
      <w:r w:rsidR="00236383" w:rsidRPr="00FB5C80">
        <w:rPr>
          <w:lang w:val="fr-FR"/>
        </w:rPr>
        <w:t> </w:t>
      </w:r>
      <w:r w:rsidR="00FB5C80">
        <w:rPr>
          <w:lang w:val="fr-FR"/>
        </w:rPr>
        <w:t xml:space="preserve">pour les deux </w:t>
      </w:r>
      <w:proofErr w:type="gramStart"/>
      <w:r w:rsidR="00FB5C80">
        <w:rPr>
          <w:lang w:val="fr-FR"/>
        </w:rPr>
        <w:t>propositions</w:t>
      </w:r>
      <w:r w:rsidR="00236383" w:rsidRPr="00FB5C80">
        <w:rPr>
          <w:lang w:val="fr-FR"/>
        </w:rPr>
        <w:t>:</w:t>
      </w:r>
      <w:proofErr w:type="gramEnd"/>
    </w:p>
    <w:p w14:paraId="4658F9A0" w14:textId="0FCAE07F" w:rsidR="00236383" w:rsidRDefault="00236383" w:rsidP="00FB5C80">
      <w:pPr>
        <w:ind w:firstLine="720"/>
        <w:rPr>
          <w:i/>
          <w:iCs/>
          <w:lang w:val="fr-FR"/>
        </w:rPr>
      </w:pPr>
      <w:r>
        <w:rPr>
          <w:lang w:val="fr-FR"/>
        </w:rPr>
        <w:t xml:space="preserve">Quoique/ bien que = </w:t>
      </w:r>
      <w:proofErr w:type="spellStart"/>
      <w:r w:rsidRPr="00236383">
        <w:rPr>
          <w:i/>
          <w:iCs/>
          <w:lang w:val="fr-FR"/>
        </w:rPr>
        <w:t>Although</w:t>
      </w:r>
      <w:proofErr w:type="spellEnd"/>
    </w:p>
    <w:p w14:paraId="3D8093A7" w14:textId="7B1C6833" w:rsidR="00236383" w:rsidRDefault="00236383" w:rsidP="00FB5C80">
      <w:pPr>
        <w:ind w:left="720"/>
        <w:rPr>
          <w:i/>
          <w:iCs/>
          <w:lang w:val="fr-FR"/>
        </w:rPr>
      </w:pPr>
      <w:r>
        <w:rPr>
          <w:lang w:val="fr-FR"/>
        </w:rPr>
        <w:t xml:space="preserve">Jusqu’à ce que = </w:t>
      </w:r>
      <w:proofErr w:type="spellStart"/>
      <w:r>
        <w:rPr>
          <w:i/>
          <w:iCs/>
          <w:lang w:val="fr-FR"/>
        </w:rPr>
        <w:t>Until</w:t>
      </w:r>
      <w:proofErr w:type="spellEnd"/>
    </w:p>
    <w:p w14:paraId="0BD65E59" w14:textId="6BDB337F" w:rsidR="00236383" w:rsidRPr="00236383" w:rsidRDefault="00236383" w:rsidP="00FB5C80">
      <w:pPr>
        <w:ind w:firstLine="720"/>
        <w:rPr>
          <w:i/>
          <w:iCs/>
          <w:lang w:val="fr-FR"/>
        </w:rPr>
      </w:pPr>
      <w:r>
        <w:rPr>
          <w:lang w:val="fr-FR"/>
        </w:rPr>
        <w:t xml:space="preserve">Pourvu que = </w:t>
      </w:r>
      <w:proofErr w:type="spellStart"/>
      <w:r>
        <w:rPr>
          <w:i/>
          <w:iCs/>
          <w:lang w:val="fr-FR"/>
        </w:rPr>
        <w:t>Provided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that</w:t>
      </w:r>
      <w:proofErr w:type="spellEnd"/>
    </w:p>
    <w:p w14:paraId="49114EC7" w14:textId="3807F924" w:rsidR="00D301EA" w:rsidRDefault="00D301EA" w:rsidP="00D301EA">
      <w:pPr>
        <w:rPr>
          <w:lang w:val="fr-FR"/>
        </w:rPr>
      </w:pPr>
    </w:p>
    <w:p w14:paraId="24EDB38B" w14:textId="77777777" w:rsidR="00D301EA" w:rsidRPr="00D301EA" w:rsidRDefault="00D301EA" w:rsidP="00D301EA">
      <w:pPr>
        <w:rPr>
          <w:lang w:val="fr-FR"/>
        </w:rPr>
      </w:pPr>
    </w:p>
    <w:sectPr w:rsidR="00D301EA" w:rsidRPr="00D301EA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D37"/>
    <w:multiLevelType w:val="hybridMultilevel"/>
    <w:tmpl w:val="D46A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52460D"/>
    <w:multiLevelType w:val="hybridMultilevel"/>
    <w:tmpl w:val="8396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F3239C"/>
    <w:multiLevelType w:val="hybridMultilevel"/>
    <w:tmpl w:val="2EB4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30323857">
    <w:abstractNumId w:val="1"/>
  </w:num>
  <w:num w:numId="2" w16cid:durableId="2028754080">
    <w:abstractNumId w:val="2"/>
  </w:num>
  <w:num w:numId="3" w16cid:durableId="172578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EA"/>
    <w:rsid w:val="00236383"/>
    <w:rsid w:val="00264B9E"/>
    <w:rsid w:val="003F05D5"/>
    <w:rsid w:val="006012DA"/>
    <w:rsid w:val="00865EAC"/>
    <w:rsid w:val="009D5257"/>
    <w:rsid w:val="00D301EA"/>
    <w:rsid w:val="00EE5607"/>
    <w:rsid w:val="00F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1AAC"/>
  <w15:chartTrackingRefBased/>
  <w15:docId w15:val="{0ACD4739-33DB-C44D-927B-75D82CBF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26T23:43:32.2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96 13 24575,'8'-7'0,"2"2"0,2 5 0,4 0 0,6 0 0,9 0 0,1 0 0,9 0 0,-9 0 0,15 0 0,-22 0 0,6 0 0,-12 0 0,-5 0 0,2 0 0,-4 0 0,2 0 0,3 0 0,1 2 0,-6-1 0,-3 1 0,-4-2 0,4 0 0,-3 3 0,3-2 0,-1 1 0,-2-2 0,5 5 0,-4-3 0,1 5 0,-2-3 0,2 1 0,-1 1 0,4 3 0,-2 3 0,0-3 0,0 3 0,-4-6 0,1 5 0,1-1 0,-1 3 0,-3-1 0,2-6 0,-4 6 0,2-2 0,-3 3 0,0 0 0,0 15 0,0-12 0,0 18 0,0-20 0,0 5 0,0-7 0,-9 4 0,4-3 0,-10 0 0,5-1 0,-5 1 0,-2 6 0,-11 4 0,13-6 0,-9-3 0,14-5 0,-3-2 0,0 5 0,-5-2 0,-12 12 0,4-10 0,-18 18 0,20-20 0,-5 11 0,0-4 0,12-2 0,-18 7 0,20-8 0,-8 2 0,14-6 0,-3 4 0,3-1 0,2 3 0,2-2 0,5-1 0,0-1 0,0-3 0,0 15 0,0-12 0,2 13 0,2-13 0,2 1 0,3-3 0,4 8 0,9 2 0,-4-2 0,9 5 0,-13-15 0,5 7 0,-6-8 0,2 5 0,10 1 0,-7-3 0,9 5 0,-13-8 0,-2 1 0,2-1 0,-6-4 0,15 5 0,-12-7 0,7 7 0,-6-7 0,4 7 0,4-4 0,0 5 0,5-3 0,-14-2 0,4 1 0,-7-1 0,-2 1 0,5 1 0,-4 0 0,13 3 0,-12-5 0,12 4 0,-10-5 0,3 4 0,0-4 0,3 3 0,-2-2 0,8 3 0,1-1 0,-6 0 0,0-2 0,-11 1 0,0-5 0,0 5 0,-6-4 0,0 1 0,-9 1 0,-1-2 0,-3 5 0,-3-3 0,2 4 0,-3 0 0,4-1 0,-3 1 0,5-1 0,-13 3 0,15-2 0,-8 2 0,11-6 0,0 2 0,0-2 0,0 0 0,3 3 0,-2-3 0,1 3 0,-1-1 0,-1 1 0,3 0 0,-2-1 0,4 3 0,-1-2 0,2 3 0,0-4 0,0 1 0,0 0 0,2-1 0,1 1 0,3 0 0,0-1 0,0 1 0,0 3 0,0-2 0,5 7 0,0-6 0,1 7 0,-2-5 0,-1 2 0,-2 1 0,2 0 0,0 0 0,-1 0 0,1 3 0,-2-2 0,-1 2 0,4 3 0,-3-5 0,2 10 0,-3-9 0,-2 6 0,-1-11 0,-3 5 0,0-9 0,0 3 0,0 3 0,0-5 0,0 9 0,0-5 0,0 0 0,0-2 0,0-3 0,0 3 0,-3 3 0,-6 7 0,1-2 0,-15 10 0,14-12 0,-12 6 0,14-8 0,-5-3 0,4 2 0,-1-2 0,-3 8 0,1-6 0,-2 5 0,1-7 0,2 3 0,0 0 0,-8 3 0,10-6 0,-10 5 0,5-3 0,-1-1 0,-13 10 0,11-13 0,-8 7 0,11-8 0,0-1 0,0 0 0,0 1 0,1-1 0,-7 1 0,-7 5 0,5-7 0,-13 9 0,19-10 0,-11 3 0,12-1 0,-12-3 0,1 4 0,1-1 0,-4-2 0,10 2 0,-2-5 0,3 2 0,-1 0 0,-5-3 0,2 3 0,-3 0 0,14-3 0,-2 3 0,6-3 0,-2 0 0,-1 0 0,0 0 0,3 0 0,4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Grace M Armstrong</cp:lastModifiedBy>
  <cp:revision>2</cp:revision>
  <dcterms:created xsi:type="dcterms:W3CDTF">2023-03-23T11:57:00Z</dcterms:created>
  <dcterms:modified xsi:type="dcterms:W3CDTF">2023-03-23T11:57:00Z</dcterms:modified>
</cp:coreProperties>
</file>