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DF98" w14:textId="5880ED59" w:rsidR="6B3A1F79" w:rsidRDefault="00514613" w:rsidP="75DC07DE">
      <w:pPr>
        <w:pStyle w:val="Title"/>
        <w:keepLines/>
        <w:spacing w:after="0"/>
        <w:rPr>
          <w:rFonts w:ascii="IrisUPC" w:eastAsia="IrisUPC" w:hAnsi="IrisUPC" w:cs="IrisUPC"/>
          <w:color w:val="002858"/>
        </w:rPr>
      </w:pPr>
      <w:r>
        <w:rPr>
          <w:noProof/>
        </w:rPr>
        <w:drawing>
          <wp:anchor distT="0" distB="0" distL="114300" distR="114300" simplePos="0" relativeHeight="251658240" behindDoc="0" locked="0" layoutInCell="1" allowOverlap="1" wp14:anchorId="67C3FDF8" wp14:editId="5E04C35F">
            <wp:simplePos x="0" y="0"/>
            <wp:positionH relativeFrom="column">
              <wp:posOffset>-28575</wp:posOffset>
            </wp:positionH>
            <wp:positionV relativeFrom="paragraph">
              <wp:posOffset>-47625</wp:posOffset>
            </wp:positionV>
            <wp:extent cx="433847" cy="590863"/>
            <wp:effectExtent l="0" t="0" r="0" b="0"/>
            <wp:wrapNone/>
            <wp:docPr id="1032294558" name="Picture 1" descr="A logo of a lamp&#10;&#10;AI-generated content may be incorrect.">
              <a:extLst xmlns:a="http://schemas.openxmlformats.org/drawingml/2006/main">
                <a:ext uri="{FF2B5EF4-FFF2-40B4-BE49-F238E27FC236}">
                  <a16:creationId xmlns:a16="http://schemas.microsoft.com/office/drawing/2014/main" id="{3FFA0500-2B2F-4317-B58A-858A8E6922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94558" name="Picture 1" descr="A logo of a lamp&#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433847" cy="590863"/>
                    </a:xfrm>
                    <a:prstGeom prst="rect">
                      <a:avLst/>
                    </a:prstGeom>
                    <a:noFill/>
                    <a:ln>
                      <a:noFill/>
                    </a:ln>
                  </pic:spPr>
                </pic:pic>
              </a:graphicData>
            </a:graphic>
            <wp14:sizeRelH relativeFrom="page">
              <wp14:pctWidth>0</wp14:pctWidth>
            </wp14:sizeRelH>
            <wp14:sizeRelV relativeFrom="page">
              <wp14:pctHeight>0</wp14:pctHeight>
            </wp14:sizeRelV>
          </wp:anchor>
        </w:drawing>
      </w:r>
      <w:r w:rsidR="783C9BE0" w:rsidRPr="75DC07DE">
        <w:rPr>
          <w:rFonts w:ascii="IrisUPC" w:eastAsia="IrisUPC" w:hAnsi="IrisUPC" w:cs="IrisUPC"/>
          <w:b/>
          <w:bCs/>
          <w:color w:val="002858"/>
        </w:rPr>
        <w:t xml:space="preserve">      </w:t>
      </w:r>
      <w:r w:rsidR="3F70D00F" w:rsidRPr="75DC07DE">
        <w:rPr>
          <w:rFonts w:ascii="IrisUPC" w:eastAsia="IrisUPC" w:hAnsi="IrisUPC" w:cs="IrisUPC"/>
          <w:b/>
          <w:bCs/>
          <w:color w:val="002858"/>
          <w:sz w:val="72"/>
          <w:szCs w:val="72"/>
        </w:rPr>
        <w:t>Design Your Path</w:t>
      </w:r>
      <w:r w:rsidR="21F2C965" w:rsidRPr="75DC07DE">
        <w:rPr>
          <w:rFonts w:ascii="IrisUPC" w:eastAsia="IrisUPC" w:hAnsi="IrisUPC" w:cs="IrisUPC"/>
          <w:b/>
          <w:bCs/>
          <w:color w:val="002858"/>
          <w:sz w:val="72"/>
          <w:szCs w:val="72"/>
        </w:rPr>
        <w:t xml:space="preserve">: </w:t>
      </w:r>
      <w:r>
        <w:br/>
      </w:r>
      <w:r w:rsidR="5A641F11" w:rsidRPr="75DC07DE">
        <w:rPr>
          <w:rFonts w:ascii="IrisUPC" w:eastAsia="IrisUPC" w:hAnsi="IrisUPC" w:cs="IrisUPC"/>
          <w:color w:val="002858"/>
          <w:sz w:val="52"/>
          <w:szCs w:val="52"/>
        </w:rPr>
        <w:t>Career &amp; Civic Engagement Resources, Opportunities, and Programs</w:t>
      </w:r>
    </w:p>
    <w:p w14:paraId="75E71788" w14:textId="4CD628FC" w:rsidR="75DC07DE" w:rsidRDefault="75DC07DE" w:rsidP="75DC07DE">
      <w:pPr>
        <w:spacing w:line="240" w:lineRule="auto"/>
        <w:contextualSpacing/>
        <w:rPr>
          <w:rFonts w:ascii="Avenir Next LT Pro" w:eastAsia="Avenir Next LT Pro" w:hAnsi="Avenir Next LT Pro" w:cs="Avenir Next LT Pro"/>
          <w:b/>
          <w:bCs/>
          <w:color w:val="002858"/>
          <w:sz w:val="22"/>
          <w:szCs w:val="22"/>
        </w:rPr>
      </w:pPr>
    </w:p>
    <w:p w14:paraId="13176EF1" w14:textId="4CA59A34" w:rsidR="1C3D94A4" w:rsidRDefault="0773F4F5" w:rsidP="75DC07DE">
      <w:pPr>
        <w:spacing w:line="240" w:lineRule="auto"/>
        <w:contextualSpacing/>
        <w:rPr>
          <w:rFonts w:ascii="Avenir Next LT Pro" w:eastAsia="Avenir Next LT Pro" w:hAnsi="Avenir Next LT Pro" w:cs="Avenir Next LT Pro"/>
          <w:color w:val="002858"/>
          <w:sz w:val="22"/>
          <w:szCs w:val="22"/>
        </w:rPr>
      </w:pPr>
      <w:r w:rsidRPr="0773F4F5">
        <w:rPr>
          <w:rStyle w:val="Heading1Char"/>
          <w:rFonts w:ascii="Avenir Next LT Pro" w:eastAsia="Avenir Next LT Pro" w:hAnsi="Avenir Next LT Pro" w:cs="Avenir Next LT Pro"/>
          <w:b/>
          <w:bCs/>
          <w:color w:val="002858"/>
          <w:sz w:val="22"/>
          <w:szCs w:val="22"/>
        </w:rPr>
        <w:t xml:space="preserve">Background: </w:t>
      </w:r>
      <w:r w:rsidRPr="0773F4F5">
        <w:rPr>
          <w:rFonts w:ascii="Avenir Next LT Pro" w:eastAsia="Avenir Next LT Pro" w:hAnsi="Avenir Next LT Pro" w:cs="Avenir Next LT Pro"/>
          <w:color w:val="002858"/>
          <w:sz w:val="22"/>
          <w:szCs w:val="22"/>
        </w:rPr>
        <w:t>This tool is informed by research on the stages of college student career development. While we will list the stages of development in one order, personal development (career, civic, or otherwise) is rarely linear! You may revisit the “earlier” stages as often as you’d like! (It’s not just okay; it’s encouraged!) This is a continuous, lifelong process that you’ve already begun, and you will continue this process well beyond your time at Bryn Mawr.</w:t>
      </w:r>
    </w:p>
    <w:p w14:paraId="197969AB" w14:textId="24AF3213" w:rsidR="75DC07DE" w:rsidRDefault="75DC07DE" w:rsidP="75DC07DE">
      <w:pPr>
        <w:spacing w:line="240" w:lineRule="auto"/>
        <w:contextualSpacing/>
        <w:rPr>
          <w:rFonts w:ascii="Avenir Next LT Pro" w:eastAsia="Avenir Next LT Pro" w:hAnsi="Avenir Next LT Pro" w:cs="Avenir Next LT Pro"/>
          <w:color w:val="002858"/>
          <w:sz w:val="12"/>
          <w:szCs w:val="12"/>
        </w:rPr>
      </w:pPr>
    </w:p>
    <w:p w14:paraId="42CEB564" w14:textId="328E0C91" w:rsidR="287A6E77" w:rsidRDefault="287A6E77" w:rsidP="75DC07DE">
      <w:pPr>
        <w:spacing w:line="240" w:lineRule="auto"/>
        <w:contextualSpacing/>
        <w:rPr>
          <w:rFonts w:ascii="Avenir Next LT Pro" w:eastAsia="Avenir Next LT Pro" w:hAnsi="Avenir Next LT Pro" w:cs="Avenir Next LT Pro"/>
          <w:color w:val="002858"/>
          <w:sz w:val="22"/>
          <w:szCs w:val="22"/>
        </w:rPr>
      </w:pPr>
      <w:r w:rsidRPr="75DC07DE">
        <w:rPr>
          <w:rStyle w:val="Heading1Char"/>
          <w:rFonts w:ascii="Avenir Next LT Pro" w:eastAsia="Avenir Next LT Pro" w:hAnsi="Avenir Next LT Pro" w:cs="Avenir Next LT Pro"/>
          <w:b/>
          <w:bCs/>
          <w:color w:val="002858"/>
          <w:sz w:val="22"/>
          <w:szCs w:val="22"/>
        </w:rPr>
        <w:t>Purpose:</w:t>
      </w:r>
      <w:r w:rsidRPr="75DC07DE">
        <w:rPr>
          <w:rFonts w:ascii="Avenir Next LT Pro" w:eastAsia="Avenir Next LT Pro" w:hAnsi="Avenir Next LT Pro" w:cs="Avenir Next LT Pro"/>
          <w:b/>
          <w:bCs/>
          <w:color w:val="002858"/>
          <w:sz w:val="22"/>
          <w:szCs w:val="22"/>
        </w:rPr>
        <w:t xml:space="preserve"> </w:t>
      </w:r>
      <w:r w:rsidRPr="75DC07DE">
        <w:rPr>
          <w:rFonts w:ascii="Avenir Next LT Pro" w:eastAsia="Avenir Next LT Pro" w:hAnsi="Avenir Next LT Pro" w:cs="Avenir Next LT Pro"/>
          <w:color w:val="002858"/>
          <w:sz w:val="22"/>
          <w:szCs w:val="22"/>
        </w:rPr>
        <w:t>To ensure students are aware of the programs, opportunities, and resources provided by the Career &amp; Civic Engagement Center and encourage them to reflect on which of these resources they plan to utilize.</w:t>
      </w:r>
    </w:p>
    <w:p w14:paraId="37BB5D87" w14:textId="15D6CCF5" w:rsidR="75DC07DE" w:rsidRDefault="75DC07DE" w:rsidP="75DC07DE">
      <w:pPr>
        <w:spacing w:line="240" w:lineRule="auto"/>
        <w:contextualSpacing/>
        <w:rPr>
          <w:rFonts w:ascii="Avenir Next LT Pro" w:eastAsia="Avenir Next LT Pro" w:hAnsi="Avenir Next LT Pro" w:cs="Avenir Next LT Pro"/>
          <w:color w:val="002858"/>
          <w:sz w:val="12"/>
          <w:szCs w:val="12"/>
        </w:rPr>
      </w:pPr>
    </w:p>
    <w:p w14:paraId="2E046636" w14:textId="105D643D" w:rsidR="75DC07DE" w:rsidRDefault="0773F4F5" w:rsidP="47C3C17C">
      <w:pPr>
        <w:spacing w:line="240" w:lineRule="auto"/>
        <w:contextualSpacing/>
        <w:rPr>
          <w:rFonts w:ascii="Avenir Next LT Pro" w:eastAsia="Avenir Next LT Pro" w:hAnsi="Avenir Next LT Pro" w:cs="Avenir Next LT Pro"/>
          <w:color w:val="002858"/>
          <w:sz w:val="22"/>
          <w:szCs w:val="22"/>
        </w:rPr>
      </w:pPr>
      <w:r w:rsidRPr="0773F4F5">
        <w:rPr>
          <w:rStyle w:val="Heading1Char"/>
          <w:rFonts w:ascii="Avenir Next LT Pro" w:eastAsia="Avenir Next LT Pro" w:hAnsi="Avenir Next LT Pro" w:cs="Avenir Next LT Pro"/>
          <w:b/>
          <w:bCs/>
          <w:color w:val="002858"/>
          <w:sz w:val="22"/>
          <w:szCs w:val="22"/>
        </w:rPr>
        <w:t xml:space="preserve">Instructions: </w:t>
      </w:r>
      <w:r w:rsidRPr="0773F4F5">
        <w:rPr>
          <w:rFonts w:ascii="Avenir Next LT Pro" w:eastAsia="Avenir Next LT Pro" w:hAnsi="Avenir Next LT Pro" w:cs="Avenir Next LT Pro"/>
          <w:color w:val="002858"/>
          <w:sz w:val="22"/>
          <w:szCs w:val="22"/>
        </w:rPr>
        <w:t xml:space="preserve">Each stage of career development includes a short definition followed by a “menu” of programs, opportunities, and resources provided by the Career &amp; Civic Engagement Center that support that stage of development. Please select </w:t>
      </w:r>
      <w:r w:rsidRPr="0773F4F5">
        <w:rPr>
          <w:rFonts w:ascii="Avenir Next LT Pro" w:eastAsia="Avenir Next LT Pro" w:hAnsi="Avenir Next LT Pro" w:cs="Avenir Next LT Pro"/>
          <w:b/>
          <w:bCs/>
          <w:color w:val="002858"/>
          <w:sz w:val="22"/>
          <w:szCs w:val="22"/>
          <w:u w:val="single"/>
        </w:rPr>
        <w:t>up to 4</w:t>
      </w:r>
      <w:r w:rsidRPr="0773F4F5">
        <w:rPr>
          <w:rFonts w:ascii="Avenir Next LT Pro" w:eastAsia="Avenir Next LT Pro" w:hAnsi="Avenir Next LT Pro" w:cs="Avenir Next LT Pro"/>
          <w:b/>
          <w:bCs/>
          <w:color w:val="002858"/>
          <w:sz w:val="22"/>
          <w:szCs w:val="22"/>
        </w:rPr>
        <w:t xml:space="preserve"> </w:t>
      </w:r>
      <w:r w:rsidRPr="0773F4F5">
        <w:rPr>
          <w:rFonts w:ascii="Avenir Next LT Pro" w:eastAsia="Avenir Next LT Pro" w:hAnsi="Avenir Next LT Pro" w:cs="Avenir Next LT Pro"/>
          <w:color w:val="002858"/>
          <w:sz w:val="22"/>
          <w:szCs w:val="22"/>
        </w:rPr>
        <w:t>of the menu options that interest you from each stage of career development and write them in the section labeled, “My Action Steps.” To learn more about these opportunities and more, visit Handshake and/or stop in to the Student Life &amp; Wellness Building (the Well)!</w:t>
      </w:r>
    </w:p>
    <w:p w14:paraId="324B0C49" w14:textId="4017785E" w:rsidR="75DC07DE" w:rsidRDefault="75DC07DE" w:rsidP="75DC07DE">
      <w:pPr>
        <w:spacing w:line="240" w:lineRule="auto"/>
        <w:jc w:val="center"/>
        <w:rPr>
          <w:rStyle w:val="TitleChar"/>
          <w:rFonts w:ascii="Avenir Next LT Pro" w:eastAsia="Avenir Next LT Pro" w:hAnsi="Avenir Next LT Pro" w:cs="Avenir Next LT Pro"/>
          <w:b/>
          <w:bCs/>
          <w:i/>
          <w:iCs/>
          <w:color w:val="002858"/>
          <w:sz w:val="28"/>
          <w:szCs w:val="28"/>
          <w:u w:val="single"/>
        </w:rPr>
      </w:pPr>
    </w:p>
    <w:p w14:paraId="385E68AA" w14:textId="50401928" w:rsidR="5DA2AB34" w:rsidRDefault="5DA2AB34" w:rsidP="75DC07DE">
      <w:pPr>
        <w:spacing w:line="240" w:lineRule="auto"/>
        <w:jc w:val="center"/>
        <w:rPr>
          <w:rFonts w:ascii="Avenir Next LT Pro" w:eastAsia="Avenir Next LT Pro" w:hAnsi="Avenir Next LT Pro" w:cs="Avenir Next LT Pro"/>
          <w:color w:val="002858"/>
          <w:sz w:val="22"/>
          <w:szCs w:val="22"/>
        </w:rPr>
      </w:pPr>
      <w:r w:rsidRPr="75DC07DE">
        <w:rPr>
          <w:rStyle w:val="TitleChar"/>
          <w:rFonts w:ascii="Avenir Next LT Pro" w:eastAsia="Avenir Next LT Pro" w:hAnsi="Avenir Next LT Pro" w:cs="Avenir Next LT Pro"/>
          <w:b/>
          <w:bCs/>
          <w:i/>
          <w:iCs/>
          <w:color w:val="002858"/>
          <w:sz w:val="32"/>
          <w:szCs w:val="32"/>
          <w:u w:val="single"/>
        </w:rPr>
        <w:t>Self-Reflection</w:t>
      </w:r>
      <w:r>
        <w:br/>
      </w:r>
      <w:r w:rsidR="3ACB43AC" w:rsidRPr="75DC07DE">
        <w:rPr>
          <w:rStyle w:val="SubtitleChar"/>
          <w:rFonts w:ascii="Avenir Next LT Pro" w:eastAsia="Avenir Next LT Pro" w:hAnsi="Avenir Next LT Pro" w:cs="Avenir Next LT Pro"/>
          <w:b/>
          <w:bCs/>
          <w:color w:val="002858"/>
          <w:sz w:val="22"/>
          <w:szCs w:val="22"/>
        </w:rPr>
        <w:t xml:space="preserve">Definition: </w:t>
      </w:r>
      <w:r w:rsidR="3ACB43AC" w:rsidRPr="75DC07DE">
        <w:rPr>
          <w:rStyle w:val="SubtitleChar"/>
          <w:rFonts w:ascii="Avenir Next LT Pro" w:eastAsia="Avenir Next LT Pro" w:hAnsi="Avenir Next LT Pro" w:cs="Avenir Next LT Pro"/>
          <w:color w:val="002858"/>
          <w:sz w:val="22"/>
          <w:szCs w:val="22"/>
        </w:rPr>
        <w:t>Identifying your strengths, interests, values, and goals</w:t>
      </w:r>
    </w:p>
    <w:p w14:paraId="16C5E52A" w14:textId="233F1AFD" w:rsidR="3ACB43AC" w:rsidRDefault="0773F4F5" w:rsidP="75DC07DE">
      <w:pPr>
        <w:pStyle w:val="Heading1"/>
        <w:rPr>
          <w:rFonts w:ascii="Avenir Next LT Pro" w:eastAsia="Avenir Next LT Pro" w:hAnsi="Avenir Next LT Pro" w:cs="Avenir Next LT Pro"/>
          <w:b/>
          <w:bCs/>
          <w:color w:val="002858"/>
          <w:sz w:val="22"/>
          <w:szCs w:val="22"/>
          <w:u w:val="single"/>
        </w:rPr>
      </w:pPr>
      <w:r w:rsidRPr="0773F4F5">
        <w:rPr>
          <w:rFonts w:ascii="Avenir Next LT Pro" w:eastAsia="Avenir Next LT Pro" w:hAnsi="Avenir Next LT Pro" w:cs="Avenir Next LT Pro"/>
          <w:b/>
          <w:bCs/>
          <w:color w:val="002858"/>
          <w:sz w:val="22"/>
          <w:szCs w:val="22"/>
          <w:u w:val="single"/>
        </w:rPr>
        <w:t>Career &amp; Civic Engagement Programs, Opportunities, and Resources for Self-Reflection:</w:t>
      </w:r>
    </w:p>
    <w:p w14:paraId="4F87D700" w14:textId="4F41A5ED" w:rsidR="3ACB43AC" w:rsidRDefault="3ACB43A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Career Counseling Appointments:</w:t>
      </w:r>
    </w:p>
    <w:p w14:paraId="1A16C286" w14:textId="1E91F81F" w:rsidR="3ACB43AC" w:rsidRDefault="3ACB43A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Welcome to the Center</w:t>
      </w:r>
    </w:p>
    <w:p w14:paraId="0FAF4F5E" w14:textId="011D467A" w:rsidR="3ACB43AC" w:rsidRDefault="3ACB43A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Career Counseling (general conversation)</w:t>
      </w:r>
    </w:p>
    <w:p w14:paraId="62B6EFFC" w14:textId="0A177C90" w:rsidR="3ACB43AC" w:rsidRDefault="3ACB43A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Values Card Sort</w:t>
      </w:r>
    </w:p>
    <w:p w14:paraId="65936B63" w14:textId="7A46049E" w:rsidR="3ACB43AC" w:rsidRDefault="0773F4F5"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0773F4F5">
        <w:rPr>
          <w:rFonts w:ascii="Avenir Next LT Pro" w:eastAsia="Avenir Next LT Pro" w:hAnsi="Avenir Next LT Pro" w:cs="Avenir Next LT Pro"/>
          <w:color w:val="002858"/>
          <w:sz w:val="22"/>
          <w:szCs w:val="22"/>
        </w:rPr>
        <w:t>Resume Appointment (start from scratch or update an existing draft)</w:t>
      </w:r>
    </w:p>
    <w:p w14:paraId="540E0878" w14:textId="061C564C" w:rsidR="3ACB43AC" w:rsidRDefault="3ACB43A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Assessments</w:t>
      </w:r>
      <w:r w:rsidR="77B41B2B" w:rsidRPr="75DC07DE">
        <w:rPr>
          <w:rFonts w:ascii="Avenir Next LT Pro" w:eastAsia="Avenir Next LT Pro" w:hAnsi="Avenir Next LT Pro" w:cs="Avenir Next LT Pro"/>
          <w:color w:val="002858"/>
          <w:sz w:val="22"/>
          <w:szCs w:val="22"/>
        </w:rPr>
        <w:t xml:space="preserve"> – Go over results with a Career Counselor</w:t>
      </w:r>
    </w:p>
    <w:p w14:paraId="19CA6B79" w14:textId="01E269EE" w:rsidR="3ACB43AC" w:rsidRDefault="3ACB43AC" w:rsidP="75DC07DE">
      <w:pPr>
        <w:pStyle w:val="ListParagraph"/>
        <w:numPr>
          <w:ilvl w:val="2"/>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PathwayU</w:t>
      </w:r>
    </w:p>
    <w:p w14:paraId="355C3804" w14:textId="5F66AAD2" w:rsidR="3ACB43AC" w:rsidRDefault="3ACB43AC" w:rsidP="75DC07DE">
      <w:pPr>
        <w:pStyle w:val="ListParagraph"/>
        <w:numPr>
          <w:ilvl w:val="2"/>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Clifton Strengths</w:t>
      </w:r>
    </w:p>
    <w:p w14:paraId="61606771" w14:textId="14DF996A" w:rsidR="3ACB43AC" w:rsidRDefault="3ACB43A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Design Your Life book, workbook, and 1-credit course</w:t>
      </w:r>
    </w:p>
    <w:p w14:paraId="7A376184" w14:textId="6A66C1C5" w:rsidR="3ACB43AC" w:rsidRDefault="3ACB43A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“What Can I Do with This Major?” Tool</w:t>
      </w:r>
    </w:p>
    <w:p w14:paraId="06E3BECB" w14:textId="5418CF93" w:rsidR="3ACB43AC" w:rsidRDefault="0773F4F5"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0773F4F5">
        <w:rPr>
          <w:rFonts w:ascii="Avenir Next LT Pro" w:eastAsia="Avenir Next LT Pro" w:hAnsi="Avenir Next LT Pro" w:cs="Avenir Next LT Pro"/>
          <w:color w:val="002858"/>
          <w:sz w:val="22"/>
          <w:szCs w:val="22"/>
        </w:rPr>
        <w:t>Handshake (browse to see what opportunities are out there, even if you’re not planning to apply for anything yet!)</w:t>
      </w:r>
    </w:p>
    <w:p w14:paraId="221E1155" w14:textId="7E302114" w:rsidR="3ACB43AC" w:rsidRDefault="0773F4F5" w:rsidP="75DC07DE">
      <w:pPr>
        <w:pStyle w:val="Heading1"/>
        <w:rPr>
          <w:rFonts w:ascii="Avenir Next LT Pro" w:eastAsia="Avenir Next LT Pro" w:hAnsi="Avenir Next LT Pro" w:cs="Avenir Next LT Pro"/>
          <w:b/>
          <w:bCs/>
          <w:color w:val="002858"/>
          <w:sz w:val="22"/>
          <w:szCs w:val="22"/>
          <w:u w:val="single"/>
        </w:rPr>
      </w:pPr>
      <w:r w:rsidRPr="0773F4F5">
        <w:rPr>
          <w:rFonts w:ascii="Avenir Next LT Pro" w:eastAsia="Avenir Next LT Pro" w:hAnsi="Avenir Next LT Pro" w:cs="Avenir Next LT Pro"/>
          <w:b/>
          <w:bCs/>
          <w:color w:val="002858"/>
          <w:sz w:val="22"/>
          <w:szCs w:val="22"/>
          <w:u w:val="single"/>
        </w:rPr>
        <w:t>My Action Steps for Self-Reflection: (select up to 4 items from the list above!)</w:t>
      </w:r>
    </w:p>
    <w:p w14:paraId="40E993B9" w14:textId="23C5F161"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77560EA8" w14:textId="5BA4DB01" w:rsidR="3ACB43AC" w:rsidRDefault="3ACB43A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1. </w:t>
      </w:r>
    </w:p>
    <w:p w14:paraId="3BB134B4" w14:textId="064B2691"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3A1F2572" w14:textId="40DB0C7D" w:rsidR="3ACB43AC" w:rsidRDefault="3ACB43A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2.</w:t>
      </w:r>
    </w:p>
    <w:p w14:paraId="789DD096" w14:textId="44AF82E7" w:rsidR="3ACB43AC" w:rsidRDefault="3ACB43A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 </w:t>
      </w:r>
    </w:p>
    <w:p w14:paraId="111E9375" w14:textId="3A8A358B" w:rsidR="3ACB43AC" w:rsidRDefault="3ACB43A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3. </w:t>
      </w:r>
    </w:p>
    <w:p w14:paraId="7CC00C10" w14:textId="30E24EBB"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547612DE" w14:textId="117521AE" w:rsidR="3ACB43AC" w:rsidRDefault="3ACB43A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4. </w:t>
      </w:r>
    </w:p>
    <w:p w14:paraId="3911E6F3" w14:textId="576EC494" w:rsidR="75DC07DE" w:rsidRDefault="75DC07DE" w:rsidP="75DC07DE">
      <w:pPr>
        <w:spacing w:line="240" w:lineRule="auto"/>
        <w:contextualSpacing/>
        <w:jc w:val="center"/>
        <w:rPr>
          <w:rFonts w:ascii="Avenir Next LT Pro" w:eastAsia="Avenir Next LT Pro" w:hAnsi="Avenir Next LT Pro" w:cs="Avenir Next LT Pro"/>
          <w:color w:val="002858"/>
          <w:sz w:val="22"/>
          <w:szCs w:val="22"/>
        </w:rPr>
      </w:pPr>
    </w:p>
    <w:p w14:paraId="352C4330" w14:textId="149E3EFC" w:rsidR="75DC07DE" w:rsidRDefault="75DC07DE" w:rsidP="0773F4F5">
      <w:pPr>
        <w:spacing w:line="240" w:lineRule="auto"/>
        <w:jc w:val="center"/>
        <w:rPr>
          <w:rStyle w:val="TitleChar"/>
          <w:rFonts w:ascii="Avenir Next LT Pro" w:eastAsia="Avenir Next LT Pro" w:hAnsi="Avenir Next LT Pro" w:cs="Avenir Next LT Pro"/>
          <w:b/>
          <w:bCs/>
          <w:i/>
          <w:iCs/>
          <w:color w:val="002858"/>
          <w:sz w:val="28"/>
          <w:szCs w:val="28"/>
          <w:u w:val="single"/>
        </w:rPr>
      </w:pPr>
    </w:p>
    <w:p w14:paraId="4B915344" w14:textId="24D1803F" w:rsidR="04469BCC" w:rsidRDefault="04469BCC" w:rsidP="75DC07DE">
      <w:pPr>
        <w:spacing w:line="240" w:lineRule="auto"/>
        <w:jc w:val="center"/>
        <w:rPr>
          <w:rFonts w:ascii="Avenir Next LT Pro" w:eastAsia="Avenir Next LT Pro" w:hAnsi="Avenir Next LT Pro" w:cs="Avenir Next LT Pro"/>
          <w:b/>
          <w:bCs/>
          <w:color w:val="002858"/>
          <w:sz w:val="22"/>
          <w:szCs w:val="22"/>
        </w:rPr>
      </w:pPr>
      <w:r w:rsidRPr="75DC07DE">
        <w:rPr>
          <w:rStyle w:val="TitleChar"/>
          <w:rFonts w:ascii="Avenir Next LT Pro" w:eastAsia="Avenir Next LT Pro" w:hAnsi="Avenir Next LT Pro" w:cs="Avenir Next LT Pro"/>
          <w:b/>
          <w:bCs/>
          <w:i/>
          <w:iCs/>
          <w:color w:val="002858"/>
          <w:sz w:val="32"/>
          <w:szCs w:val="32"/>
          <w:u w:val="single"/>
        </w:rPr>
        <w:t>Preparation</w:t>
      </w:r>
      <w:r>
        <w:br/>
      </w:r>
      <w:r w:rsidRPr="75DC07DE">
        <w:rPr>
          <w:rStyle w:val="SubtitleChar"/>
          <w:rFonts w:ascii="Avenir Next LT Pro" w:eastAsia="Avenir Next LT Pro" w:hAnsi="Avenir Next LT Pro" w:cs="Avenir Next LT Pro"/>
          <w:b/>
          <w:bCs/>
          <w:color w:val="002858"/>
          <w:sz w:val="22"/>
          <w:szCs w:val="22"/>
        </w:rPr>
        <w:t xml:space="preserve">Definition: </w:t>
      </w:r>
      <w:r w:rsidRPr="75DC07DE">
        <w:rPr>
          <w:rStyle w:val="SubtitleChar"/>
          <w:rFonts w:ascii="Avenir Next LT Pro" w:eastAsia="Avenir Next LT Pro" w:hAnsi="Avenir Next LT Pro" w:cs="Avenir Next LT Pro"/>
          <w:color w:val="002858"/>
          <w:sz w:val="22"/>
          <w:szCs w:val="22"/>
        </w:rPr>
        <w:t xml:space="preserve">Using available resources to help you get ready for what’s next </w:t>
      </w:r>
    </w:p>
    <w:p w14:paraId="35011693" w14:textId="573789BD" w:rsidR="04469BCC" w:rsidRDefault="04469BCC" w:rsidP="75DC07DE">
      <w:pPr>
        <w:pStyle w:val="Heading1"/>
        <w:rPr>
          <w:rFonts w:ascii="Avenir Next LT Pro" w:eastAsia="Avenir Next LT Pro" w:hAnsi="Avenir Next LT Pro" w:cs="Avenir Next LT Pro"/>
          <w:b/>
          <w:bCs/>
          <w:color w:val="002858"/>
          <w:sz w:val="22"/>
          <w:szCs w:val="22"/>
          <w:u w:val="single"/>
        </w:rPr>
      </w:pPr>
      <w:r w:rsidRPr="75DC07DE">
        <w:rPr>
          <w:rFonts w:ascii="Avenir Next LT Pro" w:eastAsia="Avenir Next LT Pro" w:hAnsi="Avenir Next LT Pro" w:cs="Avenir Next LT Pro"/>
          <w:b/>
          <w:bCs/>
          <w:color w:val="002858"/>
          <w:sz w:val="22"/>
          <w:szCs w:val="22"/>
          <w:u w:val="single"/>
        </w:rPr>
        <w:t xml:space="preserve">Career &amp; Civic Engagement Programs, Opportunities, and Resources to Help </w:t>
      </w:r>
      <w:r w:rsidR="12406270" w:rsidRPr="75DC07DE">
        <w:rPr>
          <w:rFonts w:ascii="Avenir Next LT Pro" w:eastAsia="Avenir Next LT Pro" w:hAnsi="Avenir Next LT Pro" w:cs="Avenir Next LT Pro"/>
          <w:b/>
          <w:bCs/>
          <w:color w:val="002858"/>
          <w:sz w:val="22"/>
          <w:szCs w:val="22"/>
          <w:u w:val="single"/>
        </w:rPr>
        <w:t>Y</w:t>
      </w:r>
      <w:r w:rsidRPr="75DC07DE">
        <w:rPr>
          <w:rFonts w:ascii="Avenir Next LT Pro" w:eastAsia="Avenir Next LT Pro" w:hAnsi="Avenir Next LT Pro" w:cs="Avenir Next LT Pro"/>
          <w:b/>
          <w:bCs/>
          <w:color w:val="002858"/>
          <w:sz w:val="22"/>
          <w:szCs w:val="22"/>
          <w:u w:val="single"/>
        </w:rPr>
        <w:t>ou Prepare:</w:t>
      </w:r>
    </w:p>
    <w:p w14:paraId="2726EB9B" w14:textId="1A94DF6E"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Career Counseling Appointments:</w:t>
      </w:r>
    </w:p>
    <w:p w14:paraId="006720A4" w14:textId="76CDA43F" w:rsidR="59B692E0" w:rsidRDefault="0773F4F5" w:rsidP="75DC07DE">
      <w:pPr>
        <w:pStyle w:val="ListParagraph"/>
        <w:numPr>
          <w:ilvl w:val="1"/>
          <w:numId w:val="6"/>
        </w:numPr>
        <w:spacing w:line="240" w:lineRule="auto"/>
        <w:rPr>
          <w:rFonts w:ascii="Avenir Next LT Pro" w:eastAsia="Avenir Next LT Pro" w:hAnsi="Avenir Next LT Pro" w:cs="Avenir Next LT Pro"/>
          <w:color w:val="002858"/>
        </w:rPr>
      </w:pPr>
      <w:r w:rsidRPr="0773F4F5">
        <w:rPr>
          <w:rFonts w:ascii="Avenir Next LT Pro" w:eastAsia="Avenir Next LT Pro" w:hAnsi="Avenir Next LT Pro" w:cs="Avenir Next LT Pro"/>
          <w:color w:val="002858"/>
          <w:sz w:val="22"/>
          <w:szCs w:val="22"/>
        </w:rPr>
        <w:t>Resume/CV/Cover Letter (tailor to a specific job or internship application)</w:t>
      </w:r>
    </w:p>
    <w:p w14:paraId="230B8033" w14:textId="207F6B61" w:rsidR="59B692E0" w:rsidRDefault="59B692E0" w:rsidP="75DC07DE">
      <w:pPr>
        <w:pStyle w:val="ListParagraph"/>
        <w:numPr>
          <w:ilvl w:val="1"/>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Mock Interviews</w:t>
      </w:r>
    </w:p>
    <w:p w14:paraId="74E0192D" w14:textId="622D1B09" w:rsidR="59B692E0" w:rsidRDefault="0773F4F5" w:rsidP="75DC07DE">
      <w:pPr>
        <w:pStyle w:val="ListParagraph"/>
        <w:numPr>
          <w:ilvl w:val="1"/>
          <w:numId w:val="6"/>
        </w:numPr>
        <w:spacing w:line="240" w:lineRule="auto"/>
        <w:rPr>
          <w:rFonts w:ascii="Avenir Next LT Pro" w:eastAsia="Avenir Next LT Pro" w:hAnsi="Avenir Next LT Pro" w:cs="Avenir Next LT Pro"/>
          <w:color w:val="002858"/>
        </w:rPr>
      </w:pPr>
      <w:r w:rsidRPr="0773F4F5">
        <w:rPr>
          <w:rFonts w:ascii="Avenir Next LT Pro" w:eastAsia="Avenir Next LT Pro" w:hAnsi="Avenir Next LT Pro" w:cs="Avenir Next LT Pro"/>
          <w:color w:val="002858"/>
          <w:sz w:val="22"/>
          <w:szCs w:val="22"/>
        </w:rPr>
        <w:t>Personal Statement and Application Essay Support</w:t>
      </w:r>
    </w:p>
    <w:p w14:paraId="1E7650B0" w14:textId="376594A5" w:rsidR="0773F4F5" w:rsidRDefault="0773F4F5" w:rsidP="0773F4F5">
      <w:pPr>
        <w:pStyle w:val="ListParagraph"/>
        <w:numPr>
          <w:ilvl w:val="1"/>
          <w:numId w:val="6"/>
        </w:numPr>
        <w:spacing w:line="240" w:lineRule="auto"/>
        <w:rPr>
          <w:rFonts w:ascii="Avenir Next LT Pro" w:eastAsia="Avenir Next LT Pro" w:hAnsi="Avenir Next LT Pro" w:cs="Avenir Next LT Pro"/>
          <w:color w:val="002858"/>
        </w:rPr>
      </w:pPr>
      <w:r w:rsidRPr="0773F4F5">
        <w:rPr>
          <w:rFonts w:ascii="Avenir Next LT Pro" w:eastAsia="Avenir Next LT Pro" w:hAnsi="Avenir Next LT Pro" w:cs="Avenir Next LT Pro"/>
          <w:color w:val="002858"/>
          <w:sz w:val="22"/>
          <w:szCs w:val="22"/>
        </w:rPr>
        <w:t>LinkedIn profile review</w:t>
      </w:r>
    </w:p>
    <w:p w14:paraId="034414A1" w14:textId="06936407"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Career Peers: Meet with a trained student staff member to work on resumes and cover letters</w:t>
      </w:r>
    </w:p>
    <w:p w14:paraId="088D2559" w14:textId="5B530C88"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Forté Foundation Career Ready Certificate</w:t>
      </w:r>
    </w:p>
    <w:p w14:paraId="2BBCFA55" w14:textId="0D9F7662"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Voter Registration, Voting Day Shuttle</w:t>
      </w:r>
    </w:p>
    <w:p w14:paraId="725C75E3" w14:textId="5FE0BC31" w:rsidR="59B692E0" w:rsidRDefault="0773F4F5" w:rsidP="75DC07DE">
      <w:pPr>
        <w:pStyle w:val="ListParagraph"/>
        <w:numPr>
          <w:ilvl w:val="0"/>
          <w:numId w:val="6"/>
        </w:numPr>
        <w:spacing w:line="240" w:lineRule="auto"/>
        <w:rPr>
          <w:rFonts w:ascii="Avenir Next LT Pro" w:eastAsia="Avenir Next LT Pro" w:hAnsi="Avenir Next LT Pro" w:cs="Avenir Next LT Pro"/>
          <w:color w:val="002858"/>
        </w:rPr>
      </w:pPr>
      <w:r w:rsidRPr="0773F4F5">
        <w:rPr>
          <w:rFonts w:ascii="Avenir Next LT Pro" w:eastAsia="Avenir Next LT Pro" w:hAnsi="Avenir Next LT Pro" w:cs="Avenir Next LT Pro"/>
          <w:color w:val="002858"/>
          <w:sz w:val="22"/>
          <w:szCs w:val="22"/>
        </w:rPr>
        <w:t>Career Closet – Free clothing to borrow or keep!</w:t>
      </w:r>
    </w:p>
    <w:p w14:paraId="33BBE751" w14:textId="5ED839AC"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MawrterConnect</w:t>
      </w:r>
    </w:p>
    <w:p w14:paraId="0F67ABD2" w14:textId="726880BE"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Job &amp; Grad School Boot Camp</w:t>
      </w:r>
    </w:p>
    <w:p w14:paraId="270F2FC4" w14:textId="39B8B0CF"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Prep Rally and Prepare for the Fair Events</w:t>
      </w:r>
    </w:p>
    <w:p w14:paraId="11D3590E" w14:textId="04A1272C" w:rsidR="59B692E0" w:rsidRDefault="0773F4F5" w:rsidP="75DC07DE">
      <w:pPr>
        <w:pStyle w:val="ListParagraph"/>
        <w:numPr>
          <w:ilvl w:val="0"/>
          <w:numId w:val="6"/>
        </w:numPr>
        <w:spacing w:line="240" w:lineRule="auto"/>
        <w:rPr>
          <w:rFonts w:ascii="Avenir Next LT Pro" w:eastAsia="Avenir Next LT Pro" w:hAnsi="Avenir Next LT Pro" w:cs="Avenir Next LT Pro"/>
          <w:color w:val="002858"/>
        </w:rPr>
      </w:pPr>
      <w:r w:rsidRPr="0773F4F5">
        <w:rPr>
          <w:rFonts w:ascii="Avenir Next LT Pro" w:eastAsia="Avenir Next LT Pro" w:hAnsi="Avenir Next LT Pro" w:cs="Avenir Next LT Pro"/>
          <w:color w:val="002858"/>
          <w:sz w:val="22"/>
          <w:szCs w:val="22"/>
        </w:rPr>
        <w:t>Mini Grants – up to $200 funding per academic year to support career &amp; civic development</w:t>
      </w:r>
    </w:p>
    <w:p w14:paraId="632608F7" w14:textId="52B619BB"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Interview Rooms</w:t>
      </w:r>
    </w:p>
    <w:p w14:paraId="4B05A36F" w14:textId="158FA70C"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AESOP Academy Technical Skill Trainings (Excel, SQL, Tableau)</w:t>
      </w:r>
    </w:p>
    <w:p w14:paraId="51E5D4D6" w14:textId="796EEF7C" w:rsidR="59B692E0" w:rsidRDefault="59B692E0" w:rsidP="75DC07DE">
      <w:pPr>
        <w:pStyle w:val="ListParagraph"/>
        <w:numPr>
          <w:ilvl w:val="0"/>
          <w:numId w:val="6"/>
        </w:numPr>
        <w:spacing w:line="240" w:lineRule="auto"/>
        <w:rPr>
          <w:rFonts w:ascii="Avenir Next LT Pro" w:eastAsia="Avenir Next LT Pro" w:hAnsi="Avenir Next LT Pro" w:cs="Avenir Next LT Pro"/>
          <w:color w:val="002858"/>
        </w:rPr>
      </w:pPr>
      <w:r w:rsidRPr="75DC07DE">
        <w:rPr>
          <w:rFonts w:ascii="Avenir Next LT Pro" w:eastAsia="Avenir Next LT Pro" w:hAnsi="Avenir Next LT Pro" w:cs="Avenir Next LT Pro"/>
          <w:color w:val="002858"/>
          <w:sz w:val="22"/>
          <w:szCs w:val="22"/>
        </w:rPr>
        <w:t>Leadership Learning Lab</w:t>
      </w:r>
    </w:p>
    <w:p w14:paraId="4976787E" w14:textId="66B3B2B0" w:rsidR="75DC07DE" w:rsidRDefault="75DC07DE" w:rsidP="75DC07DE">
      <w:pPr>
        <w:pStyle w:val="ListParagraph"/>
        <w:spacing w:line="240" w:lineRule="auto"/>
        <w:rPr>
          <w:rFonts w:ascii="Avenir Next LT Pro" w:eastAsia="Avenir Next LT Pro" w:hAnsi="Avenir Next LT Pro" w:cs="Avenir Next LT Pro"/>
          <w:color w:val="002858"/>
          <w:sz w:val="22"/>
          <w:szCs w:val="22"/>
        </w:rPr>
      </w:pPr>
    </w:p>
    <w:p w14:paraId="4AB1B113" w14:textId="34E3D1D4" w:rsidR="04469BCC" w:rsidRDefault="0773F4F5" w:rsidP="75DC07DE">
      <w:pPr>
        <w:pStyle w:val="Heading1"/>
        <w:rPr>
          <w:rFonts w:ascii="Avenir Next LT Pro" w:eastAsia="Avenir Next LT Pro" w:hAnsi="Avenir Next LT Pro" w:cs="Avenir Next LT Pro"/>
          <w:b/>
          <w:bCs/>
          <w:color w:val="002858"/>
          <w:sz w:val="22"/>
          <w:szCs w:val="22"/>
          <w:u w:val="single"/>
        </w:rPr>
      </w:pPr>
      <w:r w:rsidRPr="0773F4F5">
        <w:rPr>
          <w:rFonts w:ascii="Avenir Next LT Pro" w:eastAsia="Avenir Next LT Pro" w:hAnsi="Avenir Next LT Pro" w:cs="Avenir Next LT Pro"/>
          <w:b/>
          <w:bCs/>
          <w:sz w:val="22"/>
          <w:szCs w:val="22"/>
          <w:u w:val="single"/>
        </w:rPr>
        <w:t>My Action Steps to Prepare: (select up to 4 items from the list above!)</w:t>
      </w:r>
    </w:p>
    <w:p w14:paraId="74F0FFC3" w14:textId="23C5F161"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5177D7F5" w14:textId="5BA4DB01" w:rsidR="04469BCC" w:rsidRDefault="04469BC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1. </w:t>
      </w:r>
    </w:p>
    <w:p w14:paraId="6A77512F" w14:textId="064B2691"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6CCD5E07" w14:textId="40DB0C7D" w:rsidR="04469BCC" w:rsidRDefault="04469BC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2.</w:t>
      </w:r>
    </w:p>
    <w:p w14:paraId="3A10A957" w14:textId="44AF82E7" w:rsidR="04469BCC" w:rsidRDefault="04469BC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 </w:t>
      </w:r>
    </w:p>
    <w:p w14:paraId="23E0D5F0" w14:textId="3A8A358B" w:rsidR="04469BCC" w:rsidRDefault="04469BC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3. </w:t>
      </w:r>
    </w:p>
    <w:p w14:paraId="37BEDD08" w14:textId="30E24EBB"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2387BCAA" w14:textId="54D86228" w:rsidR="75DC07DE" w:rsidRDefault="04469BCC"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4.</w:t>
      </w:r>
    </w:p>
    <w:p w14:paraId="25D35196" w14:textId="5EA6A13E" w:rsidR="049E5DFC" w:rsidRDefault="049E5DFC" w:rsidP="049E5DFC">
      <w:pPr>
        <w:spacing w:line="240" w:lineRule="auto"/>
        <w:contextualSpacing/>
        <w:rPr>
          <w:rFonts w:ascii="Avenir Next LT Pro" w:eastAsia="Avenir Next LT Pro" w:hAnsi="Avenir Next LT Pro" w:cs="Avenir Next LT Pro"/>
          <w:color w:val="002858"/>
          <w:sz w:val="22"/>
          <w:szCs w:val="22"/>
        </w:rPr>
      </w:pPr>
    </w:p>
    <w:p w14:paraId="41C90114" w14:textId="3BEB897B" w:rsidR="47A5DC87" w:rsidRDefault="47A5DC87" w:rsidP="47A5DC87">
      <w:pPr>
        <w:spacing w:line="240" w:lineRule="auto"/>
        <w:contextualSpacing/>
        <w:rPr>
          <w:rFonts w:ascii="Avenir Next LT Pro" w:eastAsia="Avenir Next LT Pro" w:hAnsi="Avenir Next LT Pro" w:cs="Avenir Next LT Pro"/>
          <w:color w:val="002858"/>
          <w:sz w:val="22"/>
          <w:szCs w:val="22"/>
        </w:rPr>
      </w:pPr>
    </w:p>
    <w:p w14:paraId="160EB564" w14:textId="3047B3AB" w:rsidR="47A5DC87" w:rsidRDefault="47A5DC87" w:rsidP="47A5DC87">
      <w:pPr>
        <w:spacing w:line="240" w:lineRule="auto"/>
        <w:contextualSpacing/>
        <w:rPr>
          <w:rFonts w:ascii="Avenir Next LT Pro" w:eastAsia="Avenir Next LT Pro" w:hAnsi="Avenir Next LT Pro" w:cs="Avenir Next LT Pro"/>
          <w:color w:val="002858"/>
          <w:sz w:val="22"/>
          <w:szCs w:val="22"/>
        </w:rPr>
      </w:pPr>
    </w:p>
    <w:p w14:paraId="6C0DA6A4" w14:textId="053480CF" w:rsidR="47A5DC87" w:rsidRDefault="47A5DC87" w:rsidP="47A5DC87">
      <w:pPr>
        <w:spacing w:line="240" w:lineRule="auto"/>
        <w:contextualSpacing/>
        <w:rPr>
          <w:rFonts w:ascii="Avenir Next LT Pro" w:eastAsia="Avenir Next LT Pro" w:hAnsi="Avenir Next LT Pro" w:cs="Avenir Next LT Pro"/>
          <w:color w:val="002858"/>
          <w:sz w:val="22"/>
          <w:szCs w:val="22"/>
        </w:rPr>
      </w:pPr>
    </w:p>
    <w:p w14:paraId="238806E9" w14:textId="4BBB66AE" w:rsidR="47A5DC87" w:rsidRDefault="47A5DC87" w:rsidP="47A5DC87">
      <w:pPr>
        <w:spacing w:line="240" w:lineRule="auto"/>
        <w:contextualSpacing/>
        <w:rPr>
          <w:rFonts w:ascii="Avenir Next LT Pro" w:eastAsia="Avenir Next LT Pro" w:hAnsi="Avenir Next LT Pro" w:cs="Avenir Next LT Pro"/>
          <w:color w:val="002858"/>
          <w:sz w:val="22"/>
          <w:szCs w:val="22"/>
        </w:rPr>
      </w:pPr>
    </w:p>
    <w:p w14:paraId="04D315D9" w14:textId="17FCE2BD" w:rsidR="47A5DC87" w:rsidRDefault="47A5DC87" w:rsidP="47A5DC87">
      <w:pPr>
        <w:spacing w:line="240" w:lineRule="auto"/>
        <w:contextualSpacing/>
        <w:rPr>
          <w:rFonts w:ascii="Avenir Next LT Pro" w:eastAsia="Avenir Next LT Pro" w:hAnsi="Avenir Next LT Pro" w:cs="Avenir Next LT Pro"/>
          <w:color w:val="002858"/>
          <w:sz w:val="22"/>
          <w:szCs w:val="22"/>
        </w:rPr>
      </w:pPr>
    </w:p>
    <w:p w14:paraId="37929E88" w14:textId="23F78AC9" w:rsidR="47A5DC87" w:rsidRDefault="47A5DC87" w:rsidP="47A5DC87">
      <w:pPr>
        <w:spacing w:line="240" w:lineRule="auto"/>
        <w:contextualSpacing/>
        <w:rPr>
          <w:rFonts w:ascii="Avenir Next LT Pro" w:eastAsia="Avenir Next LT Pro" w:hAnsi="Avenir Next LT Pro" w:cs="Avenir Next LT Pro"/>
          <w:color w:val="002858"/>
          <w:sz w:val="22"/>
          <w:szCs w:val="22"/>
        </w:rPr>
      </w:pPr>
    </w:p>
    <w:p w14:paraId="770467C4" w14:textId="1F7E9D17" w:rsidR="47A5DC87" w:rsidRDefault="47A5DC87" w:rsidP="47A5DC87">
      <w:pPr>
        <w:spacing w:line="240" w:lineRule="auto"/>
        <w:contextualSpacing/>
        <w:rPr>
          <w:rFonts w:ascii="Avenir Next LT Pro" w:eastAsia="Avenir Next LT Pro" w:hAnsi="Avenir Next LT Pro" w:cs="Avenir Next LT Pro"/>
          <w:color w:val="002858"/>
          <w:sz w:val="22"/>
          <w:szCs w:val="22"/>
        </w:rPr>
      </w:pPr>
    </w:p>
    <w:p w14:paraId="20724C55" w14:textId="25CCEF71" w:rsidR="47A5DC87" w:rsidRDefault="47A5DC87" w:rsidP="47A5DC87">
      <w:pPr>
        <w:spacing w:line="240" w:lineRule="auto"/>
        <w:contextualSpacing/>
        <w:rPr>
          <w:rFonts w:ascii="Avenir Next LT Pro" w:eastAsia="Avenir Next LT Pro" w:hAnsi="Avenir Next LT Pro" w:cs="Avenir Next LT Pro"/>
          <w:color w:val="002858"/>
          <w:sz w:val="22"/>
          <w:szCs w:val="22"/>
        </w:rPr>
      </w:pPr>
    </w:p>
    <w:p w14:paraId="64FFCF28" w14:textId="32FD5DFC" w:rsidR="4043010B" w:rsidRDefault="4043010B" w:rsidP="4043010B">
      <w:pPr>
        <w:spacing w:line="240" w:lineRule="auto"/>
        <w:contextualSpacing/>
        <w:rPr>
          <w:rFonts w:ascii="Avenir Next LT Pro" w:eastAsia="Avenir Next LT Pro" w:hAnsi="Avenir Next LT Pro" w:cs="Avenir Next LT Pro"/>
          <w:color w:val="002858"/>
          <w:sz w:val="22"/>
          <w:szCs w:val="22"/>
        </w:rPr>
      </w:pPr>
    </w:p>
    <w:p w14:paraId="378E0DFB" w14:textId="11188E7B" w:rsidR="4043010B" w:rsidRDefault="4043010B" w:rsidP="4043010B">
      <w:pPr>
        <w:spacing w:line="240" w:lineRule="auto"/>
        <w:contextualSpacing/>
        <w:rPr>
          <w:rFonts w:ascii="Avenir Next LT Pro" w:eastAsia="Avenir Next LT Pro" w:hAnsi="Avenir Next LT Pro" w:cs="Avenir Next LT Pro"/>
          <w:color w:val="002858"/>
          <w:sz w:val="22"/>
          <w:szCs w:val="22"/>
        </w:rPr>
      </w:pPr>
    </w:p>
    <w:p w14:paraId="14340E39" w14:textId="445AB6D8" w:rsidR="4043010B" w:rsidRDefault="4043010B" w:rsidP="4043010B">
      <w:pPr>
        <w:spacing w:line="240" w:lineRule="auto"/>
        <w:contextualSpacing/>
        <w:rPr>
          <w:rFonts w:ascii="Avenir Next LT Pro" w:eastAsia="Avenir Next LT Pro" w:hAnsi="Avenir Next LT Pro" w:cs="Avenir Next LT Pro"/>
          <w:color w:val="002858"/>
          <w:sz w:val="22"/>
          <w:szCs w:val="22"/>
        </w:rPr>
      </w:pPr>
    </w:p>
    <w:p w14:paraId="1270C041" w14:textId="65AA5BAE" w:rsidR="4043010B" w:rsidRDefault="4043010B" w:rsidP="4043010B">
      <w:pPr>
        <w:spacing w:line="240" w:lineRule="auto"/>
        <w:contextualSpacing/>
        <w:rPr>
          <w:rFonts w:ascii="Avenir Next LT Pro" w:eastAsia="Avenir Next LT Pro" w:hAnsi="Avenir Next LT Pro" w:cs="Avenir Next LT Pro"/>
          <w:color w:val="002858"/>
          <w:sz w:val="22"/>
          <w:szCs w:val="22"/>
        </w:rPr>
      </w:pPr>
    </w:p>
    <w:p w14:paraId="281E540B" w14:textId="60647985" w:rsidR="4043010B" w:rsidRDefault="4043010B" w:rsidP="4043010B">
      <w:pPr>
        <w:spacing w:line="240" w:lineRule="auto"/>
        <w:contextualSpacing/>
        <w:rPr>
          <w:rFonts w:ascii="Avenir Next LT Pro" w:eastAsia="Avenir Next LT Pro" w:hAnsi="Avenir Next LT Pro" w:cs="Avenir Next LT Pro"/>
          <w:color w:val="002858"/>
          <w:sz w:val="22"/>
          <w:szCs w:val="22"/>
        </w:rPr>
      </w:pPr>
    </w:p>
    <w:p w14:paraId="01EE75A9" w14:textId="7745BBE5" w:rsidR="4043010B" w:rsidRDefault="4043010B" w:rsidP="4043010B">
      <w:pPr>
        <w:spacing w:line="240" w:lineRule="auto"/>
        <w:contextualSpacing/>
        <w:rPr>
          <w:rFonts w:ascii="Avenir Next LT Pro" w:eastAsia="Avenir Next LT Pro" w:hAnsi="Avenir Next LT Pro" w:cs="Avenir Next LT Pro"/>
          <w:color w:val="002858"/>
          <w:sz w:val="22"/>
          <w:szCs w:val="22"/>
        </w:rPr>
      </w:pPr>
    </w:p>
    <w:p w14:paraId="5F335D3E" w14:textId="57DE03AA" w:rsidR="5E70DBDF" w:rsidRDefault="5E70DBDF" w:rsidP="5E70DBDF">
      <w:pPr>
        <w:spacing w:line="240" w:lineRule="auto"/>
        <w:contextualSpacing/>
        <w:rPr>
          <w:rFonts w:ascii="Avenir Next LT Pro" w:eastAsia="Avenir Next LT Pro" w:hAnsi="Avenir Next LT Pro" w:cs="Avenir Next LT Pro"/>
          <w:color w:val="002858"/>
          <w:sz w:val="22"/>
          <w:szCs w:val="22"/>
        </w:rPr>
      </w:pPr>
    </w:p>
    <w:p w14:paraId="79C87FCF" w14:textId="557C717C" w:rsidR="5E70DBDF" w:rsidRDefault="5E70DBDF" w:rsidP="5E70DBDF">
      <w:pPr>
        <w:spacing w:line="240" w:lineRule="auto"/>
        <w:contextualSpacing/>
        <w:rPr>
          <w:rFonts w:ascii="Avenir Next LT Pro" w:eastAsia="Avenir Next LT Pro" w:hAnsi="Avenir Next LT Pro" w:cs="Avenir Next LT Pro"/>
          <w:color w:val="002858"/>
          <w:sz w:val="22"/>
          <w:szCs w:val="22"/>
        </w:rPr>
      </w:pPr>
    </w:p>
    <w:p w14:paraId="575CF38D" w14:textId="09862584" w:rsidR="5E70DBDF" w:rsidRDefault="5E70DBDF" w:rsidP="5E70DBDF">
      <w:pPr>
        <w:spacing w:line="240" w:lineRule="auto"/>
        <w:contextualSpacing/>
        <w:rPr>
          <w:rFonts w:ascii="Avenir Next LT Pro" w:eastAsia="Avenir Next LT Pro" w:hAnsi="Avenir Next LT Pro" w:cs="Avenir Next LT Pro"/>
          <w:color w:val="002858"/>
          <w:sz w:val="22"/>
          <w:szCs w:val="22"/>
        </w:rPr>
      </w:pPr>
    </w:p>
    <w:p w14:paraId="12F90D11" w14:textId="4EC7ABB0" w:rsidR="5E70DBDF" w:rsidRDefault="5E70DBDF" w:rsidP="5E70DBDF">
      <w:pPr>
        <w:spacing w:line="240" w:lineRule="auto"/>
        <w:contextualSpacing/>
        <w:rPr>
          <w:rFonts w:ascii="Avenir Next LT Pro" w:eastAsia="Avenir Next LT Pro" w:hAnsi="Avenir Next LT Pro" w:cs="Avenir Next LT Pro"/>
          <w:color w:val="002858"/>
          <w:sz w:val="22"/>
          <w:szCs w:val="22"/>
        </w:rPr>
      </w:pPr>
    </w:p>
    <w:p w14:paraId="19A9E106" w14:textId="0E2406CE" w:rsidR="5F404065" w:rsidRDefault="5F404065" w:rsidP="75DC07DE">
      <w:pPr>
        <w:spacing w:line="240" w:lineRule="auto"/>
        <w:contextualSpacing/>
        <w:jc w:val="center"/>
        <w:rPr>
          <w:rFonts w:ascii="Avenir Next LT Pro" w:eastAsia="Avenir Next LT Pro" w:hAnsi="Avenir Next LT Pro" w:cs="Avenir Next LT Pro"/>
          <w:b/>
          <w:bCs/>
          <w:color w:val="002858"/>
          <w:sz w:val="22"/>
          <w:szCs w:val="22"/>
        </w:rPr>
      </w:pPr>
      <w:r w:rsidRPr="75DC07DE">
        <w:rPr>
          <w:rStyle w:val="TitleChar"/>
          <w:rFonts w:ascii="Avenir Next LT Pro" w:eastAsia="Avenir Next LT Pro" w:hAnsi="Avenir Next LT Pro" w:cs="Avenir Next LT Pro"/>
          <w:b/>
          <w:bCs/>
          <w:i/>
          <w:iCs/>
          <w:color w:val="002858"/>
          <w:sz w:val="32"/>
          <w:szCs w:val="32"/>
          <w:u w:val="single"/>
        </w:rPr>
        <w:t>Exploration</w:t>
      </w:r>
      <w:r>
        <w:br/>
      </w:r>
      <w:r w:rsidRPr="75DC07DE">
        <w:rPr>
          <w:rStyle w:val="SubtitleChar"/>
          <w:rFonts w:ascii="Avenir Next LT Pro" w:eastAsia="Avenir Next LT Pro" w:hAnsi="Avenir Next LT Pro" w:cs="Avenir Next LT Pro"/>
          <w:b/>
          <w:bCs/>
          <w:color w:val="002858"/>
          <w:sz w:val="22"/>
          <w:szCs w:val="22"/>
        </w:rPr>
        <w:t xml:space="preserve">Definition: </w:t>
      </w:r>
      <w:r w:rsidRPr="75DC07DE">
        <w:rPr>
          <w:rStyle w:val="SubtitleChar"/>
          <w:rFonts w:ascii="Avenir Next LT Pro" w:eastAsia="Avenir Next LT Pro" w:hAnsi="Avenir Next LT Pro" w:cs="Avenir Next LT Pro"/>
          <w:color w:val="002858"/>
          <w:sz w:val="22"/>
          <w:szCs w:val="22"/>
        </w:rPr>
        <w:t>Learning about the world around you, opportunities, and fields of work</w:t>
      </w:r>
    </w:p>
    <w:p w14:paraId="2C3991EA" w14:textId="35F4E94A" w:rsidR="5F404065" w:rsidRDefault="5F404065" w:rsidP="75DC07DE">
      <w:pPr>
        <w:pStyle w:val="Heading1"/>
        <w:rPr>
          <w:rFonts w:ascii="Avenir Next LT Pro" w:eastAsia="Avenir Next LT Pro" w:hAnsi="Avenir Next LT Pro" w:cs="Avenir Next LT Pro"/>
          <w:b/>
          <w:bCs/>
          <w:color w:val="002858"/>
          <w:sz w:val="22"/>
          <w:szCs w:val="22"/>
          <w:u w:val="single"/>
        </w:rPr>
      </w:pPr>
      <w:r w:rsidRPr="75DC07DE">
        <w:rPr>
          <w:rFonts w:ascii="Avenir Next LT Pro" w:eastAsia="Avenir Next LT Pro" w:hAnsi="Avenir Next LT Pro" w:cs="Avenir Next LT Pro"/>
          <w:b/>
          <w:bCs/>
          <w:color w:val="002858"/>
          <w:sz w:val="22"/>
          <w:szCs w:val="22"/>
          <w:u w:val="single"/>
        </w:rPr>
        <w:t>Career &amp; Civic Engagement Programs, Opportunities, and Resources to Explore:</w:t>
      </w:r>
    </w:p>
    <w:p w14:paraId="76B864D1" w14:textId="54AE806F"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Career Fairs</w:t>
      </w:r>
    </w:p>
    <w:p w14:paraId="20F02FF2" w14:textId="7EAF8137"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Meet-Ups: Industry-focused events to meet employers in a specific field</w:t>
      </w:r>
    </w:p>
    <w:p w14:paraId="3809FB88" w14:textId="526BFB69" w:rsidR="1095F29C" w:rsidRDefault="1095F29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Museums Meet-Up</w:t>
      </w:r>
    </w:p>
    <w:p w14:paraId="54A1510B" w14:textId="00FFC19F" w:rsidR="1095F29C" w:rsidRDefault="1095F29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Publishing &amp; Journalism Meet-Up</w:t>
      </w:r>
    </w:p>
    <w:p w14:paraId="0D1303E0" w14:textId="0D98A026" w:rsidR="1095F29C" w:rsidRDefault="1095F29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Environment &amp; Sustainability Meet-Up</w:t>
      </w:r>
    </w:p>
    <w:p w14:paraId="445363F7" w14:textId="0E4AB8C0"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Employer &amp; Alum 1:1s at the Center</w:t>
      </w:r>
    </w:p>
    <w:p w14:paraId="72D9CC05" w14:textId="60986427"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Career Counseling Appointments:</w:t>
      </w:r>
    </w:p>
    <w:p w14:paraId="4EBF2199" w14:textId="24019BF6" w:rsidR="1095F29C" w:rsidRDefault="1095F29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Internship Search</w:t>
      </w:r>
    </w:p>
    <w:p w14:paraId="5ACE08DB" w14:textId="7741E37C" w:rsidR="1095F29C" w:rsidRDefault="1095F29C"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Job Search</w:t>
      </w:r>
    </w:p>
    <w:p w14:paraId="0E7FFC93" w14:textId="12E4FDF8" w:rsidR="1095F29C" w:rsidRDefault="0773F4F5"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0773F4F5">
        <w:rPr>
          <w:rFonts w:ascii="Avenir Next LT Pro" w:eastAsia="Avenir Next LT Pro" w:hAnsi="Avenir Next LT Pro" w:cs="Avenir Next LT Pro"/>
          <w:color w:val="002858"/>
          <w:sz w:val="22"/>
          <w:szCs w:val="22"/>
        </w:rPr>
        <w:t>Networking &amp; LinkedIn Alumnae/i Search</w:t>
      </w:r>
    </w:p>
    <w:p w14:paraId="35B02C96" w14:textId="4564F6D9" w:rsidR="1095F29C" w:rsidRDefault="0773F4F5"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0773F4F5">
        <w:rPr>
          <w:rFonts w:ascii="Avenir Next LT Pro" w:eastAsia="Avenir Next LT Pro" w:hAnsi="Avenir Next LT Pro" w:cs="Avenir Next LT Pro"/>
          <w:color w:val="002858"/>
          <w:sz w:val="22"/>
          <w:szCs w:val="22"/>
        </w:rPr>
        <w:t>Grad School Search &amp; Application Support</w:t>
      </w:r>
    </w:p>
    <w:p w14:paraId="57BCF56D" w14:textId="37D4FCDC" w:rsidR="0773F4F5" w:rsidRDefault="0773F4F5" w:rsidP="0773F4F5">
      <w:pPr>
        <w:pStyle w:val="ListParagraph"/>
        <w:numPr>
          <w:ilvl w:val="0"/>
          <w:numId w:val="6"/>
        </w:numPr>
        <w:spacing w:line="240" w:lineRule="auto"/>
        <w:rPr>
          <w:rFonts w:ascii="Avenir Next LT Pro" w:eastAsia="Avenir Next LT Pro" w:hAnsi="Avenir Next LT Pro" w:cs="Avenir Next LT Pro"/>
          <w:color w:val="002858"/>
        </w:rPr>
      </w:pPr>
      <w:r w:rsidRPr="0773F4F5">
        <w:rPr>
          <w:rFonts w:ascii="Avenir Next LT Pro" w:eastAsia="Avenir Next LT Pro" w:hAnsi="Avenir Next LT Pro" w:cs="Avenir Next LT Pro"/>
          <w:color w:val="002858"/>
          <w:sz w:val="22"/>
          <w:szCs w:val="22"/>
        </w:rPr>
        <w:t>Career Peers: Meet with a trained student staff member to work on job and internship search</w:t>
      </w:r>
    </w:p>
    <w:p w14:paraId="55FCD0F3" w14:textId="54D75C78"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Grad School Info Sessions</w:t>
      </w:r>
    </w:p>
    <w:p w14:paraId="2EEB7D73" w14:textId="7A637456"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Forté Foundation Conference</w:t>
      </w:r>
    </w:p>
    <w:p w14:paraId="7FCA6A8E" w14:textId="6E9F5E84"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Handshake: Search for internships and jobs</w:t>
      </w:r>
    </w:p>
    <w:p w14:paraId="05E3E01B" w14:textId="59868B33"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Externship Program: Jo</w:t>
      </w:r>
      <w:r w:rsidR="6F5657D8" w:rsidRPr="75DC07DE">
        <w:rPr>
          <w:rFonts w:ascii="Avenir Next LT Pro" w:eastAsia="Avenir Next LT Pro" w:hAnsi="Avenir Next LT Pro" w:cs="Avenir Next LT Pro"/>
          <w:color w:val="002858"/>
          <w:sz w:val="22"/>
          <w:szCs w:val="22"/>
        </w:rPr>
        <w:t>b shadowing with alumnae/i during Winter &amp; Spring Break</w:t>
      </w:r>
    </w:p>
    <w:p w14:paraId="0FCB9155" w14:textId="367C08EF" w:rsidR="1095F29C" w:rsidRDefault="1095F29C"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Listen/Learn/Connect</w:t>
      </w:r>
      <w:r w:rsidR="39189029" w:rsidRPr="75DC07DE">
        <w:rPr>
          <w:rFonts w:ascii="Avenir Next LT Pro" w:eastAsia="Avenir Next LT Pro" w:hAnsi="Avenir Next LT Pro" w:cs="Avenir Next LT Pro"/>
          <w:color w:val="002858"/>
          <w:sz w:val="22"/>
          <w:szCs w:val="22"/>
        </w:rPr>
        <w:t>: Events that bring alums to campus to speak about their careers</w:t>
      </w:r>
    </w:p>
    <w:p w14:paraId="22243C39" w14:textId="11325927" w:rsidR="1095F29C" w:rsidRDefault="0773F4F5"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0773F4F5">
        <w:rPr>
          <w:rFonts w:ascii="Avenir Next LT Pro" w:eastAsia="Avenir Next LT Pro" w:hAnsi="Avenir Next LT Pro" w:cs="Avenir Next LT Pro"/>
          <w:color w:val="002858"/>
          <w:sz w:val="22"/>
          <w:szCs w:val="22"/>
        </w:rPr>
        <w:t>“What Can I Do with This Major?” Tool: Includes links to industry-specific job search websites</w:t>
      </w:r>
    </w:p>
    <w:p w14:paraId="55A4BBDA" w14:textId="284EFDE8" w:rsidR="0773F4F5" w:rsidRDefault="0773F4F5" w:rsidP="0773F4F5">
      <w:pPr>
        <w:pStyle w:val="ListParagraph"/>
        <w:numPr>
          <w:ilvl w:val="0"/>
          <w:numId w:val="6"/>
        </w:numPr>
        <w:spacing w:line="240" w:lineRule="auto"/>
        <w:rPr>
          <w:rFonts w:ascii="Avenir Next LT Pro" w:eastAsia="Avenir Next LT Pro" w:hAnsi="Avenir Next LT Pro" w:cs="Avenir Next LT Pro"/>
          <w:color w:val="002858"/>
          <w:sz w:val="22"/>
          <w:szCs w:val="22"/>
        </w:rPr>
      </w:pPr>
      <w:r w:rsidRPr="0773F4F5">
        <w:rPr>
          <w:rFonts w:ascii="Avenir Next LT Pro" w:eastAsia="Avenir Next LT Pro" w:hAnsi="Avenir Next LT Pro" w:cs="Avenir Next LT Pro"/>
          <w:color w:val="002858"/>
          <w:sz w:val="22"/>
          <w:szCs w:val="22"/>
        </w:rPr>
        <w:t>Vault Guides – resource with lists of top employers and internships for various fields (mostly business-focused, but some outside of that!)</w:t>
      </w:r>
    </w:p>
    <w:p w14:paraId="4F77B7A0" w14:textId="5235A8E5" w:rsidR="5F404065" w:rsidRDefault="5F404065" w:rsidP="75DC07DE">
      <w:pPr>
        <w:pStyle w:val="Heading1"/>
        <w:rPr>
          <w:rFonts w:ascii="Avenir Next LT Pro" w:eastAsia="Avenir Next LT Pro" w:hAnsi="Avenir Next LT Pro" w:cs="Avenir Next LT Pro"/>
          <w:b/>
          <w:bCs/>
          <w:color w:val="002858"/>
          <w:sz w:val="22"/>
          <w:szCs w:val="22"/>
          <w:u w:val="single"/>
        </w:rPr>
      </w:pPr>
      <w:r w:rsidRPr="75DC07DE">
        <w:rPr>
          <w:rFonts w:ascii="Avenir Next LT Pro" w:eastAsia="Avenir Next LT Pro" w:hAnsi="Avenir Next LT Pro" w:cs="Avenir Next LT Pro"/>
          <w:b/>
          <w:bCs/>
          <w:color w:val="002858"/>
          <w:sz w:val="22"/>
          <w:szCs w:val="22"/>
          <w:u w:val="single"/>
        </w:rPr>
        <w:t xml:space="preserve">My Action Steps for </w:t>
      </w:r>
      <w:r w:rsidR="4C8F229A" w:rsidRPr="75DC07DE">
        <w:rPr>
          <w:rFonts w:ascii="Avenir Next LT Pro" w:eastAsia="Avenir Next LT Pro" w:hAnsi="Avenir Next LT Pro" w:cs="Avenir Next LT Pro"/>
          <w:b/>
          <w:bCs/>
          <w:color w:val="002858"/>
          <w:sz w:val="22"/>
          <w:szCs w:val="22"/>
          <w:u w:val="single"/>
        </w:rPr>
        <w:t>Explo</w:t>
      </w:r>
      <w:r w:rsidRPr="75DC07DE">
        <w:rPr>
          <w:rFonts w:ascii="Avenir Next LT Pro" w:eastAsia="Avenir Next LT Pro" w:hAnsi="Avenir Next LT Pro" w:cs="Avenir Next LT Pro"/>
          <w:b/>
          <w:bCs/>
          <w:color w:val="002858"/>
          <w:sz w:val="22"/>
          <w:szCs w:val="22"/>
          <w:u w:val="single"/>
        </w:rPr>
        <w:t>ration: (select up to 4 items from the list above!)</w:t>
      </w:r>
    </w:p>
    <w:p w14:paraId="33B559B1" w14:textId="5BA4DB01" w:rsidR="5F404065" w:rsidRDefault="5F40406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1. </w:t>
      </w:r>
    </w:p>
    <w:p w14:paraId="7B419FFE" w14:textId="064B2691"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239D83B3" w14:textId="40DB0C7D" w:rsidR="5F404065" w:rsidRDefault="5F40406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2.</w:t>
      </w:r>
    </w:p>
    <w:p w14:paraId="7EB32DF6" w14:textId="44AF82E7" w:rsidR="5F404065" w:rsidRDefault="5F40406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 </w:t>
      </w:r>
    </w:p>
    <w:p w14:paraId="236EECAF" w14:textId="3A8A358B" w:rsidR="5F404065" w:rsidRDefault="5F40406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3. </w:t>
      </w:r>
    </w:p>
    <w:p w14:paraId="2A0A5AD2" w14:textId="30E24EBB"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2E854692" w14:textId="6F2A473A" w:rsidR="5F404065" w:rsidRDefault="5F40406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4.</w:t>
      </w:r>
    </w:p>
    <w:p w14:paraId="2367C9E4" w14:textId="6F90DE14" w:rsidR="76511FBC" w:rsidRDefault="76511FBC" w:rsidP="76511FBC">
      <w:pPr>
        <w:spacing w:line="240" w:lineRule="auto"/>
        <w:contextualSpacing/>
        <w:rPr>
          <w:rFonts w:ascii="Avenir Next LT Pro" w:eastAsia="Avenir Next LT Pro" w:hAnsi="Avenir Next LT Pro" w:cs="Avenir Next LT Pro"/>
          <w:color w:val="002858"/>
          <w:sz w:val="22"/>
          <w:szCs w:val="22"/>
        </w:rPr>
      </w:pPr>
    </w:p>
    <w:p w14:paraId="78E7EF51" w14:textId="3DDBFA5E"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3BA868A4" w14:textId="2D8A6DBE"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38A12F7E" w14:textId="3763E9D3"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28E72A89" w14:textId="6BF5F3D7"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24983388" w14:textId="74E51E88"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05BCC4D1" w14:textId="19BF51AC"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16E0CEBC" w14:textId="0A7F54F6"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3210F50B" w14:textId="5DD93B86"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3FAA8488" w14:textId="143D81F7"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4217982E" w14:textId="1C0B625E"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597F69CA" w14:textId="2EC994D2"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5C901EF3" w14:textId="31C001B2"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6D3BCD5A" w14:textId="508447E8"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3FE21D76" w14:textId="0364D2B2"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6835218E" w14:textId="2304E5E0"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4E101D8A" w14:textId="534C9A0E" w:rsidR="52844918" w:rsidRDefault="52844918" w:rsidP="52844918">
      <w:pPr>
        <w:spacing w:line="240" w:lineRule="auto"/>
        <w:contextualSpacing/>
        <w:rPr>
          <w:rFonts w:ascii="Avenir Next LT Pro" w:eastAsia="Avenir Next LT Pro" w:hAnsi="Avenir Next LT Pro" w:cs="Avenir Next LT Pro"/>
          <w:color w:val="002858"/>
          <w:sz w:val="22"/>
          <w:szCs w:val="22"/>
        </w:rPr>
      </w:pPr>
    </w:p>
    <w:p w14:paraId="4F20E698" w14:textId="21F186D8" w:rsidR="276A9D9E" w:rsidRDefault="276A9D9E" w:rsidP="276A9D9E">
      <w:pPr>
        <w:spacing w:line="240" w:lineRule="auto"/>
        <w:contextualSpacing/>
        <w:rPr>
          <w:rFonts w:ascii="Avenir Next LT Pro" w:eastAsia="Avenir Next LT Pro" w:hAnsi="Avenir Next LT Pro" w:cs="Avenir Next LT Pro"/>
          <w:color w:val="002858"/>
          <w:sz w:val="22"/>
          <w:szCs w:val="22"/>
        </w:rPr>
      </w:pPr>
    </w:p>
    <w:p w14:paraId="08F6D840" w14:textId="40337399" w:rsidR="276A9D9E" w:rsidRDefault="276A9D9E" w:rsidP="276A9D9E">
      <w:pPr>
        <w:spacing w:line="240" w:lineRule="auto"/>
        <w:contextualSpacing/>
        <w:rPr>
          <w:rFonts w:ascii="Avenir Next LT Pro" w:eastAsia="Avenir Next LT Pro" w:hAnsi="Avenir Next LT Pro" w:cs="Avenir Next LT Pro"/>
          <w:color w:val="002858"/>
          <w:sz w:val="22"/>
          <w:szCs w:val="22"/>
        </w:rPr>
      </w:pPr>
    </w:p>
    <w:p w14:paraId="3F43DF2C" w14:textId="7DC5CF0C" w:rsidR="5504161C" w:rsidRDefault="5504161C" w:rsidP="5504161C">
      <w:pPr>
        <w:spacing w:line="240" w:lineRule="auto"/>
        <w:contextualSpacing/>
        <w:rPr>
          <w:rFonts w:ascii="Avenir Next LT Pro" w:eastAsia="Avenir Next LT Pro" w:hAnsi="Avenir Next LT Pro" w:cs="Avenir Next LT Pro"/>
          <w:color w:val="002858"/>
          <w:sz w:val="22"/>
          <w:szCs w:val="22"/>
        </w:rPr>
      </w:pPr>
    </w:p>
    <w:p w14:paraId="2B905CEA" w14:textId="1F5DB511" w:rsidR="631ECA25" w:rsidRDefault="631ECA25" w:rsidP="75DC07DE">
      <w:pPr>
        <w:spacing w:line="240" w:lineRule="auto"/>
        <w:contextualSpacing/>
        <w:jc w:val="center"/>
        <w:rPr>
          <w:rFonts w:ascii="Avenir Next LT Pro" w:eastAsia="Avenir Next LT Pro" w:hAnsi="Avenir Next LT Pro" w:cs="Avenir Next LT Pro"/>
          <w:b/>
          <w:bCs/>
          <w:color w:val="002858"/>
          <w:sz w:val="22"/>
          <w:szCs w:val="22"/>
        </w:rPr>
      </w:pPr>
      <w:r w:rsidRPr="75DC07DE">
        <w:rPr>
          <w:rStyle w:val="TitleChar"/>
          <w:rFonts w:ascii="Avenir Next LT Pro" w:eastAsia="Avenir Next LT Pro" w:hAnsi="Avenir Next LT Pro" w:cs="Avenir Next LT Pro"/>
          <w:b/>
          <w:bCs/>
          <w:i/>
          <w:iCs/>
          <w:color w:val="002858"/>
          <w:sz w:val="32"/>
          <w:szCs w:val="32"/>
          <w:u w:val="single"/>
        </w:rPr>
        <w:t>Experience</w:t>
      </w:r>
      <w:r>
        <w:br/>
      </w:r>
      <w:r w:rsidRPr="75DC07DE">
        <w:rPr>
          <w:rStyle w:val="SubtitleChar"/>
          <w:rFonts w:ascii="Avenir Next LT Pro" w:eastAsia="Avenir Next LT Pro" w:hAnsi="Avenir Next LT Pro" w:cs="Avenir Next LT Pro"/>
          <w:b/>
          <w:bCs/>
          <w:color w:val="002858"/>
          <w:sz w:val="22"/>
          <w:szCs w:val="22"/>
        </w:rPr>
        <w:t xml:space="preserve">Definition: </w:t>
      </w:r>
      <w:r w:rsidRPr="75DC07DE">
        <w:rPr>
          <w:rStyle w:val="SubtitleChar"/>
          <w:rFonts w:ascii="Avenir Next LT Pro" w:eastAsia="Avenir Next LT Pro" w:hAnsi="Avenir Next LT Pro" w:cs="Avenir Next LT Pro"/>
          <w:color w:val="002858"/>
          <w:sz w:val="22"/>
          <w:szCs w:val="22"/>
        </w:rPr>
        <w:t>Putting values into action, gaining experience, and practicing skills</w:t>
      </w:r>
    </w:p>
    <w:p w14:paraId="2B2F24E2" w14:textId="48F096F7" w:rsidR="631ECA25" w:rsidRDefault="631ECA25" w:rsidP="75DC07DE">
      <w:pPr>
        <w:pStyle w:val="Heading1"/>
        <w:rPr>
          <w:rFonts w:ascii="Avenir Next LT Pro" w:eastAsia="Avenir Next LT Pro" w:hAnsi="Avenir Next LT Pro" w:cs="Avenir Next LT Pro"/>
          <w:b/>
          <w:bCs/>
          <w:color w:val="002858"/>
          <w:sz w:val="22"/>
          <w:szCs w:val="22"/>
          <w:u w:val="single"/>
        </w:rPr>
      </w:pPr>
      <w:r w:rsidRPr="75DC07DE">
        <w:rPr>
          <w:rFonts w:ascii="Avenir Next LT Pro" w:eastAsia="Avenir Next LT Pro" w:hAnsi="Avenir Next LT Pro" w:cs="Avenir Next LT Pro"/>
          <w:b/>
          <w:bCs/>
          <w:color w:val="002858"/>
          <w:sz w:val="22"/>
          <w:szCs w:val="22"/>
          <w:u w:val="single"/>
        </w:rPr>
        <w:t>Career &amp; Civic Engagement Programs, Opportunities, and Resources to Gain Experience:</w:t>
      </w:r>
    </w:p>
    <w:p w14:paraId="5D226ABF" w14:textId="6812AFAA" w:rsidR="174B68EA" w:rsidRDefault="174B68EA"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Volunteer Opportunities</w:t>
      </w:r>
    </w:p>
    <w:p w14:paraId="6C4FD469" w14:textId="71C7E1FA" w:rsidR="174B68EA" w:rsidRDefault="174B68EA"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School Year (e.g. Overbrook Arts Program, BMC Community Garden, </w:t>
      </w:r>
      <w:r w:rsidR="7B41CB9F" w:rsidRPr="75DC07DE">
        <w:rPr>
          <w:rFonts w:ascii="Avenir Next LT Pro" w:eastAsia="Avenir Next LT Pro" w:hAnsi="Avenir Next LT Pro" w:cs="Avenir Next LT Pro"/>
          <w:color w:val="002858"/>
          <w:sz w:val="22"/>
          <w:szCs w:val="22"/>
        </w:rPr>
        <w:t>Volunteer Income Tax Assistance Program)</w:t>
      </w:r>
    </w:p>
    <w:p w14:paraId="6ABF25C7" w14:textId="61D64FCE" w:rsidR="174B68EA" w:rsidRDefault="174B68EA" w:rsidP="75DC07DE">
      <w:pPr>
        <w:pStyle w:val="ListParagraph"/>
        <w:numPr>
          <w:ilvl w:val="1"/>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Summer of Service</w:t>
      </w:r>
      <w:r w:rsidR="3A689CD2" w:rsidRPr="75DC07DE">
        <w:rPr>
          <w:rFonts w:ascii="Avenir Next LT Pro" w:eastAsia="Avenir Next LT Pro" w:hAnsi="Avenir Next LT Pro" w:cs="Avenir Next LT Pro"/>
          <w:color w:val="002858"/>
          <w:sz w:val="22"/>
          <w:szCs w:val="22"/>
        </w:rPr>
        <w:t>: Apply to be part of a small cohort that lives on campus and interns with a local non-profit</w:t>
      </w:r>
    </w:p>
    <w:p w14:paraId="110212C2" w14:textId="1F0A3C3D" w:rsidR="174B68EA" w:rsidRDefault="0773F4F5"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0773F4F5">
        <w:rPr>
          <w:rFonts w:ascii="Avenir Next LT Pro" w:eastAsia="Avenir Next LT Pro" w:hAnsi="Avenir Next LT Pro" w:cs="Avenir Next LT Pro"/>
          <w:color w:val="002858"/>
          <w:sz w:val="22"/>
          <w:szCs w:val="22"/>
        </w:rPr>
        <w:t>Praxis: Academic Internships in partnership with non-profit organizations; can be course-based or self-designed</w:t>
      </w:r>
    </w:p>
    <w:p w14:paraId="634938BC" w14:textId="362BEDF4" w:rsidR="174B68EA" w:rsidRDefault="174B68EA"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Employer Site Visits</w:t>
      </w:r>
    </w:p>
    <w:p w14:paraId="7778A697" w14:textId="3C03A03E" w:rsidR="174B68EA" w:rsidRDefault="0773F4F5"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0773F4F5">
        <w:rPr>
          <w:rFonts w:ascii="Avenir Next LT Pro" w:eastAsia="Avenir Next LT Pro" w:hAnsi="Avenir Next LT Pro" w:cs="Avenir Next LT Pro"/>
          <w:color w:val="002858"/>
          <w:sz w:val="22"/>
          <w:szCs w:val="22"/>
        </w:rPr>
        <w:t>Intensives, e.g. Public Leadership Education Network (PLEN) Policy Seminars, Storytelling Intensive; Grant Writing Intensive; GenHERation Connection; Grace Hopper Celebration; NYC Finance Career Trek; Makerspace Intensives; Entrepreneurship &amp; Innovation Retreat</w:t>
      </w:r>
    </w:p>
    <w:p w14:paraId="00E7F92E" w14:textId="4821A991" w:rsidR="174B68EA" w:rsidRDefault="174B68EA" w:rsidP="75DC07DE">
      <w:pPr>
        <w:pStyle w:val="ListParagraph"/>
        <w:numPr>
          <w:ilvl w:val="0"/>
          <w:numId w:val="6"/>
        </w:numPr>
        <w:spacing w:line="240" w:lineRule="auto"/>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Beyond Bryn Mawr Internship Funding and/or Academic Credit Opportunities</w:t>
      </w:r>
    </w:p>
    <w:p w14:paraId="37D7807A" w14:textId="66B3B2B0" w:rsidR="75DC07DE" w:rsidRDefault="75DC07DE" w:rsidP="75DC07DE">
      <w:pPr>
        <w:pStyle w:val="ListParagraph"/>
        <w:spacing w:line="240" w:lineRule="auto"/>
        <w:rPr>
          <w:rFonts w:ascii="Avenir Next LT Pro" w:eastAsia="Avenir Next LT Pro" w:hAnsi="Avenir Next LT Pro" w:cs="Avenir Next LT Pro"/>
          <w:color w:val="002858"/>
          <w:sz w:val="22"/>
          <w:szCs w:val="22"/>
        </w:rPr>
      </w:pPr>
    </w:p>
    <w:p w14:paraId="22F42EA6" w14:textId="1FDD3B09" w:rsidR="631ECA25" w:rsidRDefault="631ECA25" w:rsidP="75DC07DE">
      <w:pPr>
        <w:pStyle w:val="Heading1"/>
        <w:rPr>
          <w:rFonts w:ascii="Avenir Next LT Pro" w:eastAsia="Avenir Next LT Pro" w:hAnsi="Avenir Next LT Pro" w:cs="Avenir Next LT Pro"/>
          <w:b/>
          <w:bCs/>
          <w:color w:val="002858"/>
          <w:sz w:val="22"/>
          <w:szCs w:val="22"/>
          <w:u w:val="single"/>
        </w:rPr>
      </w:pPr>
      <w:r w:rsidRPr="75DC07DE">
        <w:rPr>
          <w:rFonts w:ascii="Avenir Next LT Pro" w:eastAsia="Avenir Next LT Pro" w:hAnsi="Avenir Next LT Pro" w:cs="Avenir Next LT Pro"/>
          <w:b/>
          <w:bCs/>
          <w:color w:val="002858"/>
          <w:sz w:val="22"/>
          <w:szCs w:val="22"/>
          <w:u w:val="single"/>
        </w:rPr>
        <w:t xml:space="preserve">My Action Steps </w:t>
      </w:r>
      <w:r w:rsidR="21EC0447" w:rsidRPr="75DC07DE">
        <w:rPr>
          <w:rFonts w:ascii="Avenir Next LT Pro" w:eastAsia="Avenir Next LT Pro" w:hAnsi="Avenir Next LT Pro" w:cs="Avenir Next LT Pro"/>
          <w:b/>
          <w:bCs/>
          <w:color w:val="002858"/>
          <w:sz w:val="22"/>
          <w:szCs w:val="22"/>
          <w:u w:val="single"/>
        </w:rPr>
        <w:t>to Gain Experience</w:t>
      </w:r>
      <w:r w:rsidRPr="75DC07DE">
        <w:rPr>
          <w:rFonts w:ascii="Avenir Next LT Pro" w:eastAsia="Avenir Next LT Pro" w:hAnsi="Avenir Next LT Pro" w:cs="Avenir Next LT Pro"/>
          <w:b/>
          <w:bCs/>
          <w:color w:val="002858"/>
          <w:sz w:val="22"/>
          <w:szCs w:val="22"/>
          <w:u w:val="single"/>
        </w:rPr>
        <w:t>: (select up to 4 items from the list above!)</w:t>
      </w:r>
    </w:p>
    <w:p w14:paraId="5A463BDB" w14:textId="23C5F161"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0D891BCE" w14:textId="5BA4DB01" w:rsidR="631ECA25" w:rsidRDefault="631ECA2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1. </w:t>
      </w:r>
    </w:p>
    <w:p w14:paraId="188F1BC0" w14:textId="064B2691"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63935450" w14:textId="40DB0C7D" w:rsidR="631ECA25" w:rsidRDefault="631ECA2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2.</w:t>
      </w:r>
    </w:p>
    <w:p w14:paraId="3E9FF828" w14:textId="44AF82E7" w:rsidR="631ECA25" w:rsidRDefault="631ECA2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 </w:t>
      </w:r>
    </w:p>
    <w:p w14:paraId="225331CC" w14:textId="3A8A358B" w:rsidR="631ECA25" w:rsidRDefault="631ECA2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 xml:space="preserve">3. </w:t>
      </w:r>
    </w:p>
    <w:p w14:paraId="602E0957" w14:textId="30E24EBB" w:rsidR="75DC07DE" w:rsidRDefault="75DC07DE" w:rsidP="75DC07DE">
      <w:pPr>
        <w:spacing w:line="240" w:lineRule="auto"/>
        <w:contextualSpacing/>
        <w:rPr>
          <w:rFonts w:ascii="Avenir Next LT Pro" w:eastAsia="Avenir Next LT Pro" w:hAnsi="Avenir Next LT Pro" w:cs="Avenir Next LT Pro"/>
          <w:color w:val="002858"/>
          <w:sz w:val="22"/>
          <w:szCs w:val="22"/>
        </w:rPr>
      </w:pPr>
    </w:p>
    <w:p w14:paraId="41098D77" w14:textId="6F2A473A" w:rsidR="631ECA25" w:rsidRDefault="631ECA25" w:rsidP="75DC07DE">
      <w:pPr>
        <w:spacing w:line="240" w:lineRule="auto"/>
        <w:contextualSpacing/>
        <w:rPr>
          <w:rFonts w:ascii="Avenir Next LT Pro" w:eastAsia="Avenir Next LT Pro" w:hAnsi="Avenir Next LT Pro" w:cs="Avenir Next LT Pro"/>
          <w:color w:val="002858"/>
          <w:sz w:val="22"/>
          <w:szCs w:val="22"/>
        </w:rPr>
      </w:pPr>
      <w:r w:rsidRPr="75DC07DE">
        <w:rPr>
          <w:rFonts w:ascii="Avenir Next LT Pro" w:eastAsia="Avenir Next LT Pro" w:hAnsi="Avenir Next LT Pro" w:cs="Avenir Next LT Pro"/>
          <w:color w:val="002858"/>
          <w:sz w:val="22"/>
          <w:szCs w:val="22"/>
        </w:rPr>
        <w:t>4.</w:t>
      </w:r>
    </w:p>
    <w:p w14:paraId="718F1786" w14:textId="1D2D33E5" w:rsidR="75DC07DE" w:rsidRDefault="75DC07DE" w:rsidP="75DC07DE">
      <w:pPr>
        <w:spacing w:line="240" w:lineRule="auto"/>
        <w:contextualSpacing/>
        <w:rPr>
          <w:rFonts w:ascii="Avenir Next LT Pro" w:eastAsia="Avenir Next LT Pro" w:hAnsi="Avenir Next LT Pro" w:cs="Avenir Next LT Pro"/>
          <w:color w:val="002858"/>
        </w:rPr>
      </w:pPr>
    </w:p>
    <w:p w14:paraId="04E70EE6" w14:textId="33749655" w:rsidR="75DC07DE" w:rsidRDefault="75DC07DE" w:rsidP="75DC07DE">
      <w:pPr>
        <w:spacing w:line="240" w:lineRule="auto"/>
        <w:contextualSpacing/>
        <w:rPr>
          <w:rFonts w:ascii="Avenir Next LT Pro" w:eastAsia="Avenir Next LT Pro" w:hAnsi="Avenir Next LT Pro" w:cs="Avenir Next LT Pro"/>
          <w:color w:val="002858"/>
        </w:rPr>
      </w:pPr>
    </w:p>
    <w:p w14:paraId="0365EEC0" w14:textId="68B7DDE4" w:rsidR="75DC07DE" w:rsidRDefault="75DC07DE" w:rsidP="75DC07DE">
      <w:pPr>
        <w:spacing w:line="240" w:lineRule="auto"/>
        <w:contextualSpacing/>
        <w:rPr>
          <w:rFonts w:ascii="Avenir Next LT Pro" w:eastAsia="Avenir Next LT Pro" w:hAnsi="Avenir Next LT Pro" w:cs="Avenir Next LT Pro"/>
          <w:color w:val="002858"/>
        </w:rPr>
      </w:pPr>
    </w:p>
    <w:p w14:paraId="6F19227E" w14:textId="7C441502" w:rsidR="75DC07DE" w:rsidRDefault="75DC07DE" w:rsidP="75DC07DE">
      <w:pPr>
        <w:spacing w:line="240" w:lineRule="auto"/>
        <w:contextualSpacing/>
        <w:rPr>
          <w:rFonts w:ascii="Avenir Next LT Pro" w:eastAsia="Avenir Next LT Pro" w:hAnsi="Avenir Next LT Pro" w:cs="Avenir Next LT Pro"/>
          <w:color w:val="002858"/>
        </w:rPr>
      </w:pPr>
    </w:p>
    <w:p w14:paraId="368A76BD" w14:textId="1D813D48" w:rsidR="75DC07DE" w:rsidRDefault="75DC07DE" w:rsidP="75DC07DE">
      <w:pPr>
        <w:spacing w:line="240" w:lineRule="auto"/>
        <w:contextualSpacing/>
        <w:rPr>
          <w:rFonts w:ascii="Avenir Next LT Pro" w:eastAsia="Avenir Next LT Pro" w:hAnsi="Avenir Next LT Pro" w:cs="Avenir Next LT Pro"/>
          <w:color w:val="002858"/>
        </w:rPr>
      </w:pPr>
    </w:p>
    <w:sectPr w:rsidR="75DC07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IrisUPC">
    <w:altName w:val="Leelawadee UI"/>
    <w:charset w:val="DE"/>
    <w:family w:val="swiss"/>
    <w:pitch w:val="variable"/>
    <w:sig w:usb0="81000003" w:usb1="00000000" w:usb2="00000000" w:usb3="00000000" w:csb0="00010001" w:csb1="00000000"/>
  </w:font>
  <w:font w:name="Avenir Next LT Pro">
    <w:altName w:val="Calibri"/>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4DC9"/>
    <w:multiLevelType w:val="hybridMultilevel"/>
    <w:tmpl w:val="E2AEC15C"/>
    <w:lvl w:ilvl="0" w:tplc="99E8F01C">
      <w:start w:val="1"/>
      <w:numFmt w:val="decimal"/>
      <w:lvlText w:val="%1."/>
      <w:lvlJc w:val="left"/>
      <w:pPr>
        <w:ind w:left="720" w:hanging="360"/>
      </w:pPr>
    </w:lvl>
    <w:lvl w:ilvl="1" w:tplc="069861A4">
      <w:start w:val="1"/>
      <w:numFmt w:val="lowerLetter"/>
      <w:lvlText w:val="%2."/>
      <w:lvlJc w:val="left"/>
      <w:pPr>
        <w:ind w:left="1440" w:hanging="360"/>
      </w:pPr>
    </w:lvl>
    <w:lvl w:ilvl="2" w:tplc="48C072F4">
      <w:start w:val="1"/>
      <w:numFmt w:val="lowerRoman"/>
      <w:lvlText w:val="%3."/>
      <w:lvlJc w:val="right"/>
      <w:pPr>
        <w:ind w:left="2160" w:hanging="180"/>
      </w:pPr>
    </w:lvl>
    <w:lvl w:ilvl="3" w:tplc="5B624740">
      <w:start w:val="1"/>
      <w:numFmt w:val="decimal"/>
      <w:lvlText w:val="%4."/>
      <w:lvlJc w:val="left"/>
      <w:pPr>
        <w:ind w:left="2880" w:hanging="360"/>
      </w:pPr>
    </w:lvl>
    <w:lvl w:ilvl="4" w:tplc="C080A868">
      <w:start w:val="1"/>
      <w:numFmt w:val="lowerLetter"/>
      <w:lvlText w:val="%5."/>
      <w:lvlJc w:val="left"/>
      <w:pPr>
        <w:ind w:left="3600" w:hanging="360"/>
      </w:pPr>
    </w:lvl>
    <w:lvl w:ilvl="5" w:tplc="0E066522">
      <w:start w:val="1"/>
      <w:numFmt w:val="lowerRoman"/>
      <w:lvlText w:val="%6."/>
      <w:lvlJc w:val="right"/>
      <w:pPr>
        <w:ind w:left="4320" w:hanging="180"/>
      </w:pPr>
    </w:lvl>
    <w:lvl w:ilvl="6" w:tplc="67EA0922">
      <w:start w:val="1"/>
      <w:numFmt w:val="decimal"/>
      <w:lvlText w:val="%7."/>
      <w:lvlJc w:val="left"/>
      <w:pPr>
        <w:ind w:left="5040" w:hanging="360"/>
      </w:pPr>
    </w:lvl>
    <w:lvl w:ilvl="7" w:tplc="D654F3D6">
      <w:start w:val="1"/>
      <w:numFmt w:val="lowerLetter"/>
      <w:lvlText w:val="%8."/>
      <w:lvlJc w:val="left"/>
      <w:pPr>
        <w:ind w:left="5760" w:hanging="360"/>
      </w:pPr>
    </w:lvl>
    <w:lvl w:ilvl="8" w:tplc="D9B6A580">
      <w:start w:val="1"/>
      <w:numFmt w:val="lowerRoman"/>
      <w:lvlText w:val="%9."/>
      <w:lvlJc w:val="right"/>
      <w:pPr>
        <w:ind w:left="6480" w:hanging="180"/>
      </w:pPr>
    </w:lvl>
  </w:abstractNum>
  <w:abstractNum w:abstractNumId="1" w15:restartNumberingAfterBreak="0">
    <w:nsid w:val="2BD7C571"/>
    <w:multiLevelType w:val="hybridMultilevel"/>
    <w:tmpl w:val="8152BA48"/>
    <w:lvl w:ilvl="0" w:tplc="0A5CAA32">
      <w:start w:val="1"/>
      <w:numFmt w:val="decimal"/>
      <w:lvlText w:val="%1."/>
      <w:lvlJc w:val="left"/>
      <w:pPr>
        <w:ind w:left="720" w:hanging="360"/>
      </w:pPr>
    </w:lvl>
    <w:lvl w:ilvl="1" w:tplc="C818E38A">
      <w:start w:val="1"/>
      <w:numFmt w:val="lowerLetter"/>
      <w:lvlText w:val="%2."/>
      <w:lvlJc w:val="left"/>
      <w:pPr>
        <w:ind w:left="1440" w:hanging="360"/>
      </w:pPr>
    </w:lvl>
    <w:lvl w:ilvl="2" w:tplc="B89CAD06">
      <w:start w:val="1"/>
      <w:numFmt w:val="lowerRoman"/>
      <w:lvlText w:val="%3."/>
      <w:lvlJc w:val="right"/>
      <w:pPr>
        <w:ind w:left="2160" w:hanging="180"/>
      </w:pPr>
    </w:lvl>
    <w:lvl w:ilvl="3" w:tplc="41561032">
      <w:start w:val="1"/>
      <w:numFmt w:val="decimal"/>
      <w:lvlText w:val="%4."/>
      <w:lvlJc w:val="left"/>
      <w:pPr>
        <w:ind w:left="2880" w:hanging="360"/>
      </w:pPr>
    </w:lvl>
    <w:lvl w:ilvl="4" w:tplc="B64AE310">
      <w:start w:val="1"/>
      <w:numFmt w:val="lowerLetter"/>
      <w:lvlText w:val="%5."/>
      <w:lvlJc w:val="left"/>
      <w:pPr>
        <w:ind w:left="3600" w:hanging="360"/>
      </w:pPr>
    </w:lvl>
    <w:lvl w:ilvl="5" w:tplc="9848B048">
      <w:start w:val="1"/>
      <w:numFmt w:val="lowerRoman"/>
      <w:lvlText w:val="%6."/>
      <w:lvlJc w:val="right"/>
      <w:pPr>
        <w:ind w:left="4320" w:hanging="180"/>
      </w:pPr>
    </w:lvl>
    <w:lvl w:ilvl="6" w:tplc="68E2FD70">
      <w:start w:val="1"/>
      <w:numFmt w:val="decimal"/>
      <w:lvlText w:val="%7."/>
      <w:lvlJc w:val="left"/>
      <w:pPr>
        <w:ind w:left="5040" w:hanging="360"/>
      </w:pPr>
    </w:lvl>
    <w:lvl w:ilvl="7" w:tplc="3DE62692">
      <w:start w:val="1"/>
      <w:numFmt w:val="lowerLetter"/>
      <w:lvlText w:val="%8."/>
      <w:lvlJc w:val="left"/>
      <w:pPr>
        <w:ind w:left="5760" w:hanging="360"/>
      </w:pPr>
    </w:lvl>
    <w:lvl w:ilvl="8" w:tplc="F9D4DEAE">
      <w:start w:val="1"/>
      <w:numFmt w:val="lowerRoman"/>
      <w:lvlText w:val="%9."/>
      <w:lvlJc w:val="right"/>
      <w:pPr>
        <w:ind w:left="6480" w:hanging="180"/>
      </w:pPr>
    </w:lvl>
  </w:abstractNum>
  <w:abstractNum w:abstractNumId="2" w15:restartNumberingAfterBreak="0">
    <w:nsid w:val="36DD0C0B"/>
    <w:multiLevelType w:val="hybridMultilevel"/>
    <w:tmpl w:val="3EAE1F4A"/>
    <w:lvl w:ilvl="0" w:tplc="B1300912">
      <w:start w:val="1"/>
      <w:numFmt w:val="decimal"/>
      <w:lvlText w:val="%1."/>
      <w:lvlJc w:val="left"/>
      <w:pPr>
        <w:ind w:left="720" w:hanging="360"/>
      </w:pPr>
    </w:lvl>
    <w:lvl w:ilvl="1" w:tplc="35C8C8C4">
      <w:start w:val="1"/>
      <w:numFmt w:val="lowerLetter"/>
      <w:lvlText w:val="%2."/>
      <w:lvlJc w:val="left"/>
      <w:pPr>
        <w:ind w:left="1440" w:hanging="360"/>
      </w:pPr>
    </w:lvl>
    <w:lvl w:ilvl="2" w:tplc="C36EDBFC">
      <w:start w:val="1"/>
      <w:numFmt w:val="lowerRoman"/>
      <w:lvlText w:val="%3."/>
      <w:lvlJc w:val="right"/>
      <w:pPr>
        <w:ind w:left="2160" w:hanging="180"/>
      </w:pPr>
    </w:lvl>
    <w:lvl w:ilvl="3" w:tplc="E760E536">
      <w:start w:val="1"/>
      <w:numFmt w:val="decimal"/>
      <w:lvlText w:val="%4."/>
      <w:lvlJc w:val="left"/>
      <w:pPr>
        <w:ind w:left="2880" w:hanging="360"/>
      </w:pPr>
    </w:lvl>
    <w:lvl w:ilvl="4" w:tplc="0D3E6CF8">
      <w:start w:val="1"/>
      <w:numFmt w:val="lowerLetter"/>
      <w:lvlText w:val="%5."/>
      <w:lvlJc w:val="left"/>
      <w:pPr>
        <w:ind w:left="3600" w:hanging="360"/>
      </w:pPr>
    </w:lvl>
    <w:lvl w:ilvl="5" w:tplc="CC2E99F0">
      <w:start w:val="1"/>
      <w:numFmt w:val="lowerRoman"/>
      <w:lvlText w:val="%6."/>
      <w:lvlJc w:val="right"/>
      <w:pPr>
        <w:ind w:left="4320" w:hanging="180"/>
      </w:pPr>
    </w:lvl>
    <w:lvl w:ilvl="6" w:tplc="0AC44E9E">
      <w:start w:val="1"/>
      <w:numFmt w:val="decimal"/>
      <w:lvlText w:val="%7."/>
      <w:lvlJc w:val="left"/>
      <w:pPr>
        <w:ind w:left="5040" w:hanging="360"/>
      </w:pPr>
    </w:lvl>
    <w:lvl w:ilvl="7" w:tplc="588EC5CA">
      <w:start w:val="1"/>
      <w:numFmt w:val="lowerLetter"/>
      <w:lvlText w:val="%8."/>
      <w:lvlJc w:val="left"/>
      <w:pPr>
        <w:ind w:left="5760" w:hanging="360"/>
      </w:pPr>
    </w:lvl>
    <w:lvl w:ilvl="8" w:tplc="6136F080">
      <w:start w:val="1"/>
      <w:numFmt w:val="lowerRoman"/>
      <w:lvlText w:val="%9."/>
      <w:lvlJc w:val="right"/>
      <w:pPr>
        <w:ind w:left="6480" w:hanging="180"/>
      </w:pPr>
    </w:lvl>
  </w:abstractNum>
  <w:abstractNum w:abstractNumId="3" w15:restartNumberingAfterBreak="0">
    <w:nsid w:val="3C5D6950"/>
    <w:multiLevelType w:val="hybridMultilevel"/>
    <w:tmpl w:val="DDF6AA3E"/>
    <w:lvl w:ilvl="0" w:tplc="A934C796">
      <w:start w:val="1"/>
      <w:numFmt w:val="decimal"/>
      <w:lvlText w:val="%1."/>
      <w:lvlJc w:val="left"/>
      <w:pPr>
        <w:ind w:left="720" w:hanging="360"/>
      </w:pPr>
    </w:lvl>
    <w:lvl w:ilvl="1" w:tplc="3CB8B2CE">
      <w:start w:val="1"/>
      <w:numFmt w:val="lowerLetter"/>
      <w:lvlText w:val="%2."/>
      <w:lvlJc w:val="left"/>
      <w:pPr>
        <w:ind w:left="1440" w:hanging="360"/>
      </w:pPr>
    </w:lvl>
    <w:lvl w:ilvl="2" w:tplc="3566D89E">
      <w:start w:val="1"/>
      <w:numFmt w:val="lowerRoman"/>
      <w:lvlText w:val="%3."/>
      <w:lvlJc w:val="right"/>
      <w:pPr>
        <w:ind w:left="2160" w:hanging="180"/>
      </w:pPr>
    </w:lvl>
    <w:lvl w:ilvl="3" w:tplc="ABB4C8A4">
      <w:start w:val="1"/>
      <w:numFmt w:val="decimal"/>
      <w:lvlText w:val="%4."/>
      <w:lvlJc w:val="left"/>
      <w:pPr>
        <w:ind w:left="2880" w:hanging="360"/>
      </w:pPr>
    </w:lvl>
    <w:lvl w:ilvl="4" w:tplc="AEDA54AA">
      <w:start w:val="1"/>
      <w:numFmt w:val="lowerLetter"/>
      <w:lvlText w:val="%5."/>
      <w:lvlJc w:val="left"/>
      <w:pPr>
        <w:ind w:left="3600" w:hanging="360"/>
      </w:pPr>
    </w:lvl>
    <w:lvl w:ilvl="5" w:tplc="724E8B1C">
      <w:start w:val="1"/>
      <w:numFmt w:val="lowerRoman"/>
      <w:lvlText w:val="%6."/>
      <w:lvlJc w:val="right"/>
      <w:pPr>
        <w:ind w:left="4320" w:hanging="180"/>
      </w:pPr>
    </w:lvl>
    <w:lvl w:ilvl="6" w:tplc="4A08A47C">
      <w:start w:val="1"/>
      <w:numFmt w:val="decimal"/>
      <w:lvlText w:val="%7."/>
      <w:lvlJc w:val="left"/>
      <w:pPr>
        <w:ind w:left="5040" w:hanging="360"/>
      </w:pPr>
    </w:lvl>
    <w:lvl w:ilvl="7" w:tplc="A596EAC4">
      <w:start w:val="1"/>
      <w:numFmt w:val="lowerLetter"/>
      <w:lvlText w:val="%8."/>
      <w:lvlJc w:val="left"/>
      <w:pPr>
        <w:ind w:left="5760" w:hanging="360"/>
      </w:pPr>
    </w:lvl>
    <w:lvl w:ilvl="8" w:tplc="1EF0312C">
      <w:start w:val="1"/>
      <w:numFmt w:val="lowerRoman"/>
      <w:lvlText w:val="%9."/>
      <w:lvlJc w:val="right"/>
      <w:pPr>
        <w:ind w:left="6480" w:hanging="180"/>
      </w:pPr>
    </w:lvl>
  </w:abstractNum>
  <w:abstractNum w:abstractNumId="4" w15:restartNumberingAfterBreak="0">
    <w:nsid w:val="4575D8AA"/>
    <w:multiLevelType w:val="hybridMultilevel"/>
    <w:tmpl w:val="97588870"/>
    <w:lvl w:ilvl="0" w:tplc="BE2C2502">
      <w:start w:val="1"/>
      <w:numFmt w:val="decimal"/>
      <w:lvlText w:val="%1."/>
      <w:lvlJc w:val="left"/>
      <w:pPr>
        <w:ind w:left="720" w:hanging="360"/>
      </w:pPr>
    </w:lvl>
    <w:lvl w:ilvl="1" w:tplc="4336F888">
      <w:start w:val="1"/>
      <w:numFmt w:val="lowerLetter"/>
      <w:lvlText w:val="%2."/>
      <w:lvlJc w:val="left"/>
      <w:pPr>
        <w:ind w:left="1440" w:hanging="360"/>
      </w:pPr>
    </w:lvl>
    <w:lvl w:ilvl="2" w:tplc="06E49254">
      <w:start w:val="1"/>
      <w:numFmt w:val="lowerRoman"/>
      <w:lvlText w:val="%3."/>
      <w:lvlJc w:val="right"/>
      <w:pPr>
        <w:ind w:left="2160" w:hanging="180"/>
      </w:pPr>
    </w:lvl>
    <w:lvl w:ilvl="3" w:tplc="38BC0E9C">
      <w:start w:val="1"/>
      <w:numFmt w:val="decimal"/>
      <w:lvlText w:val="%4."/>
      <w:lvlJc w:val="left"/>
      <w:pPr>
        <w:ind w:left="2880" w:hanging="360"/>
      </w:pPr>
    </w:lvl>
    <w:lvl w:ilvl="4" w:tplc="B2028C12">
      <w:start w:val="1"/>
      <w:numFmt w:val="lowerLetter"/>
      <w:lvlText w:val="%5."/>
      <w:lvlJc w:val="left"/>
      <w:pPr>
        <w:ind w:left="3600" w:hanging="360"/>
      </w:pPr>
    </w:lvl>
    <w:lvl w:ilvl="5" w:tplc="0BDE9890">
      <w:start w:val="1"/>
      <w:numFmt w:val="lowerRoman"/>
      <w:lvlText w:val="%6."/>
      <w:lvlJc w:val="right"/>
      <w:pPr>
        <w:ind w:left="4320" w:hanging="180"/>
      </w:pPr>
    </w:lvl>
    <w:lvl w:ilvl="6" w:tplc="33EC61B0">
      <w:start w:val="1"/>
      <w:numFmt w:val="decimal"/>
      <w:lvlText w:val="%7."/>
      <w:lvlJc w:val="left"/>
      <w:pPr>
        <w:ind w:left="5040" w:hanging="360"/>
      </w:pPr>
    </w:lvl>
    <w:lvl w:ilvl="7" w:tplc="0D7823FE">
      <w:start w:val="1"/>
      <w:numFmt w:val="lowerLetter"/>
      <w:lvlText w:val="%8."/>
      <w:lvlJc w:val="left"/>
      <w:pPr>
        <w:ind w:left="5760" w:hanging="360"/>
      </w:pPr>
    </w:lvl>
    <w:lvl w:ilvl="8" w:tplc="355EE5BE">
      <w:start w:val="1"/>
      <w:numFmt w:val="lowerRoman"/>
      <w:lvlText w:val="%9."/>
      <w:lvlJc w:val="right"/>
      <w:pPr>
        <w:ind w:left="6480" w:hanging="180"/>
      </w:pPr>
    </w:lvl>
  </w:abstractNum>
  <w:abstractNum w:abstractNumId="5" w15:restartNumberingAfterBreak="0">
    <w:nsid w:val="48AC0EC0"/>
    <w:multiLevelType w:val="hybridMultilevel"/>
    <w:tmpl w:val="FFFFFFFF"/>
    <w:lvl w:ilvl="0" w:tplc="3A0434E2">
      <w:start w:val="1"/>
      <w:numFmt w:val="bullet"/>
      <w:lvlText w:val=""/>
      <w:lvlJc w:val="left"/>
      <w:pPr>
        <w:ind w:left="720" w:hanging="360"/>
      </w:pPr>
      <w:rPr>
        <w:rFonts w:ascii="Symbol" w:hAnsi="Symbol" w:hint="default"/>
      </w:rPr>
    </w:lvl>
    <w:lvl w:ilvl="1" w:tplc="534ABE9A">
      <w:start w:val="1"/>
      <w:numFmt w:val="bullet"/>
      <w:lvlText w:val="o"/>
      <w:lvlJc w:val="left"/>
      <w:pPr>
        <w:ind w:left="1440" w:hanging="360"/>
      </w:pPr>
      <w:rPr>
        <w:rFonts w:ascii="Courier New" w:hAnsi="Courier New" w:hint="default"/>
      </w:rPr>
    </w:lvl>
    <w:lvl w:ilvl="2" w:tplc="C7524398">
      <w:start w:val="1"/>
      <w:numFmt w:val="bullet"/>
      <w:lvlText w:val=""/>
      <w:lvlJc w:val="left"/>
      <w:pPr>
        <w:ind w:left="2160" w:hanging="360"/>
      </w:pPr>
      <w:rPr>
        <w:rFonts w:ascii="Wingdings" w:hAnsi="Wingdings" w:hint="default"/>
      </w:rPr>
    </w:lvl>
    <w:lvl w:ilvl="3" w:tplc="979A65FE">
      <w:start w:val="1"/>
      <w:numFmt w:val="bullet"/>
      <w:lvlText w:val=""/>
      <w:lvlJc w:val="left"/>
      <w:pPr>
        <w:ind w:left="2880" w:hanging="360"/>
      </w:pPr>
      <w:rPr>
        <w:rFonts w:ascii="Symbol" w:hAnsi="Symbol" w:hint="default"/>
      </w:rPr>
    </w:lvl>
    <w:lvl w:ilvl="4" w:tplc="6140631C">
      <w:start w:val="1"/>
      <w:numFmt w:val="bullet"/>
      <w:lvlText w:val="o"/>
      <w:lvlJc w:val="left"/>
      <w:pPr>
        <w:ind w:left="3600" w:hanging="360"/>
      </w:pPr>
      <w:rPr>
        <w:rFonts w:ascii="Courier New" w:hAnsi="Courier New" w:hint="default"/>
      </w:rPr>
    </w:lvl>
    <w:lvl w:ilvl="5" w:tplc="B99C38EE">
      <w:start w:val="1"/>
      <w:numFmt w:val="bullet"/>
      <w:lvlText w:val=""/>
      <w:lvlJc w:val="left"/>
      <w:pPr>
        <w:ind w:left="4320" w:hanging="360"/>
      </w:pPr>
      <w:rPr>
        <w:rFonts w:ascii="Wingdings" w:hAnsi="Wingdings" w:hint="default"/>
      </w:rPr>
    </w:lvl>
    <w:lvl w:ilvl="6" w:tplc="5CE2BEAA">
      <w:start w:val="1"/>
      <w:numFmt w:val="bullet"/>
      <w:lvlText w:val=""/>
      <w:lvlJc w:val="left"/>
      <w:pPr>
        <w:ind w:left="5040" w:hanging="360"/>
      </w:pPr>
      <w:rPr>
        <w:rFonts w:ascii="Symbol" w:hAnsi="Symbol" w:hint="default"/>
      </w:rPr>
    </w:lvl>
    <w:lvl w:ilvl="7" w:tplc="F3A6BE78">
      <w:start w:val="1"/>
      <w:numFmt w:val="bullet"/>
      <w:lvlText w:val="o"/>
      <w:lvlJc w:val="left"/>
      <w:pPr>
        <w:ind w:left="5760" w:hanging="360"/>
      </w:pPr>
      <w:rPr>
        <w:rFonts w:ascii="Courier New" w:hAnsi="Courier New" w:hint="default"/>
      </w:rPr>
    </w:lvl>
    <w:lvl w:ilvl="8" w:tplc="86E46A4C">
      <w:start w:val="1"/>
      <w:numFmt w:val="bullet"/>
      <w:lvlText w:val=""/>
      <w:lvlJc w:val="left"/>
      <w:pPr>
        <w:ind w:left="6480" w:hanging="360"/>
      </w:pPr>
      <w:rPr>
        <w:rFonts w:ascii="Wingdings" w:hAnsi="Wingdings" w:hint="default"/>
      </w:rPr>
    </w:lvl>
  </w:abstractNum>
  <w:abstractNum w:abstractNumId="6" w15:restartNumberingAfterBreak="0">
    <w:nsid w:val="5939CCB6"/>
    <w:multiLevelType w:val="hybridMultilevel"/>
    <w:tmpl w:val="18805AEE"/>
    <w:lvl w:ilvl="0" w:tplc="C7140214">
      <w:start w:val="1"/>
      <w:numFmt w:val="bullet"/>
      <w:lvlText w:val=""/>
      <w:lvlJc w:val="left"/>
      <w:pPr>
        <w:ind w:left="720" w:hanging="360"/>
      </w:pPr>
      <w:rPr>
        <w:rFonts w:ascii="Symbol" w:hAnsi="Symbol" w:hint="default"/>
      </w:rPr>
    </w:lvl>
    <w:lvl w:ilvl="1" w:tplc="10501052">
      <w:start w:val="1"/>
      <w:numFmt w:val="bullet"/>
      <w:lvlText w:val="o"/>
      <w:lvlJc w:val="left"/>
      <w:pPr>
        <w:ind w:left="1440" w:hanging="360"/>
      </w:pPr>
      <w:rPr>
        <w:rFonts w:ascii="Courier New" w:hAnsi="Courier New" w:hint="default"/>
      </w:rPr>
    </w:lvl>
    <w:lvl w:ilvl="2" w:tplc="70143A56">
      <w:start w:val="1"/>
      <w:numFmt w:val="bullet"/>
      <w:lvlText w:val=""/>
      <w:lvlJc w:val="left"/>
      <w:pPr>
        <w:ind w:left="2160" w:hanging="360"/>
      </w:pPr>
      <w:rPr>
        <w:rFonts w:ascii="Wingdings" w:hAnsi="Wingdings" w:hint="default"/>
      </w:rPr>
    </w:lvl>
    <w:lvl w:ilvl="3" w:tplc="41746F02">
      <w:start w:val="1"/>
      <w:numFmt w:val="bullet"/>
      <w:lvlText w:val=""/>
      <w:lvlJc w:val="left"/>
      <w:pPr>
        <w:ind w:left="2880" w:hanging="360"/>
      </w:pPr>
      <w:rPr>
        <w:rFonts w:ascii="Symbol" w:hAnsi="Symbol" w:hint="default"/>
      </w:rPr>
    </w:lvl>
    <w:lvl w:ilvl="4" w:tplc="2BDE7358">
      <w:start w:val="1"/>
      <w:numFmt w:val="bullet"/>
      <w:lvlText w:val="o"/>
      <w:lvlJc w:val="left"/>
      <w:pPr>
        <w:ind w:left="3600" w:hanging="360"/>
      </w:pPr>
      <w:rPr>
        <w:rFonts w:ascii="Courier New" w:hAnsi="Courier New" w:hint="default"/>
      </w:rPr>
    </w:lvl>
    <w:lvl w:ilvl="5" w:tplc="938E255E">
      <w:start w:val="1"/>
      <w:numFmt w:val="bullet"/>
      <w:lvlText w:val=""/>
      <w:lvlJc w:val="left"/>
      <w:pPr>
        <w:ind w:left="4320" w:hanging="360"/>
      </w:pPr>
      <w:rPr>
        <w:rFonts w:ascii="Wingdings" w:hAnsi="Wingdings" w:hint="default"/>
      </w:rPr>
    </w:lvl>
    <w:lvl w:ilvl="6" w:tplc="DDF22B82">
      <w:start w:val="1"/>
      <w:numFmt w:val="bullet"/>
      <w:lvlText w:val=""/>
      <w:lvlJc w:val="left"/>
      <w:pPr>
        <w:ind w:left="5040" w:hanging="360"/>
      </w:pPr>
      <w:rPr>
        <w:rFonts w:ascii="Symbol" w:hAnsi="Symbol" w:hint="default"/>
      </w:rPr>
    </w:lvl>
    <w:lvl w:ilvl="7" w:tplc="7E1C862E">
      <w:start w:val="1"/>
      <w:numFmt w:val="bullet"/>
      <w:lvlText w:val="o"/>
      <w:lvlJc w:val="left"/>
      <w:pPr>
        <w:ind w:left="5760" w:hanging="360"/>
      </w:pPr>
      <w:rPr>
        <w:rFonts w:ascii="Courier New" w:hAnsi="Courier New" w:hint="default"/>
      </w:rPr>
    </w:lvl>
    <w:lvl w:ilvl="8" w:tplc="F3361220">
      <w:start w:val="1"/>
      <w:numFmt w:val="bullet"/>
      <w:lvlText w:val=""/>
      <w:lvlJc w:val="left"/>
      <w:pPr>
        <w:ind w:left="6480" w:hanging="360"/>
      </w:pPr>
      <w:rPr>
        <w:rFonts w:ascii="Wingdings" w:hAnsi="Wingdings" w:hint="default"/>
      </w:rPr>
    </w:lvl>
  </w:abstractNum>
  <w:abstractNum w:abstractNumId="7" w15:restartNumberingAfterBreak="0">
    <w:nsid w:val="5A7F7E96"/>
    <w:multiLevelType w:val="hybridMultilevel"/>
    <w:tmpl w:val="0CA8E67A"/>
    <w:lvl w:ilvl="0" w:tplc="7A081D90">
      <w:start w:val="1"/>
      <w:numFmt w:val="bullet"/>
      <w:lvlText w:val=""/>
      <w:lvlJc w:val="left"/>
      <w:pPr>
        <w:ind w:left="720" w:hanging="360"/>
      </w:pPr>
      <w:rPr>
        <w:rFonts w:ascii="Symbol" w:hAnsi="Symbol" w:hint="default"/>
      </w:rPr>
    </w:lvl>
    <w:lvl w:ilvl="1" w:tplc="7E1A3F44">
      <w:start w:val="1"/>
      <w:numFmt w:val="bullet"/>
      <w:lvlText w:val="o"/>
      <w:lvlJc w:val="left"/>
      <w:pPr>
        <w:ind w:left="1440" w:hanging="360"/>
      </w:pPr>
      <w:rPr>
        <w:rFonts w:ascii="Courier New" w:hAnsi="Courier New" w:hint="default"/>
      </w:rPr>
    </w:lvl>
    <w:lvl w:ilvl="2" w:tplc="6024BA20">
      <w:start w:val="1"/>
      <w:numFmt w:val="bullet"/>
      <w:lvlText w:val=""/>
      <w:lvlJc w:val="left"/>
      <w:pPr>
        <w:ind w:left="2160" w:hanging="360"/>
      </w:pPr>
      <w:rPr>
        <w:rFonts w:ascii="Wingdings" w:hAnsi="Wingdings" w:hint="default"/>
      </w:rPr>
    </w:lvl>
    <w:lvl w:ilvl="3" w:tplc="DCB2253A">
      <w:start w:val="1"/>
      <w:numFmt w:val="bullet"/>
      <w:lvlText w:val=""/>
      <w:lvlJc w:val="left"/>
      <w:pPr>
        <w:ind w:left="2880" w:hanging="360"/>
      </w:pPr>
      <w:rPr>
        <w:rFonts w:ascii="Symbol" w:hAnsi="Symbol" w:hint="default"/>
      </w:rPr>
    </w:lvl>
    <w:lvl w:ilvl="4" w:tplc="A49EEEA6">
      <w:start w:val="1"/>
      <w:numFmt w:val="bullet"/>
      <w:lvlText w:val="o"/>
      <w:lvlJc w:val="left"/>
      <w:pPr>
        <w:ind w:left="3600" w:hanging="360"/>
      </w:pPr>
      <w:rPr>
        <w:rFonts w:ascii="Courier New" w:hAnsi="Courier New" w:hint="default"/>
      </w:rPr>
    </w:lvl>
    <w:lvl w:ilvl="5" w:tplc="17E63E00">
      <w:start w:val="1"/>
      <w:numFmt w:val="bullet"/>
      <w:lvlText w:val=""/>
      <w:lvlJc w:val="left"/>
      <w:pPr>
        <w:ind w:left="4320" w:hanging="360"/>
      </w:pPr>
      <w:rPr>
        <w:rFonts w:ascii="Wingdings" w:hAnsi="Wingdings" w:hint="default"/>
      </w:rPr>
    </w:lvl>
    <w:lvl w:ilvl="6" w:tplc="D090AB76">
      <w:start w:val="1"/>
      <w:numFmt w:val="bullet"/>
      <w:lvlText w:val=""/>
      <w:lvlJc w:val="left"/>
      <w:pPr>
        <w:ind w:left="5040" w:hanging="360"/>
      </w:pPr>
      <w:rPr>
        <w:rFonts w:ascii="Symbol" w:hAnsi="Symbol" w:hint="default"/>
      </w:rPr>
    </w:lvl>
    <w:lvl w:ilvl="7" w:tplc="53347CC2">
      <w:start w:val="1"/>
      <w:numFmt w:val="bullet"/>
      <w:lvlText w:val="o"/>
      <w:lvlJc w:val="left"/>
      <w:pPr>
        <w:ind w:left="5760" w:hanging="360"/>
      </w:pPr>
      <w:rPr>
        <w:rFonts w:ascii="Courier New" w:hAnsi="Courier New" w:hint="default"/>
      </w:rPr>
    </w:lvl>
    <w:lvl w:ilvl="8" w:tplc="A41677E8">
      <w:start w:val="1"/>
      <w:numFmt w:val="bullet"/>
      <w:lvlText w:val=""/>
      <w:lvlJc w:val="left"/>
      <w:pPr>
        <w:ind w:left="6480" w:hanging="360"/>
      </w:pPr>
      <w:rPr>
        <w:rFonts w:ascii="Wingdings" w:hAnsi="Wingdings" w:hint="default"/>
      </w:rPr>
    </w:lvl>
  </w:abstractNum>
  <w:abstractNum w:abstractNumId="8" w15:restartNumberingAfterBreak="0">
    <w:nsid w:val="757D28F7"/>
    <w:multiLevelType w:val="hybridMultilevel"/>
    <w:tmpl w:val="841A5F1E"/>
    <w:lvl w:ilvl="0" w:tplc="674A0784">
      <w:start w:val="1"/>
      <w:numFmt w:val="bullet"/>
      <w:lvlText w:val=""/>
      <w:lvlJc w:val="left"/>
      <w:pPr>
        <w:ind w:left="720" w:hanging="360"/>
      </w:pPr>
      <w:rPr>
        <w:rFonts w:ascii="Symbol" w:hAnsi="Symbol" w:hint="default"/>
      </w:rPr>
    </w:lvl>
    <w:lvl w:ilvl="1" w:tplc="C284D32E">
      <w:start w:val="1"/>
      <w:numFmt w:val="bullet"/>
      <w:lvlText w:val="o"/>
      <w:lvlJc w:val="left"/>
      <w:pPr>
        <w:ind w:left="1440" w:hanging="360"/>
      </w:pPr>
      <w:rPr>
        <w:rFonts w:ascii="Courier New" w:hAnsi="Courier New" w:hint="default"/>
      </w:rPr>
    </w:lvl>
    <w:lvl w:ilvl="2" w:tplc="0DF23DD2">
      <w:start w:val="1"/>
      <w:numFmt w:val="bullet"/>
      <w:lvlText w:val=""/>
      <w:lvlJc w:val="left"/>
      <w:pPr>
        <w:ind w:left="2160" w:hanging="360"/>
      </w:pPr>
      <w:rPr>
        <w:rFonts w:ascii="Wingdings" w:hAnsi="Wingdings" w:hint="default"/>
      </w:rPr>
    </w:lvl>
    <w:lvl w:ilvl="3" w:tplc="F7A2C4CC">
      <w:start w:val="1"/>
      <w:numFmt w:val="bullet"/>
      <w:lvlText w:val=""/>
      <w:lvlJc w:val="left"/>
      <w:pPr>
        <w:ind w:left="2880" w:hanging="360"/>
      </w:pPr>
      <w:rPr>
        <w:rFonts w:ascii="Symbol" w:hAnsi="Symbol" w:hint="default"/>
      </w:rPr>
    </w:lvl>
    <w:lvl w:ilvl="4" w:tplc="403EEDD0">
      <w:start w:val="1"/>
      <w:numFmt w:val="bullet"/>
      <w:lvlText w:val="o"/>
      <w:lvlJc w:val="left"/>
      <w:pPr>
        <w:ind w:left="3600" w:hanging="360"/>
      </w:pPr>
      <w:rPr>
        <w:rFonts w:ascii="Courier New" w:hAnsi="Courier New" w:hint="default"/>
      </w:rPr>
    </w:lvl>
    <w:lvl w:ilvl="5" w:tplc="0AD25726">
      <w:start w:val="1"/>
      <w:numFmt w:val="bullet"/>
      <w:lvlText w:val=""/>
      <w:lvlJc w:val="left"/>
      <w:pPr>
        <w:ind w:left="4320" w:hanging="360"/>
      </w:pPr>
      <w:rPr>
        <w:rFonts w:ascii="Wingdings" w:hAnsi="Wingdings" w:hint="default"/>
      </w:rPr>
    </w:lvl>
    <w:lvl w:ilvl="6" w:tplc="A13E6C6E">
      <w:start w:val="1"/>
      <w:numFmt w:val="bullet"/>
      <w:lvlText w:val=""/>
      <w:lvlJc w:val="left"/>
      <w:pPr>
        <w:ind w:left="5040" w:hanging="360"/>
      </w:pPr>
      <w:rPr>
        <w:rFonts w:ascii="Symbol" w:hAnsi="Symbol" w:hint="default"/>
      </w:rPr>
    </w:lvl>
    <w:lvl w:ilvl="7" w:tplc="4A88C58A">
      <w:start w:val="1"/>
      <w:numFmt w:val="bullet"/>
      <w:lvlText w:val="o"/>
      <w:lvlJc w:val="left"/>
      <w:pPr>
        <w:ind w:left="5760" w:hanging="360"/>
      </w:pPr>
      <w:rPr>
        <w:rFonts w:ascii="Courier New" w:hAnsi="Courier New" w:hint="default"/>
      </w:rPr>
    </w:lvl>
    <w:lvl w:ilvl="8" w:tplc="BA087BCA">
      <w:start w:val="1"/>
      <w:numFmt w:val="bullet"/>
      <w:lvlText w:val=""/>
      <w:lvlJc w:val="left"/>
      <w:pPr>
        <w:ind w:left="6480" w:hanging="360"/>
      </w:pPr>
      <w:rPr>
        <w:rFonts w:ascii="Wingdings" w:hAnsi="Wingdings" w:hint="default"/>
      </w:rPr>
    </w:lvl>
  </w:abstractNum>
  <w:num w:numId="1" w16cid:durableId="1294214162">
    <w:abstractNumId w:val="1"/>
  </w:num>
  <w:num w:numId="2" w16cid:durableId="1412266642">
    <w:abstractNumId w:val="8"/>
  </w:num>
  <w:num w:numId="3" w16cid:durableId="2107143542">
    <w:abstractNumId w:val="4"/>
  </w:num>
  <w:num w:numId="4" w16cid:durableId="236743878">
    <w:abstractNumId w:val="2"/>
  </w:num>
  <w:num w:numId="5" w16cid:durableId="466431001">
    <w:abstractNumId w:val="0"/>
  </w:num>
  <w:num w:numId="6" w16cid:durableId="515730879">
    <w:abstractNumId w:val="5"/>
  </w:num>
  <w:num w:numId="7" w16cid:durableId="551499478">
    <w:abstractNumId w:val="6"/>
  </w:num>
  <w:num w:numId="8" w16cid:durableId="61174831">
    <w:abstractNumId w:val="7"/>
  </w:num>
  <w:num w:numId="9" w16cid:durableId="811482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D0428F"/>
    <w:rsid w:val="00020231"/>
    <w:rsid w:val="00057FB4"/>
    <w:rsid w:val="000D2759"/>
    <w:rsid w:val="00154B15"/>
    <w:rsid w:val="001651E3"/>
    <w:rsid w:val="001D4CF7"/>
    <w:rsid w:val="002A057A"/>
    <w:rsid w:val="002B5A97"/>
    <w:rsid w:val="003064CF"/>
    <w:rsid w:val="00364E69"/>
    <w:rsid w:val="003D72F6"/>
    <w:rsid w:val="004412BD"/>
    <w:rsid w:val="00514613"/>
    <w:rsid w:val="00565A04"/>
    <w:rsid w:val="005E51C7"/>
    <w:rsid w:val="00624167"/>
    <w:rsid w:val="006E7402"/>
    <w:rsid w:val="006F53D2"/>
    <w:rsid w:val="00776941"/>
    <w:rsid w:val="00861173"/>
    <w:rsid w:val="008F51BE"/>
    <w:rsid w:val="009526B7"/>
    <w:rsid w:val="00B67273"/>
    <w:rsid w:val="00BC1F90"/>
    <w:rsid w:val="00C62B21"/>
    <w:rsid w:val="00C64DB7"/>
    <w:rsid w:val="00C929A3"/>
    <w:rsid w:val="00CA3E57"/>
    <w:rsid w:val="00D84475"/>
    <w:rsid w:val="00DC516F"/>
    <w:rsid w:val="00DF238F"/>
    <w:rsid w:val="00E04896"/>
    <w:rsid w:val="00E64ACC"/>
    <w:rsid w:val="00EC141D"/>
    <w:rsid w:val="00F25C3C"/>
    <w:rsid w:val="00FF1870"/>
    <w:rsid w:val="017F7D25"/>
    <w:rsid w:val="01AAD0E3"/>
    <w:rsid w:val="01BA4F9E"/>
    <w:rsid w:val="01FE5086"/>
    <w:rsid w:val="0218E1B7"/>
    <w:rsid w:val="024616D3"/>
    <w:rsid w:val="02B08A44"/>
    <w:rsid w:val="03915D53"/>
    <w:rsid w:val="03DB48F9"/>
    <w:rsid w:val="03F61FAE"/>
    <w:rsid w:val="043A054C"/>
    <w:rsid w:val="04469BCC"/>
    <w:rsid w:val="049E5DFC"/>
    <w:rsid w:val="056A550D"/>
    <w:rsid w:val="0576476C"/>
    <w:rsid w:val="0585C685"/>
    <w:rsid w:val="05949847"/>
    <w:rsid w:val="064647EB"/>
    <w:rsid w:val="067719D1"/>
    <w:rsid w:val="06A8D879"/>
    <w:rsid w:val="06B38CF0"/>
    <w:rsid w:val="06DCE605"/>
    <w:rsid w:val="06EE0F67"/>
    <w:rsid w:val="075CE474"/>
    <w:rsid w:val="0773F4F5"/>
    <w:rsid w:val="07DF7BCE"/>
    <w:rsid w:val="07F657BD"/>
    <w:rsid w:val="080FF152"/>
    <w:rsid w:val="0865C925"/>
    <w:rsid w:val="08B13D1B"/>
    <w:rsid w:val="08DCCD6C"/>
    <w:rsid w:val="08EF3F9C"/>
    <w:rsid w:val="094A7F8B"/>
    <w:rsid w:val="094A979E"/>
    <w:rsid w:val="097265B3"/>
    <w:rsid w:val="09A6E466"/>
    <w:rsid w:val="09AD57FF"/>
    <w:rsid w:val="0A0460CA"/>
    <w:rsid w:val="0A18EB50"/>
    <w:rsid w:val="0A222E46"/>
    <w:rsid w:val="0A550E9C"/>
    <w:rsid w:val="0A62D80D"/>
    <w:rsid w:val="0A8DA095"/>
    <w:rsid w:val="0A99BE48"/>
    <w:rsid w:val="0AA548F8"/>
    <w:rsid w:val="0AD5C200"/>
    <w:rsid w:val="0BC52FB3"/>
    <w:rsid w:val="0BEB1F47"/>
    <w:rsid w:val="0C1C9BA8"/>
    <w:rsid w:val="0C955A13"/>
    <w:rsid w:val="0CAFDF63"/>
    <w:rsid w:val="0D1F5842"/>
    <w:rsid w:val="0D92BA12"/>
    <w:rsid w:val="0DA3528C"/>
    <w:rsid w:val="0DF41121"/>
    <w:rsid w:val="0E10980B"/>
    <w:rsid w:val="0EA0333B"/>
    <w:rsid w:val="0EB618F2"/>
    <w:rsid w:val="0F13238F"/>
    <w:rsid w:val="0F168EC3"/>
    <w:rsid w:val="0F3DA4DC"/>
    <w:rsid w:val="0F525A91"/>
    <w:rsid w:val="0F70DE32"/>
    <w:rsid w:val="0F9CE929"/>
    <w:rsid w:val="0FA7C7E1"/>
    <w:rsid w:val="0FD6C84D"/>
    <w:rsid w:val="0FEEA738"/>
    <w:rsid w:val="103F6198"/>
    <w:rsid w:val="104601FB"/>
    <w:rsid w:val="1095F29C"/>
    <w:rsid w:val="10D4F504"/>
    <w:rsid w:val="10E111D5"/>
    <w:rsid w:val="122ABE71"/>
    <w:rsid w:val="123A12F6"/>
    <w:rsid w:val="12406270"/>
    <w:rsid w:val="125A3FBF"/>
    <w:rsid w:val="1286C78D"/>
    <w:rsid w:val="12A0D84A"/>
    <w:rsid w:val="12E051A6"/>
    <w:rsid w:val="1315052F"/>
    <w:rsid w:val="132B0152"/>
    <w:rsid w:val="132C1FFE"/>
    <w:rsid w:val="133B2484"/>
    <w:rsid w:val="135D33A2"/>
    <w:rsid w:val="13655ACC"/>
    <w:rsid w:val="136C5D3F"/>
    <w:rsid w:val="14C9F5E9"/>
    <w:rsid w:val="150012D5"/>
    <w:rsid w:val="15434CF8"/>
    <w:rsid w:val="159C8955"/>
    <w:rsid w:val="15EC7B9B"/>
    <w:rsid w:val="16013F5F"/>
    <w:rsid w:val="16260386"/>
    <w:rsid w:val="165121B5"/>
    <w:rsid w:val="16545A11"/>
    <w:rsid w:val="16701AC5"/>
    <w:rsid w:val="16A68B9A"/>
    <w:rsid w:val="16B830FB"/>
    <w:rsid w:val="17017586"/>
    <w:rsid w:val="174B68EA"/>
    <w:rsid w:val="183F7CE0"/>
    <w:rsid w:val="190969B1"/>
    <w:rsid w:val="191A8753"/>
    <w:rsid w:val="19671369"/>
    <w:rsid w:val="19BB1AC9"/>
    <w:rsid w:val="19C793E0"/>
    <w:rsid w:val="1A33E9B4"/>
    <w:rsid w:val="1AF55A73"/>
    <w:rsid w:val="1B1F390F"/>
    <w:rsid w:val="1B431DDB"/>
    <w:rsid w:val="1BCEF13F"/>
    <w:rsid w:val="1C01ED6B"/>
    <w:rsid w:val="1C3D94A4"/>
    <w:rsid w:val="1C627774"/>
    <w:rsid w:val="1C72D509"/>
    <w:rsid w:val="1D23A9E9"/>
    <w:rsid w:val="1D335366"/>
    <w:rsid w:val="1D446769"/>
    <w:rsid w:val="1D80D51A"/>
    <w:rsid w:val="1D963D22"/>
    <w:rsid w:val="1DCD51DC"/>
    <w:rsid w:val="1E1EC2BC"/>
    <w:rsid w:val="1E8296D1"/>
    <w:rsid w:val="1EDF2598"/>
    <w:rsid w:val="1F7090BD"/>
    <w:rsid w:val="212A354C"/>
    <w:rsid w:val="218B7190"/>
    <w:rsid w:val="21E58327"/>
    <w:rsid w:val="21EC0447"/>
    <w:rsid w:val="21F200ED"/>
    <w:rsid w:val="21F2C965"/>
    <w:rsid w:val="2235ACF2"/>
    <w:rsid w:val="224CA2CE"/>
    <w:rsid w:val="2274BD74"/>
    <w:rsid w:val="22BA2B36"/>
    <w:rsid w:val="22DC123E"/>
    <w:rsid w:val="23A3CC29"/>
    <w:rsid w:val="23C37856"/>
    <w:rsid w:val="23CA28BB"/>
    <w:rsid w:val="23CC8750"/>
    <w:rsid w:val="23F71928"/>
    <w:rsid w:val="23FFA680"/>
    <w:rsid w:val="2410BECA"/>
    <w:rsid w:val="243E5235"/>
    <w:rsid w:val="24B56DD0"/>
    <w:rsid w:val="24FB8A0C"/>
    <w:rsid w:val="250847EA"/>
    <w:rsid w:val="25D227BF"/>
    <w:rsid w:val="25F77E07"/>
    <w:rsid w:val="262805D6"/>
    <w:rsid w:val="26C1F537"/>
    <w:rsid w:val="276A9D9E"/>
    <w:rsid w:val="277A6C4A"/>
    <w:rsid w:val="27DF52ED"/>
    <w:rsid w:val="281DEEF4"/>
    <w:rsid w:val="283D476B"/>
    <w:rsid w:val="283E8A5E"/>
    <w:rsid w:val="287A6E77"/>
    <w:rsid w:val="28C9B5CD"/>
    <w:rsid w:val="28CDD7D4"/>
    <w:rsid w:val="290D2A8B"/>
    <w:rsid w:val="2A69BBE2"/>
    <w:rsid w:val="2A8004B7"/>
    <w:rsid w:val="2A993777"/>
    <w:rsid w:val="2AF42D5D"/>
    <w:rsid w:val="2B1BC5FC"/>
    <w:rsid w:val="2B6A12A5"/>
    <w:rsid w:val="2B9696E2"/>
    <w:rsid w:val="2BB34C85"/>
    <w:rsid w:val="2C13FC51"/>
    <w:rsid w:val="2C44186F"/>
    <w:rsid w:val="2D193B21"/>
    <w:rsid w:val="2D1AB2B3"/>
    <w:rsid w:val="2D46C370"/>
    <w:rsid w:val="2DE61F87"/>
    <w:rsid w:val="2E3AD90A"/>
    <w:rsid w:val="2EC38797"/>
    <w:rsid w:val="2EDD92D4"/>
    <w:rsid w:val="2EE85FF2"/>
    <w:rsid w:val="2EEAEF20"/>
    <w:rsid w:val="2F25241E"/>
    <w:rsid w:val="2F2A03AF"/>
    <w:rsid w:val="2FBF0BEC"/>
    <w:rsid w:val="2FF5DBF7"/>
    <w:rsid w:val="310B6562"/>
    <w:rsid w:val="31416BBB"/>
    <w:rsid w:val="315E70C4"/>
    <w:rsid w:val="31732F5B"/>
    <w:rsid w:val="31A21463"/>
    <w:rsid w:val="31BD456F"/>
    <w:rsid w:val="32336592"/>
    <w:rsid w:val="33D6DF97"/>
    <w:rsid w:val="33DBDC07"/>
    <w:rsid w:val="348EE29A"/>
    <w:rsid w:val="34D2568B"/>
    <w:rsid w:val="3558F910"/>
    <w:rsid w:val="35D64980"/>
    <w:rsid w:val="360A18C2"/>
    <w:rsid w:val="363DC1E3"/>
    <w:rsid w:val="3668B998"/>
    <w:rsid w:val="36823ADE"/>
    <w:rsid w:val="3695D4B6"/>
    <w:rsid w:val="371A7407"/>
    <w:rsid w:val="372B3B6E"/>
    <w:rsid w:val="374B530B"/>
    <w:rsid w:val="3799827C"/>
    <w:rsid w:val="383D07CA"/>
    <w:rsid w:val="387C45CA"/>
    <w:rsid w:val="387D7C07"/>
    <w:rsid w:val="38952F61"/>
    <w:rsid w:val="39189029"/>
    <w:rsid w:val="391CEE3D"/>
    <w:rsid w:val="397992C0"/>
    <w:rsid w:val="39EECFB0"/>
    <w:rsid w:val="39F3D9BA"/>
    <w:rsid w:val="39F8C389"/>
    <w:rsid w:val="39FC3603"/>
    <w:rsid w:val="3A49A1BE"/>
    <w:rsid w:val="3A689CD2"/>
    <w:rsid w:val="3AAA804E"/>
    <w:rsid w:val="3ACB43AC"/>
    <w:rsid w:val="3AE34245"/>
    <w:rsid w:val="3B0EB6B6"/>
    <w:rsid w:val="3B439F2B"/>
    <w:rsid w:val="3BD9AF18"/>
    <w:rsid w:val="3DC899FD"/>
    <w:rsid w:val="3E2DB4B0"/>
    <w:rsid w:val="3EF3FAAA"/>
    <w:rsid w:val="3F6B413D"/>
    <w:rsid w:val="3F70D00F"/>
    <w:rsid w:val="3FF42F4C"/>
    <w:rsid w:val="4043010B"/>
    <w:rsid w:val="404E6113"/>
    <w:rsid w:val="40592984"/>
    <w:rsid w:val="4061AA1A"/>
    <w:rsid w:val="406CEB79"/>
    <w:rsid w:val="409B96A5"/>
    <w:rsid w:val="41005133"/>
    <w:rsid w:val="4157427E"/>
    <w:rsid w:val="417A8B06"/>
    <w:rsid w:val="417ABB92"/>
    <w:rsid w:val="4181D356"/>
    <w:rsid w:val="41A00B60"/>
    <w:rsid w:val="41A4D0D4"/>
    <w:rsid w:val="41A78144"/>
    <w:rsid w:val="41D6C66D"/>
    <w:rsid w:val="42A316D6"/>
    <w:rsid w:val="42B253E7"/>
    <w:rsid w:val="4345CF28"/>
    <w:rsid w:val="43C94A84"/>
    <w:rsid w:val="44B2F338"/>
    <w:rsid w:val="44B6B024"/>
    <w:rsid w:val="44F66770"/>
    <w:rsid w:val="452574C1"/>
    <w:rsid w:val="455AFCE5"/>
    <w:rsid w:val="45D901C3"/>
    <w:rsid w:val="4643DE95"/>
    <w:rsid w:val="46972EB8"/>
    <w:rsid w:val="46C3261F"/>
    <w:rsid w:val="4701DA62"/>
    <w:rsid w:val="47086E9C"/>
    <w:rsid w:val="4728A570"/>
    <w:rsid w:val="47409A4B"/>
    <w:rsid w:val="47637CBD"/>
    <w:rsid w:val="47A5DC87"/>
    <w:rsid w:val="47C3C17C"/>
    <w:rsid w:val="47CEF5CD"/>
    <w:rsid w:val="486BA8BA"/>
    <w:rsid w:val="48702E3E"/>
    <w:rsid w:val="48985D28"/>
    <w:rsid w:val="48FC95C8"/>
    <w:rsid w:val="493903EC"/>
    <w:rsid w:val="495D357A"/>
    <w:rsid w:val="49979734"/>
    <w:rsid w:val="49C2D0FA"/>
    <w:rsid w:val="4A94404F"/>
    <w:rsid w:val="4AA24C71"/>
    <w:rsid w:val="4ADC5E25"/>
    <w:rsid w:val="4B039B77"/>
    <w:rsid w:val="4B6D83E1"/>
    <w:rsid w:val="4B7F9CCE"/>
    <w:rsid w:val="4BE4354B"/>
    <w:rsid w:val="4C6396C4"/>
    <w:rsid w:val="4C8F229A"/>
    <w:rsid w:val="4CE6BB51"/>
    <w:rsid w:val="4D7A7DC8"/>
    <w:rsid w:val="4DFB5F19"/>
    <w:rsid w:val="4E2EA3B7"/>
    <w:rsid w:val="4E8AF5ED"/>
    <w:rsid w:val="4EC20AF2"/>
    <w:rsid w:val="4ED0339B"/>
    <w:rsid w:val="4F031691"/>
    <w:rsid w:val="4F285680"/>
    <w:rsid w:val="4F76FC8F"/>
    <w:rsid w:val="4FCC0A0C"/>
    <w:rsid w:val="5005AECE"/>
    <w:rsid w:val="50E439E6"/>
    <w:rsid w:val="50E6F6CB"/>
    <w:rsid w:val="50F9E622"/>
    <w:rsid w:val="5194C83C"/>
    <w:rsid w:val="5196A132"/>
    <w:rsid w:val="52681B22"/>
    <w:rsid w:val="52844918"/>
    <w:rsid w:val="53ADA524"/>
    <w:rsid w:val="53E826B1"/>
    <w:rsid w:val="54298E00"/>
    <w:rsid w:val="5435C0EE"/>
    <w:rsid w:val="5470AABC"/>
    <w:rsid w:val="54E4F5D6"/>
    <w:rsid w:val="5504161C"/>
    <w:rsid w:val="55952660"/>
    <w:rsid w:val="55FAAF05"/>
    <w:rsid w:val="56E2CAB3"/>
    <w:rsid w:val="5767A949"/>
    <w:rsid w:val="5787D0A0"/>
    <w:rsid w:val="57A2BB9D"/>
    <w:rsid w:val="57C6775C"/>
    <w:rsid w:val="57CC4F38"/>
    <w:rsid w:val="57D835C4"/>
    <w:rsid w:val="57E00EBD"/>
    <w:rsid w:val="59B692E0"/>
    <w:rsid w:val="59CE5DC1"/>
    <w:rsid w:val="5A246235"/>
    <w:rsid w:val="5A641F11"/>
    <w:rsid w:val="5A823C76"/>
    <w:rsid w:val="5A88D4DF"/>
    <w:rsid w:val="5B28DF76"/>
    <w:rsid w:val="5B3817AD"/>
    <w:rsid w:val="5BA83987"/>
    <w:rsid w:val="5C0FC0E0"/>
    <w:rsid w:val="5C7A652C"/>
    <w:rsid w:val="5C95ED33"/>
    <w:rsid w:val="5CC3D833"/>
    <w:rsid w:val="5D0451C6"/>
    <w:rsid w:val="5D06640C"/>
    <w:rsid w:val="5D157137"/>
    <w:rsid w:val="5D4482FF"/>
    <w:rsid w:val="5D488EAF"/>
    <w:rsid w:val="5DA2AB34"/>
    <w:rsid w:val="5E70DBDF"/>
    <w:rsid w:val="5F404065"/>
    <w:rsid w:val="5FCC05B0"/>
    <w:rsid w:val="6063C2AE"/>
    <w:rsid w:val="60F91AD1"/>
    <w:rsid w:val="6138C077"/>
    <w:rsid w:val="61933542"/>
    <w:rsid w:val="61AA6A83"/>
    <w:rsid w:val="61D996AB"/>
    <w:rsid w:val="6200A389"/>
    <w:rsid w:val="6285AED9"/>
    <w:rsid w:val="631ECA25"/>
    <w:rsid w:val="6359B10E"/>
    <w:rsid w:val="636A446E"/>
    <w:rsid w:val="63E99964"/>
    <w:rsid w:val="6413B879"/>
    <w:rsid w:val="642C8CE4"/>
    <w:rsid w:val="646BDACB"/>
    <w:rsid w:val="64832494"/>
    <w:rsid w:val="6485E6A2"/>
    <w:rsid w:val="64978DBC"/>
    <w:rsid w:val="64B20B5F"/>
    <w:rsid w:val="65010F64"/>
    <w:rsid w:val="6506837E"/>
    <w:rsid w:val="650D40CF"/>
    <w:rsid w:val="65140081"/>
    <w:rsid w:val="6543E660"/>
    <w:rsid w:val="654B2E5B"/>
    <w:rsid w:val="65681B0D"/>
    <w:rsid w:val="65B55610"/>
    <w:rsid w:val="66AAC493"/>
    <w:rsid w:val="66EA3FAB"/>
    <w:rsid w:val="68218520"/>
    <w:rsid w:val="68C3A02B"/>
    <w:rsid w:val="68D0428F"/>
    <w:rsid w:val="6957BFE0"/>
    <w:rsid w:val="6995FE76"/>
    <w:rsid w:val="69AA5F03"/>
    <w:rsid w:val="69B57312"/>
    <w:rsid w:val="69BC71DE"/>
    <w:rsid w:val="6A880882"/>
    <w:rsid w:val="6AA67B92"/>
    <w:rsid w:val="6AB555C5"/>
    <w:rsid w:val="6B0C1817"/>
    <w:rsid w:val="6B3A1F79"/>
    <w:rsid w:val="6BFBACA1"/>
    <w:rsid w:val="6C5BDBAB"/>
    <w:rsid w:val="6C5CAF8C"/>
    <w:rsid w:val="6C7CFC8E"/>
    <w:rsid w:val="6D428B41"/>
    <w:rsid w:val="6D709C0B"/>
    <w:rsid w:val="6DD413D1"/>
    <w:rsid w:val="6E2ECA40"/>
    <w:rsid w:val="6E665601"/>
    <w:rsid w:val="6EA00384"/>
    <w:rsid w:val="6EA497F0"/>
    <w:rsid w:val="6EB94AF9"/>
    <w:rsid w:val="6EE1FD56"/>
    <w:rsid w:val="6F1D3C7F"/>
    <w:rsid w:val="6F45C81D"/>
    <w:rsid w:val="6F5657D8"/>
    <w:rsid w:val="6F7E7DE5"/>
    <w:rsid w:val="6F982966"/>
    <w:rsid w:val="6FDBF6D7"/>
    <w:rsid w:val="705EF9F2"/>
    <w:rsid w:val="70F184DF"/>
    <w:rsid w:val="71141036"/>
    <w:rsid w:val="715A7809"/>
    <w:rsid w:val="716BE246"/>
    <w:rsid w:val="71AC35A2"/>
    <w:rsid w:val="71FF87C4"/>
    <w:rsid w:val="723A18A7"/>
    <w:rsid w:val="73E4341D"/>
    <w:rsid w:val="73E6ADBD"/>
    <w:rsid w:val="74072DF9"/>
    <w:rsid w:val="7454AFCA"/>
    <w:rsid w:val="7465E5B3"/>
    <w:rsid w:val="74B53780"/>
    <w:rsid w:val="74EABE72"/>
    <w:rsid w:val="751E76AC"/>
    <w:rsid w:val="752C56CF"/>
    <w:rsid w:val="75B05C10"/>
    <w:rsid w:val="75DC07DE"/>
    <w:rsid w:val="76511FBC"/>
    <w:rsid w:val="77B41B2B"/>
    <w:rsid w:val="77B826B6"/>
    <w:rsid w:val="77DE03A9"/>
    <w:rsid w:val="7808888E"/>
    <w:rsid w:val="783C9BE0"/>
    <w:rsid w:val="7868EB43"/>
    <w:rsid w:val="78AC9695"/>
    <w:rsid w:val="78B9EA5E"/>
    <w:rsid w:val="78DFE490"/>
    <w:rsid w:val="79A67291"/>
    <w:rsid w:val="79AC177E"/>
    <w:rsid w:val="7A15F1DB"/>
    <w:rsid w:val="7AE9F3FE"/>
    <w:rsid w:val="7B0B5BE4"/>
    <w:rsid w:val="7B0E70D5"/>
    <w:rsid w:val="7B15BC06"/>
    <w:rsid w:val="7B41CB9F"/>
    <w:rsid w:val="7B864A2E"/>
    <w:rsid w:val="7BB2C8D1"/>
    <w:rsid w:val="7BE4BF8F"/>
    <w:rsid w:val="7C181DF9"/>
    <w:rsid w:val="7C324FC8"/>
    <w:rsid w:val="7D35EC9B"/>
    <w:rsid w:val="7D94074B"/>
    <w:rsid w:val="7D9AECFC"/>
    <w:rsid w:val="7DA99529"/>
    <w:rsid w:val="7DADE9E6"/>
    <w:rsid w:val="7E0AD227"/>
    <w:rsid w:val="7E3F4DC8"/>
    <w:rsid w:val="7E734F18"/>
    <w:rsid w:val="7EA96E98"/>
    <w:rsid w:val="7F395186"/>
    <w:rsid w:val="7FB754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D0428F"/>
  <w15:chartTrackingRefBased/>
  <w15:docId w15:val="{A7D2A113-8E67-4F17-BCCD-FFFD0DA7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E2ECA4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Turek</dc:creator>
  <cp:keywords/>
  <dc:description/>
  <cp:lastModifiedBy>Katie Turek</cp:lastModifiedBy>
  <cp:revision>20</cp:revision>
  <dcterms:created xsi:type="dcterms:W3CDTF">2025-08-06T16:04:00Z</dcterms:created>
  <dcterms:modified xsi:type="dcterms:W3CDTF">2025-11-04T14:39:00Z</dcterms:modified>
</cp:coreProperties>
</file>