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586660" w14:textId="617A5CA5" w:rsidR="00C36A59" w:rsidRPr="00521661" w:rsidRDefault="00A50022" w:rsidP="00884C8E">
      <w:pPr>
        <w:spacing w:before="120"/>
        <w:rPr>
          <w:rFonts w:ascii="Calibri" w:hAnsi="Calibri" w:cs="Calibri"/>
          <w:b/>
          <w:bCs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DF459D" wp14:editId="3DD55722">
            <wp:simplePos x="0" y="0"/>
            <wp:positionH relativeFrom="column">
              <wp:posOffset>4819889</wp:posOffset>
            </wp:positionH>
            <wp:positionV relativeFrom="paragraph">
              <wp:posOffset>4445</wp:posOffset>
            </wp:positionV>
            <wp:extent cx="1744980" cy="2633980"/>
            <wp:effectExtent l="12700" t="12700" r="7620" b="7620"/>
            <wp:wrapTight wrapText="bothSides">
              <wp:wrapPolygon edited="0">
                <wp:start x="-157" y="-104"/>
                <wp:lineTo x="-157" y="21558"/>
                <wp:lineTo x="21537" y="21558"/>
                <wp:lineTo x="21537" y="-104"/>
                <wp:lineTo x="-157" y="-104"/>
              </wp:wrapPolygon>
            </wp:wrapTight>
            <wp:docPr id="1384722669" name="Image 3" descr="By Flesh and To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y Flesh and To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633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C8E"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Pour le </w:t>
      </w:r>
      <w:r w:rsidR="007B67B8">
        <w:rPr>
          <w:rFonts w:ascii="Calibri" w:hAnsi="Calibri" w:cs="Calibri"/>
          <w:b/>
          <w:bCs/>
          <w:sz w:val="24"/>
          <w:szCs w:val="24"/>
          <w:lang w:val="fr-FR"/>
        </w:rPr>
        <w:t>mardi 23 juin</w:t>
      </w:r>
      <w:r w:rsidR="00F26094"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  <w:r w:rsidR="00884C8E" w:rsidRPr="00521661">
        <w:rPr>
          <w:rFonts w:ascii="Calibri" w:hAnsi="Calibri" w:cs="Calibri"/>
          <w:b/>
          <w:bCs/>
          <w:sz w:val="24"/>
          <w:szCs w:val="24"/>
          <w:lang w:val="fr-FR"/>
        </w:rPr>
        <w:t>: Métissages</w:t>
      </w:r>
    </w:p>
    <w:p w14:paraId="1A1D4B61" w14:textId="1DB5C605" w:rsidR="00884C8E" w:rsidRDefault="00884C8E" w:rsidP="00884C8E">
      <w:pPr>
        <w:spacing w:before="120"/>
        <w:rPr>
          <w:rFonts w:ascii="Calibri" w:hAnsi="Calibri" w:cs="Calibri"/>
          <w:b/>
          <w:bCs/>
          <w:sz w:val="24"/>
          <w:szCs w:val="24"/>
          <w:lang w:val="fr-FR"/>
        </w:rPr>
      </w:pPr>
      <w:r w:rsidRPr="00521661">
        <w:rPr>
          <w:rFonts w:ascii="Calibri" w:hAnsi="Calibri" w:cs="Calibri"/>
          <w:b/>
          <w:bCs/>
          <w:sz w:val="24"/>
          <w:szCs w:val="24"/>
          <w:lang w:val="fr-FR"/>
        </w:rPr>
        <w:t>Séance avec</w:t>
      </w:r>
      <w:r w:rsidR="00784508"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  <w:r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Professeure Mélanie Lamotte (Duke </w:t>
      </w:r>
      <w:proofErr w:type="spellStart"/>
      <w:r w:rsidRPr="00521661">
        <w:rPr>
          <w:rFonts w:ascii="Calibri" w:hAnsi="Calibri" w:cs="Calibri"/>
          <w:b/>
          <w:bCs/>
          <w:sz w:val="24"/>
          <w:szCs w:val="24"/>
          <w:lang w:val="fr-FR"/>
        </w:rPr>
        <w:t>University</w:t>
      </w:r>
      <w:proofErr w:type="spellEnd"/>
      <w:r w:rsidRPr="00521661">
        <w:rPr>
          <w:rFonts w:ascii="Calibri" w:hAnsi="Calibri" w:cs="Calibri"/>
          <w:b/>
          <w:bCs/>
          <w:sz w:val="24"/>
          <w:szCs w:val="24"/>
          <w:lang w:val="fr-FR"/>
        </w:rPr>
        <w:t>)</w:t>
      </w:r>
      <w:r w:rsidR="00A50022" w:rsidRPr="00A50022">
        <w:rPr>
          <w:lang w:val="fr-FR"/>
        </w:rPr>
        <w:t xml:space="preserve"> </w:t>
      </w:r>
      <w:r w:rsidR="00A50022">
        <w:fldChar w:fldCharType="begin"/>
      </w:r>
      <w:r w:rsidR="00A50022" w:rsidRPr="00A50022">
        <w:rPr>
          <w:lang w:val="fr-FR"/>
        </w:rPr>
        <w:instrText xml:space="preserve"> INCLUDEPICTURE "https://www.hup.harvard.edu/img/feeds/jackets/9780674272835.png?fm=jpg&amp;q=80&amp;fit=max&amp;w=200" \* MERGEFORMATINET </w:instrText>
      </w:r>
      <w:r w:rsidR="00A50022">
        <w:fldChar w:fldCharType="separate"/>
      </w:r>
      <w:r w:rsidR="00A50022">
        <w:fldChar w:fldCharType="end"/>
      </w:r>
    </w:p>
    <w:p w14:paraId="4DE2A734" w14:textId="3BA3E82B" w:rsidR="00A50022" w:rsidRPr="00A50022" w:rsidRDefault="00A50022" w:rsidP="00884C8E">
      <w:pPr>
        <w:spacing w:before="120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A50022">
        <w:rPr>
          <w:rFonts w:ascii="Calibri" w:hAnsi="Calibri" w:cs="Calibri"/>
          <w:b/>
          <w:bCs/>
          <w:sz w:val="24"/>
          <w:szCs w:val="24"/>
        </w:rPr>
        <w:t>auteure</w:t>
      </w:r>
      <w:proofErr w:type="spellEnd"/>
      <w:r w:rsidRPr="00A50022">
        <w:rPr>
          <w:rFonts w:ascii="Calibri" w:hAnsi="Calibri" w:cs="Calibri"/>
          <w:b/>
          <w:bCs/>
          <w:sz w:val="24"/>
          <w:szCs w:val="24"/>
        </w:rPr>
        <w:t xml:space="preserve"> de </w:t>
      </w:r>
      <w:r w:rsidRPr="00A50022">
        <w:rPr>
          <w:rFonts w:ascii="Calibri" w:hAnsi="Calibri" w:cs="Calibri"/>
          <w:b/>
          <w:bCs/>
          <w:i/>
          <w:iCs/>
          <w:sz w:val="24"/>
          <w:szCs w:val="24"/>
        </w:rPr>
        <w:t>By Flesh and Toil : How  Sex, Race, and Labor Shaped the Early French Empire</w:t>
      </w:r>
      <w:r>
        <w:rPr>
          <w:rFonts w:ascii="Calibri" w:hAnsi="Calibri" w:cs="Calibri"/>
          <w:b/>
          <w:bCs/>
          <w:sz w:val="24"/>
          <w:szCs w:val="24"/>
        </w:rPr>
        <w:t xml:space="preserve"> (Cambridge, MA: Harvard University Press, 2026).</w:t>
      </w:r>
    </w:p>
    <w:p w14:paraId="7E1AA804" w14:textId="77777777" w:rsidR="00967D6F" w:rsidRDefault="00967D6F">
      <w:pPr>
        <w:rPr>
          <w:rFonts w:ascii="Calibri" w:hAnsi="Calibri" w:cs="Calibri"/>
          <w:b/>
          <w:bCs/>
          <w:sz w:val="24"/>
          <w:szCs w:val="24"/>
        </w:rPr>
      </w:pPr>
    </w:p>
    <w:p w14:paraId="6D34DFAF" w14:textId="048B241B" w:rsidR="00967D6F" w:rsidRDefault="00967D6F">
      <w:pPr>
        <w:rPr>
          <w:rFonts w:ascii="Calibri" w:hAnsi="Calibri" w:cs="Calibri"/>
          <w:b/>
          <w:bCs/>
          <w:sz w:val="24"/>
          <w:szCs w:val="24"/>
          <w:lang w:val="fr-FR"/>
        </w:rPr>
      </w:pPr>
      <w:r w:rsidRPr="00521661">
        <w:rPr>
          <w:rFonts w:ascii="Calibri" w:hAnsi="Calibri" w:cs="Calibri"/>
          <w:i/>
          <w:iCs/>
          <w:sz w:val="24"/>
          <w:szCs w:val="24"/>
          <w:lang w:val="fr-FR"/>
        </w:rPr>
        <w:t>Pour cette séance,</w:t>
      </w:r>
      <w:r w:rsidR="00AF258C"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  <w:r w:rsidR="00A37FB5">
        <w:rPr>
          <w:rFonts w:ascii="Calibri" w:hAnsi="Calibri" w:cs="Calibri"/>
          <w:i/>
          <w:iCs/>
          <w:sz w:val="24"/>
          <w:szCs w:val="24"/>
          <w:lang w:val="fr-FR"/>
        </w:rPr>
        <w:t xml:space="preserve">pour </w:t>
      </w:r>
      <w:r>
        <w:rPr>
          <w:rFonts w:ascii="Calibri" w:hAnsi="Calibri" w:cs="Calibri"/>
          <w:i/>
          <w:iCs/>
          <w:sz w:val="24"/>
          <w:szCs w:val="24"/>
          <w:lang w:val="fr-FR"/>
        </w:rPr>
        <w:t>votre</w:t>
      </w:r>
      <w:r w:rsidR="00A37FB5">
        <w:rPr>
          <w:rFonts w:ascii="Calibri" w:hAnsi="Calibri" w:cs="Calibri"/>
          <w:i/>
          <w:iCs/>
          <w:sz w:val="24"/>
          <w:szCs w:val="24"/>
          <w:lang w:val="fr-FR"/>
        </w:rPr>
        <w:t xml:space="preserve"> entrée de journal de lecture, écrivez</w:t>
      </w:r>
      <w:r w:rsidR="009564FC">
        <w:rPr>
          <w:rFonts w:ascii="Calibri" w:hAnsi="Calibri" w:cs="Calibri"/>
          <w:i/>
          <w:iCs/>
          <w:sz w:val="24"/>
          <w:szCs w:val="24"/>
          <w:lang w:val="fr-FR"/>
        </w:rPr>
        <w:t xml:space="preserve"> simplement</w:t>
      </w:r>
      <w:r w:rsidR="00A37FB5"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lang w:val="fr-FR"/>
        </w:rPr>
        <w:t xml:space="preserve">1. </w:t>
      </w:r>
      <w:r w:rsidRPr="00521661">
        <w:rPr>
          <w:rFonts w:ascii="Calibri" w:hAnsi="Calibri" w:cs="Calibri"/>
          <w:i/>
          <w:iCs/>
          <w:sz w:val="24"/>
          <w:szCs w:val="24"/>
          <w:lang w:val="fr-FR"/>
        </w:rPr>
        <w:t>trois</w:t>
      </w:r>
      <w:r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  <w:r w:rsidRPr="00521661">
        <w:rPr>
          <w:rFonts w:ascii="Calibri" w:hAnsi="Calibri" w:cs="Calibri"/>
          <w:i/>
          <w:iCs/>
          <w:sz w:val="24"/>
          <w:szCs w:val="24"/>
          <w:lang w:val="fr-FR"/>
        </w:rPr>
        <w:t xml:space="preserve">questions que vous aimerez poser </w:t>
      </w:r>
      <w:r>
        <w:rPr>
          <w:rFonts w:ascii="Calibri" w:hAnsi="Calibri" w:cs="Calibri"/>
          <w:i/>
          <w:iCs/>
          <w:sz w:val="24"/>
          <w:szCs w:val="24"/>
          <w:lang w:val="fr-FR"/>
        </w:rPr>
        <w:t xml:space="preserve">à Professeure Lamotte </w:t>
      </w:r>
      <w:r w:rsidRPr="00521661">
        <w:rPr>
          <w:rFonts w:ascii="Calibri" w:hAnsi="Calibri" w:cs="Calibri"/>
          <w:i/>
          <w:iCs/>
          <w:sz w:val="24"/>
          <w:szCs w:val="24"/>
          <w:lang w:val="fr-FR"/>
        </w:rPr>
        <w:t>en cours</w:t>
      </w:r>
      <w:r w:rsidR="00A37FB5">
        <w:rPr>
          <w:rFonts w:ascii="Calibri" w:hAnsi="Calibri" w:cs="Calibri"/>
          <w:i/>
          <w:iCs/>
          <w:sz w:val="24"/>
          <w:szCs w:val="24"/>
          <w:lang w:val="fr-FR"/>
        </w:rPr>
        <w:t xml:space="preserve"> et 2. deux observations</w:t>
      </w:r>
      <w:r w:rsidR="00BD732D">
        <w:rPr>
          <w:rFonts w:ascii="Calibri" w:hAnsi="Calibri" w:cs="Calibri"/>
          <w:i/>
          <w:iCs/>
          <w:sz w:val="24"/>
          <w:szCs w:val="24"/>
          <w:lang w:val="fr-FR"/>
        </w:rPr>
        <w:t xml:space="preserve"> ou questions</w:t>
      </w:r>
      <w:r w:rsidR="00A37FB5">
        <w:rPr>
          <w:rFonts w:ascii="Calibri" w:hAnsi="Calibri" w:cs="Calibri"/>
          <w:i/>
          <w:iCs/>
          <w:sz w:val="24"/>
          <w:szCs w:val="24"/>
          <w:lang w:val="fr-FR"/>
        </w:rPr>
        <w:t xml:space="preserve"> pour chaque texte source</w:t>
      </w:r>
      <w:r w:rsidR="00BD732D">
        <w:rPr>
          <w:rFonts w:ascii="Calibri" w:hAnsi="Calibri" w:cs="Calibri"/>
          <w:i/>
          <w:iCs/>
          <w:sz w:val="24"/>
          <w:szCs w:val="24"/>
          <w:lang w:val="fr-FR"/>
        </w:rPr>
        <w:t xml:space="preserve"> (Du Tertre &amp; Labat) que vous aimeriez soulever en cours.</w:t>
      </w:r>
      <w:r w:rsidR="00A37FB5">
        <w:rPr>
          <w:rFonts w:ascii="Calibri" w:hAnsi="Calibri" w:cs="Calibri"/>
          <w:i/>
          <w:iCs/>
          <w:sz w:val="24"/>
          <w:szCs w:val="24"/>
          <w:lang w:val="fr-FR"/>
        </w:rPr>
        <w:t xml:space="preserve">  </w:t>
      </w:r>
      <w:r w:rsidR="00884C8E" w:rsidRPr="00967D6F">
        <w:rPr>
          <w:rFonts w:ascii="Calibri" w:hAnsi="Calibri" w:cs="Calibri"/>
          <w:b/>
          <w:bCs/>
          <w:sz w:val="24"/>
          <w:szCs w:val="24"/>
          <w:lang w:val="fr-FR"/>
        </w:rPr>
        <w:br/>
      </w:r>
    </w:p>
    <w:p w14:paraId="135C3799" w14:textId="71232AFB" w:rsidR="00637300" w:rsidRPr="00521661" w:rsidRDefault="00884C8E">
      <w:pPr>
        <w:rPr>
          <w:rFonts w:ascii="Calibri" w:hAnsi="Calibri" w:cs="Calibri"/>
          <w:b/>
          <w:bCs/>
          <w:sz w:val="24"/>
          <w:szCs w:val="24"/>
          <w:lang w:val="fr-FR"/>
        </w:rPr>
      </w:pPr>
      <w:r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I. </w:t>
      </w:r>
      <w:r w:rsidR="00784508" w:rsidRPr="00521661">
        <w:rPr>
          <w:rFonts w:ascii="Calibri" w:hAnsi="Calibri" w:cs="Calibri"/>
          <w:b/>
          <w:bCs/>
          <w:sz w:val="24"/>
          <w:szCs w:val="24"/>
          <w:lang w:val="fr-FR"/>
        </w:rPr>
        <w:t>Deux témoignages de</w:t>
      </w:r>
      <w:r w:rsidR="00003E28"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  <w:r w:rsidR="00784508"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missionnaires-esclavagistes </w:t>
      </w:r>
      <w:r w:rsidR="00003E28" w:rsidRPr="00521661">
        <w:rPr>
          <w:rFonts w:ascii="Calibri" w:hAnsi="Calibri" w:cs="Calibri"/>
          <w:b/>
          <w:bCs/>
          <w:sz w:val="24"/>
          <w:szCs w:val="24"/>
          <w:lang w:val="fr-FR"/>
        </w:rPr>
        <w:t>aux</w:t>
      </w:r>
      <w:r w:rsidR="00784508"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 Antilles : </w:t>
      </w:r>
    </w:p>
    <w:p w14:paraId="06CD25BD" w14:textId="05E77CFF" w:rsidR="00784508" w:rsidRPr="00521661" w:rsidRDefault="00784508">
      <w:pPr>
        <w:rPr>
          <w:rFonts w:ascii="Calibri" w:hAnsi="Calibri" w:cs="Calibri"/>
          <w:b/>
          <w:bCs/>
          <w:sz w:val="24"/>
          <w:szCs w:val="24"/>
          <w:lang w:val="fr-FR"/>
        </w:rPr>
      </w:pPr>
      <w:r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Jean-Baptiste </w:t>
      </w:r>
      <w:r w:rsidR="009B31B2">
        <w:rPr>
          <w:rFonts w:ascii="Calibri" w:hAnsi="Calibri" w:cs="Calibri"/>
          <w:b/>
          <w:bCs/>
          <w:sz w:val="24"/>
          <w:szCs w:val="24"/>
          <w:lang w:val="fr-FR"/>
        </w:rPr>
        <w:t>d</w:t>
      </w:r>
      <w:r w:rsidRPr="00521661">
        <w:rPr>
          <w:rFonts w:ascii="Calibri" w:hAnsi="Calibri" w:cs="Calibri"/>
          <w:b/>
          <w:bCs/>
          <w:sz w:val="24"/>
          <w:szCs w:val="24"/>
          <w:lang w:val="fr-FR"/>
        </w:rPr>
        <w:t>u Tertre (</w:t>
      </w:r>
      <w:r w:rsidR="00E84C78" w:rsidRPr="00521661">
        <w:rPr>
          <w:rFonts w:ascii="Calibri" w:hAnsi="Calibri" w:cs="Calibri"/>
          <w:b/>
          <w:bCs/>
          <w:sz w:val="24"/>
          <w:szCs w:val="24"/>
          <w:lang w:val="fr-FR"/>
        </w:rPr>
        <w:t>1610-</w:t>
      </w:r>
      <w:r w:rsidR="00637300" w:rsidRPr="00521661">
        <w:rPr>
          <w:rFonts w:ascii="Calibri" w:hAnsi="Calibri" w:cs="Calibri"/>
          <w:b/>
          <w:bCs/>
          <w:sz w:val="24"/>
          <w:szCs w:val="24"/>
          <w:lang w:val="fr-FR"/>
        </w:rPr>
        <w:t>1687) et Jean-Baptiste Labat</w:t>
      </w:r>
      <w:r w:rsidR="000A1F3E"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 (1663-1738)</w:t>
      </w:r>
    </w:p>
    <w:p w14:paraId="73E4A68B" w14:textId="47429AE3" w:rsidR="00784508" w:rsidRDefault="00D50005" w:rsidP="00D50005">
      <w:pPr>
        <w:spacing w:before="120"/>
        <w:rPr>
          <w:rFonts w:ascii="Calibri" w:hAnsi="Calibri" w:cs="Calibri"/>
          <w:i/>
          <w:iCs/>
          <w:sz w:val="24"/>
          <w:szCs w:val="24"/>
          <w:lang w:val="fr-FR"/>
        </w:rPr>
      </w:pPr>
      <w:r w:rsidRPr="00521661">
        <w:rPr>
          <w:rFonts w:ascii="Calibri" w:hAnsi="Calibri" w:cs="Calibri"/>
          <w:i/>
          <w:iCs/>
          <w:sz w:val="24"/>
          <w:szCs w:val="24"/>
          <w:lang w:val="fr-FR"/>
        </w:rPr>
        <w:t>Faites d’abord une lecture</w:t>
      </w:r>
      <w:r w:rsidR="00784508" w:rsidRPr="00521661"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  <w:r w:rsidR="00784508" w:rsidRPr="00BD732D">
        <w:rPr>
          <w:rFonts w:ascii="Calibri" w:hAnsi="Calibri" w:cs="Calibri"/>
          <w:b/>
          <w:bCs/>
          <w:i/>
          <w:iCs/>
          <w:sz w:val="24"/>
          <w:szCs w:val="24"/>
          <w:lang w:val="fr-FR"/>
        </w:rPr>
        <w:t>approfondie</w:t>
      </w:r>
      <w:r w:rsidR="00967D6F">
        <w:rPr>
          <w:rFonts w:ascii="Calibri" w:hAnsi="Calibri" w:cs="Calibri"/>
          <w:i/>
          <w:iCs/>
          <w:sz w:val="24"/>
          <w:szCs w:val="24"/>
          <w:lang w:val="fr-FR"/>
        </w:rPr>
        <w:t xml:space="preserve"> des textes sources</w:t>
      </w:r>
      <w:r w:rsidR="00DF1ED9" w:rsidRPr="00521661">
        <w:rPr>
          <w:rFonts w:ascii="Calibri" w:hAnsi="Calibri" w:cs="Calibri"/>
          <w:i/>
          <w:iCs/>
          <w:sz w:val="24"/>
          <w:szCs w:val="24"/>
          <w:lang w:val="fr-FR"/>
        </w:rPr>
        <w:t>, en annotant vos textes</w:t>
      </w:r>
      <w:r w:rsidR="00C44C41">
        <w:rPr>
          <w:rFonts w:ascii="Calibri" w:hAnsi="Calibri" w:cs="Calibri"/>
          <w:i/>
          <w:iCs/>
          <w:sz w:val="24"/>
          <w:szCs w:val="24"/>
          <w:lang w:val="fr-FR"/>
        </w:rPr>
        <w:t xml:space="preserve"> et</w:t>
      </w:r>
      <w:r w:rsidR="00DF1ED9" w:rsidRPr="00521661">
        <w:rPr>
          <w:rFonts w:ascii="Calibri" w:hAnsi="Calibri" w:cs="Calibri"/>
          <w:i/>
          <w:iCs/>
          <w:sz w:val="24"/>
          <w:szCs w:val="24"/>
          <w:lang w:val="fr-FR"/>
        </w:rPr>
        <w:t xml:space="preserve"> en réfléchissant aux questions ci-dessous</w:t>
      </w:r>
      <w:r w:rsidR="00967D6F">
        <w:rPr>
          <w:rFonts w:ascii="Calibri" w:hAnsi="Calibri" w:cs="Calibri"/>
          <w:i/>
          <w:iCs/>
          <w:sz w:val="24"/>
          <w:szCs w:val="24"/>
          <w:lang w:val="fr-FR"/>
        </w:rPr>
        <w:t>. N</w:t>
      </w:r>
      <w:r w:rsidR="00DF1ED9" w:rsidRPr="00521661">
        <w:rPr>
          <w:rFonts w:ascii="Calibri" w:hAnsi="Calibri" w:cs="Calibri"/>
          <w:i/>
          <w:iCs/>
          <w:sz w:val="24"/>
          <w:szCs w:val="24"/>
          <w:lang w:val="fr-FR"/>
        </w:rPr>
        <w:t>o</w:t>
      </w:r>
      <w:r w:rsidR="00967D6F">
        <w:rPr>
          <w:rFonts w:ascii="Calibri" w:hAnsi="Calibri" w:cs="Calibri"/>
          <w:i/>
          <w:iCs/>
          <w:sz w:val="24"/>
          <w:szCs w:val="24"/>
          <w:lang w:val="fr-FR"/>
        </w:rPr>
        <w:t>tez</w:t>
      </w:r>
      <w:r w:rsidR="00DF1ED9" w:rsidRPr="00521661">
        <w:rPr>
          <w:rFonts w:ascii="Calibri" w:hAnsi="Calibri" w:cs="Calibri"/>
          <w:i/>
          <w:iCs/>
          <w:sz w:val="24"/>
          <w:szCs w:val="24"/>
          <w:lang w:val="fr-FR"/>
        </w:rPr>
        <w:t xml:space="preserve"> vos </w:t>
      </w:r>
      <w:r w:rsidR="00967D6F">
        <w:rPr>
          <w:rFonts w:ascii="Calibri" w:hAnsi="Calibri" w:cs="Calibri"/>
          <w:i/>
          <w:iCs/>
          <w:sz w:val="24"/>
          <w:szCs w:val="24"/>
          <w:lang w:val="fr-FR"/>
        </w:rPr>
        <w:t>observations et questions</w:t>
      </w:r>
      <w:r w:rsidR="00BD732D">
        <w:rPr>
          <w:rFonts w:ascii="Calibri" w:hAnsi="Calibri" w:cs="Calibri"/>
          <w:i/>
          <w:iCs/>
          <w:sz w:val="24"/>
          <w:szCs w:val="24"/>
          <w:lang w:val="fr-FR"/>
        </w:rPr>
        <w:t>.</w:t>
      </w:r>
      <w:r w:rsidR="00D61B41" w:rsidRPr="00521661"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</w:p>
    <w:p w14:paraId="37B0F143" w14:textId="7051E47F" w:rsidR="00912AE9" w:rsidRDefault="00967D6F" w:rsidP="00D50005">
      <w:pPr>
        <w:spacing w:before="120"/>
        <w:rPr>
          <w:rFonts w:ascii="Calibri" w:hAnsi="Calibri" w:cs="Calibri"/>
          <w:i/>
          <w:iCs/>
          <w:sz w:val="24"/>
          <w:szCs w:val="24"/>
          <w:lang w:val="fr-FR"/>
        </w:rPr>
      </w:pPr>
      <w:r w:rsidRPr="00912AE9">
        <w:rPr>
          <w:rFonts w:ascii="Calibri" w:hAnsi="Calibri" w:cs="Calibri"/>
          <w:i/>
          <w:iCs/>
          <w:sz w:val="24"/>
          <w:szCs w:val="24"/>
          <w:lang w:val="fr-FR"/>
        </w:rPr>
        <w:t xml:space="preserve">N.B. </w:t>
      </w:r>
      <w:r>
        <w:rPr>
          <w:rFonts w:ascii="Calibri" w:hAnsi="Calibri" w:cs="Calibri"/>
          <w:i/>
          <w:iCs/>
          <w:sz w:val="24"/>
          <w:szCs w:val="24"/>
          <w:lang w:val="fr-FR"/>
        </w:rPr>
        <w:t>Ces textes contiennent des propos violents et affreusement racistes.</w:t>
      </w:r>
      <w:r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  <w:r w:rsidR="00C44C41">
        <w:rPr>
          <w:rFonts w:ascii="Calibri" w:hAnsi="Calibri" w:cs="Calibri"/>
          <w:i/>
          <w:iCs/>
          <w:sz w:val="24"/>
          <w:szCs w:val="24"/>
          <w:lang w:val="fr-FR"/>
        </w:rPr>
        <w:t>Ce sont</w:t>
      </w:r>
      <w:r w:rsidR="00C44C41" w:rsidRPr="00521661">
        <w:rPr>
          <w:rFonts w:ascii="Calibri" w:hAnsi="Calibri" w:cs="Calibri"/>
          <w:i/>
          <w:iCs/>
          <w:sz w:val="24"/>
          <w:szCs w:val="24"/>
          <w:lang w:val="fr-FR"/>
        </w:rPr>
        <w:t xml:space="preserve"> des extraits où ils parlent d</w:t>
      </w:r>
      <w:r w:rsidR="008C130D">
        <w:rPr>
          <w:rFonts w:ascii="Calibri" w:hAnsi="Calibri" w:cs="Calibri"/>
          <w:i/>
          <w:iCs/>
          <w:sz w:val="24"/>
          <w:szCs w:val="24"/>
          <w:lang w:val="fr-FR"/>
        </w:rPr>
        <w:t>es relations sexuelle</w:t>
      </w:r>
      <w:r w:rsidR="00D61B41">
        <w:rPr>
          <w:rFonts w:ascii="Calibri" w:hAnsi="Calibri" w:cs="Calibri"/>
          <w:i/>
          <w:iCs/>
          <w:sz w:val="24"/>
          <w:szCs w:val="24"/>
          <w:lang w:val="fr-FR"/>
        </w:rPr>
        <w:t xml:space="preserve">s </w:t>
      </w:r>
      <w:r>
        <w:rPr>
          <w:rFonts w:ascii="Calibri" w:hAnsi="Calibri" w:cs="Calibri"/>
          <w:i/>
          <w:iCs/>
          <w:sz w:val="24"/>
          <w:szCs w:val="24"/>
          <w:lang w:val="fr-FR"/>
        </w:rPr>
        <w:t xml:space="preserve">entre blancs </w:t>
      </w:r>
      <w:r w:rsidR="00D61B41">
        <w:rPr>
          <w:rFonts w:ascii="Calibri" w:hAnsi="Calibri" w:cs="Calibri"/>
          <w:i/>
          <w:iCs/>
          <w:sz w:val="24"/>
          <w:szCs w:val="24"/>
          <w:lang w:val="fr-FR"/>
        </w:rPr>
        <w:t>et</w:t>
      </w:r>
      <w:r>
        <w:rPr>
          <w:rFonts w:ascii="Calibri" w:hAnsi="Calibri" w:cs="Calibri"/>
          <w:i/>
          <w:iCs/>
          <w:sz w:val="24"/>
          <w:szCs w:val="24"/>
          <w:lang w:val="fr-FR"/>
        </w:rPr>
        <w:t xml:space="preserve"> noirs</w:t>
      </w:r>
      <w:r w:rsidR="00206B57">
        <w:rPr>
          <w:rFonts w:ascii="Calibri" w:hAnsi="Calibri" w:cs="Calibri"/>
          <w:i/>
          <w:iCs/>
          <w:sz w:val="24"/>
          <w:szCs w:val="24"/>
          <w:lang w:val="fr-FR"/>
        </w:rPr>
        <w:t xml:space="preserve"> et</w:t>
      </w:r>
      <w:r w:rsidR="00D61B41"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  <w:r w:rsidR="00206B57">
        <w:rPr>
          <w:rFonts w:ascii="Calibri" w:hAnsi="Calibri" w:cs="Calibri"/>
          <w:i/>
          <w:iCs/>
          <w:sz w:val="24"/>
          <w:szCs w:val="24"/>
          <w:lang w:val="fr-FR"/>
        </w:rPr>
        <w:t>l</w:t>
      </w:r>
      <w:r w:rsidR="00D61B41">
        <w:rPr>
          <w:rFonts w:ascii="Calibri" w:hAnsi="Calibri" w:cs="Calibri"/>
          <w:i/>
          <w:iCs/>
          <w:sz w:val="24"/>
          <w:szCs w:val="24"/>
          <w:lang w:val="fr-FR"/>
        </w:rPr>
        <w:t>es enfants qui naissent de celles-ci</w:t>
      </w:r>
      <w:r w:rsidR="00240E7B">
        <w:rPr>
          <w:rFonts w:ascii="Calibri" w:hAnsi="Calibri" w:cs="Calibri"/>
          <w:i/>
          <w:iCs/>
          <w:sz w:val="24"/>
          <w:szCs w:val="24"/>
          <w:lang w:val="fr-FR"/>
        </w:rPr>
        <w:t>.</w:t>
      </w:r>
    </w:p>
    <w:p w14:paraId="4246221E" w14:textId="27FD8DA9" w:rsidR="009B31B2" w:rsidRPr="00ED5DE8" w:rsidRDefault="009B31B2" w:rsidP="00D50005">
      <w:pPr>
        <w:spacing w:before="120"/>
        <w:rPr>
          <w:rFonts w:ascii="Calibri" w:hAnsi="Calibri" w:cs="Calibri"/>
          <w:b/>
          <w:bCs/>
          <w:sz w:val="24"/>
          <w:szCs w:val="24"/>
          <w:lang w:val="fr-FR"/>
        </w:rPr>
      </w:pPr>
      <w:r w:rsidRPr="00ED5DE8">
        <w:rPr>
          <w:rFonts w:ascii="Calibri" w:hAnsi="Calibri" w:cs="Calibri"/>
          <w:b/>
          <w:bCs/>
          <w:sz w:val="24"/>
          <w:szCs w:val="24"/>
          <w:lang w:val="fr-FR"/>
        </w:rPr>
        <w:t xml:space="preserve">Jean-Baptiste du Tertre, </w:t>
      </w:r>
      <w:r w:rsidR="001E6676" w:rsidRPr="00ED5DE8">
        <w:rPr>
          <w:rFonts w:ascii="Calibri" w:hAnsi="Calibri" w:cs="Calibri"/>
          <w:b/>
          <w:bCs/>
          <w:i/>
          <w:iCs/>
          <w:sz w:val="24"/>
          <w:szCs w:val="24"/>
          <w:lang w:val="fr-FR"/>
        </w:rPr>
        <w:t>Histoire Générale des Antilles Habitées par les François</w:t>
      </w:r>
      <w:r w:rsidR="00833953" w:rsidRPr="00ED5DE8">
        <w:rPr>
          <w:rFonts w:ascii="Calibri" w:hAnsi="Calibri" w:cs="Calibri"/>
          <w:b/>
          <w:bCs/>
          <w:sz w:val="24"/>
          <w:szCs w:val="24"/>
          <w:lang w:val="fr-FR"/>
        </w:rPr>
        <w:t>, t. 2. (</w:t>
      </w:r>
      <w:r w:rsidR="00195CFD" w:rsidRPr="00ED5DE8">
        <w:rPr>
          <w:rFonts w:ascii="Calibri" w:hAnsi="Calibri" w:cs="Calibri"/>
          <w:b/>
          <w:bCs/>
          <w:sz w:val="24"/>
          <w:szCs w:val="24"/>
          <w:lang w:val="fr-FR"/>
        </w:rPr>
        <w:t>Paris : Thomas Jolly, 16</w:t>
      </w:r>
      <w:r w:rsidR="00952B3F" w:rsidRPr="00ED5DE8">
        <w:rPr>
          <w:rFonts w:ascii="Calibri" w:hAnsi="Calibri" w:cs="Calibri"/>
          <w:b/>
          <w:bCs/>
          <w:sz w:val="24"/>
          <w:szCs w:val="24"/>
          <w:lang w:val="fr-FR"/>
        </w:rPr>
        <w:t>67), 5</w:t>
      </w:r>
      <w:r w:rsidR="00DC4F6D" w:rsidRPr="00ED5DE8">
        <w:rPr>
          <w:rFonts w:ascii="Calibri" w:hAnsi="Calibri" w:cs="Calibri"/>
          <w:b/>
          <w:bCs/>
          <w:sz w:val="24"/>
          <w:szCs w:val="24"/>
          <w:lang w:val="fr-FR"/>
        </w:rPr>
        <w:t>11</w:t>
      </w:r>
      <w:r w:rsidR="00952B3F" w:rsidRPr="00ED5DE8">
        <w:rPr>
          <w:rFonts w:ascii="Calibri" w:hAnsi="Calibri" w:cs="Calibri"/>
          <w:b/>
          <w:bCs/>
          <w:sz w:val="24"/>
          <w:szCs w:val="24"/>
          <w:lang w:val="fr-FR"/>
        </w:rPr>
        <w:t>-</w:t>
      </w:r>
      <w:r w:rsidR="004C3950" w:rsidRPr="00ED5DE8">
        <w:rPr>
          <w:rFonts w:ascii="Calibri" w:hAnsi="Calibri" w:cs="Calibri"/>
          <w:b/>
          <w:bCs/>
          <w:sz w:val="24"/>
          <w:szCs w:val="24"/>
          <w:lang w:val="fr-FR"/>
        </w:rPr>
        <w:t>513.</w:t>
      </w:r>
    </w:p>
    <w:p w14:paraId="74231A19" w14:textId="225C911F" w:rsidR="00240E7B" w:rsidRPr="00800A5D" w:rsidRDefault="00240E7B" w:rsidP="00D50005">
      <w:pPr>
        <w:spacing w:before="120"/>
        <w:rPr>
          <w:rFonts w:ascii="Calibri" w:hAnsi="Calibri" w:cs="Calibri"/>
          <w:i/>
          <w:iCs/>
          <w:sz w:val="24"/>
          <w:szCs w:val="24"/>
          <w:lang w:val="fr-FR"/>
        </w:rPr>
      </w:pPr>
      <w:r>
        <w:rPr>
          <w:rFonts w:ascii="Calibri" w:hAnsi="Calibri" w:cs="Calibri"/>
          <w:i/>
          <w:iCs/>
          <w:sz w:val="24"/>
          <w:szCs w:val="24"/>
          <w:lang w:val="fr-FR"/>
        </w:rPr>
        <w:t>Le chapitre de Du Tertre suit directement celui que vous avez lu pour la dernière fois</w:t>
      </w:r>
      <w:r w:rsidR="00323AD3">
        <w:rPr>
          <w:rFonts w:ascii="Calibri" w:hAnsi="Calibri" w:cs="Calibri"/>
          <w:i/>
          <w:iCs/>
          <w:sz w:val="24"/>
          <w:szCs w:val="24"/>
          <w:lang w:val="fr-FR"/>
        </w:rPr>
        <w:t>. Vous avez déjà des informations biographiques sur lui.</w:t>
      </w:r>
    </w:p>
    <w:p w14:paraId="50ECE5FA" w14:textId="77777777" w:rsidR="00EC1466" w:rsidRPr="00ED5DE8" w:rsidRDefault="009B31B2" w:rsidP="00D61B41">
      <w:pPr>
        <w:spacing w:before="120"/>
        <w:ind w:right="-486"/>
        <w:rPr>
          <w:rFonts w:ascii="Calibri" w:hAnsi="Calibri" w:cs="Calibri"/>
          <w:b/>
          <w:bCs/>
          <w:sz w:val="24"/>
          <w:szCs w:val="24"/>
          <w:lang w:val="fr-FR"/>
        </w:rPr>
      </w:pPr>
      <w:r w:rsidRPr="00ED5DE8">
        <w:rPr>
          <w:rFonts w:ascii="Calibri" w:hAnsi="Calibri" w:cs="Calibri"/>
          <w:b/>
          <w:bCs/>
          <w:sz w:val="24"/>
          <w:szCs w:val="24"/>
          <w:lang w:val="fr-FR"/>
        </w:rPr>
        <w:t xml:space="preserve">Jean-Baptiste Labat, </w:t>
      </w:r>
      <w:r w:rsidR="00B55B3F" w:rsidRPr="00ED5DE8">
        <w:rPr>
          <w:rFonts w:ascii="Calibri" w:hAnsi="Calibri" w:cs="Calibri"/>
          <w:b/>
          <w:bCs/>
          <w:i/>
          <w:iCs/>
          <w:sz w:val="24"/>
          <w:szCs w:val="24"/>
          <w:lang w:val="fr-FR"/>
        </w:rPr>
        <w:t>Nouveau Voyage aux Isles de l’Amérique</w:t>
      </w:r>
      <w:r w:rsidR="00B55B3F" w:rsidRPr="00ED5DE8">
        <w:rPr>
          <w:rFonts w:ascii="Calibri" w:hAnsi="Calibri" w:cs="Calibri"/>
          <w:b/>
          <w:bCs/>
          <w:sz w:val="24"/>
          <w:szCs w:val="24"/>
          <w:lang w:val="fr-FR"/>
        </w:rPr>
        <w:t>, t. 2</w:t>
      </w:r>
      <w:r w:rsidR="008E5943" w:rsidRPr="00ED5DE8">
        <w:rPr>
          <w:rFonts w:ascii="Calibri" w:hAnsi="Calibri" w:cs="Calibri"/>
          <w:b/>
          <w:bCs/>
          <w:sz w:val="24"/>
          <w:szCs w:val="24"/>
          <w:lang w:val="fr-FR"/>
        </w:rPr>
        <w:t xml:space="preserve"> (Paris : Charles Delespine, 1742), 182-</w:t>
      </w:r>
      <w:r w:rsidR="009D7ED5" w:rsidRPr="00ED5DE8">
        <w:rPr>
          <w:rFonts w:ascii="Calibri" w:hAnsi="Calibri" w:cs="Calibri"/>
          <w:b/>
          <w:bCs/>
          <w:sz w:val="24"/>
          <w:szCs w:val="24"/>
          <w:lang w:val="fr-FR"/>
        </w:rPr>
        <w:t>194.</w:t>
      </w:r>
    </w:p>
    <w:p w14:paraId="52A52C27" w14:textId="3E046185" w:rsidR="00F603FA" w:rsidRPr="007743D2" w:rsidRDefault="00800A5D" w:rsidP="00D61B41">
      <w:pPr>
        <w:spacing w:before="120"/>
        <w:ind w:right="-486"/>
        <w:rPr>
          <w:rFonts w:ascii="Calibri" w:hAnsi="Calibri" w:cs="Calibri"/>
          <w:i/>
          <w:iCs/>
          <w:sz w:val="24"/>
          <w:szCs w:val="24"/>
          <w:lang w:val="fr-FR"/>
        </w:rPr>
      </w:pPr>
      <w:r w:rsidRPr="007743D2">
        <w:rPr>
          <w:rFonts w:ascii="Calibri" w:hAnsi="Calibri" w:cs="Calibri"/>
          <w:i/>
          <w:iCs/>
          <w:sz w:val="24"/>
          <w:szCs w:val="24"/>
          <w:lang w:val="fr-FR"/>
        </w:rPr>
        <w:t>Jean-Baptiste Labat</w:t>
      </w:r>
      <w:r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 (1663-1738) était </w:t>
      </w:r>
      <w:r w:rsidR="00E753AE"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prêtre </w:t>
      </w:r>
      <w:r w:rsidRPr="007743D2">
        <w:rPr>
          <w:rFonts w:ascii="Calibri" w:hAnsi="Calibri" w:cs="Calibri"/>
          <w:i/>
          <w:iCs/>
          <w:sz w:val="24"/>
          <w:szCs w:val="24"/>
          <w:lang w:val="fr-FR"/>
        </w:rPr>
        <w:t>missionnaire</w:t>
      </w:r>
      <w:r w:rsidR="00E753AE"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  <w:r w:rsidR="008A0928"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dominicain, </w:t>
      </w:r>
      <w:r w:rsidR="008A071B" w:rsidRPr="007743D2">
        <w:rPr>
          <w:rFonts w:ascii="Calibri" w:hAnsi="Calibri" w:cs="Calibri"/>
          <w:i/>
          <w:iCs/>
          <w:sz w:val="24"/>
          <w:szCs w:val="24"/>
          <w:lang w:val="fr-FR"/>
        </w:rPr>
        <w:t>ingénieur, planteur</w:t>
      </w:r>
      <w:r w:rsidR="008A0928"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  <w:r w:rsidR="008A071B" w:rsidRPr="007743D2">
        <w:rPr>
          <w:rFonts w:ascii="Calibri" w:hAnsi="Calibri" w:cs="Calibri"/>
          <w:i/>
          <w:iCs/>
          <w:sz w:val="24"/>
          <w:szCs w:val="24"/>
          <w:lang w:val="fr-FR"/>
        </w:rPr>
        <w:t>esclavagiste</w:t>
      </w:r>
      <w:r w:rsidR="008A0928" w:rsidRPr="007743D2">
        <w:rPr>
          <w:rFonts w:ascii="Calibri" w:hAnsi="Calibri" w:cs="Calibri"/>
          <w:i/>
          <w:iCs/>
          <w:sz w:val="24"/>
          <w:szCs w:val="24"/>
          <w:lang w:val="fr-FR"/>
        </w:rPr>
        <w:t>,</w:t>
      </w:r>
      <w:r w:rsidR="008A0928"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 botaniste</w:t>
      </w:r>
      <w:r w:rsidR="008A0928"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 et ethnographe </w:t>
      </w:r>
      <w:r w:rsidR="008A071B" w:rsidRPr="007743D2">
        <w:rPr>
          <w:rFonts w:ascii="Calibri" w:hAnsi="Calibri" w:cs="Calibri"/>
          <w:i/>
          <w:iCs/>
          <w:sz w:val="24"/>
          <w:szCs w:val="24"/>
          <w:lang w:val="fr-FR"/>
        </w:rPr>
        <w:t>en Martinique</w:t>
      </w:r>
      <w:r w:rsidR="00ED5DE8"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 </w:t>
      </w:r>
      <w:r w:rsidR="00ED5DE8" w:rsidRPr="007743D2">
        <w:rPr>
          <w:rFonts w:ascii="Calibri" w:hAnsi="Calibri" w:cs="Calibri"/>
          <w:i/>
          <w:iCs/>
          <w:sz w:val="24"/>
          <w:szCs w:val="24"/>
          <w:lang w:val="fr-FR"/>
        </w:rPr>
        <w:t>à partir de 1694</w:t>
      </w:r>
      <w:r w:rsidR="00ED5DE8" w:rsidRPr="007743D2">
        <w:rPr>
          <w:rFonts w:ascii="Calibri" w:hAnsi="Calibri" w:cs="Calibri"/>
          <w:i/>
          <w:iCs/>
          <w:sz w:val="24"/>
          <w:szCs w:val="24"/>
          <w:lang w:val="fr-FR"/>
        </w:rPr>
        <w:t>.</w:t>
      </w:r>
      <w:r w:rsidR="004B2CE6"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 Il est également envoyé en Guadeloupe pendant son temps aux Antilles. </w:t>
      </w:r>
      <w:r w:rsidR="00F43605" w:rsidRPr="007743D2">
        <w:rPr>
          <w:rFonts w:ascii="Calibri" w:hAnsi="Calibri" w:cs="Calibri"/>
          <w:i/>
          <w:iCs/>
          <w:sz w:val="24"/>
          <w:szCs w:val="24"/>
          <w:lang w:val="fr-FR"/>
        </w:rPr>
        <w:t>Il rédige son récit à partir de 1698</w:t>
      </w:r>
      <w:r w:rsidR="00F27518" w:rsidRPr="007743D2">
        <w:rPr>
          <w:rFonts w:ascii="Calibri" w:hAnsi="Calibri" w:cs="Calibri"/>
          <w:i/>
          <w:iCs/>
          <w:sz w:val="24"/>
          <w:szCs w:val="24"/>
          <w:lang w:val="fr-FR"/>
        </w:rPr>
        <w:t xml:space="preserve"> et retourne en Europe en 1705.</w:t>
      </w:r>
    </w:p>
    <w:p w14:paraId="18F76264" w14:textId="00C4531A" w:rsidR="00477E9D" w:rsidRPr="00521661" w:rsidRDefault="003A481D" w:rsidP="00477E9D">
      <w:pPr>
        <w:spacing w:before="240"/>
        <w:rPr>
          <w:rFonts w:ascii="Calibri" w:hAnsi="Calibri" w:cs="Calibri"/>
          <w:b/>
          <w:bCs/>
          <w:sz w:val="24"/>
          <w:szCs w:val="24"/>
          <w:lang w:val="fr-FR"/>
        </w:rPr>
      </w:pPr>
      <w:r>
        <w:rPr>
          <w:rFonts w:ascii="Calibri" w:hAnsi="Calibri" w:cs="Calibri"/>
          <w:b/>
          <w:bCs/>
          <w:sz w:val="24"/>
          <w:szCs w:val="24"/>
          <w:lang w:val="fr-FR"/>
        </w:rPr>
        <w:t>Q</w:t>
      </w:r>
      <w:r w:rsidR="00477E9D" w:rsidRPr="00521661">
        <w:rPr>
          <w:rFonts w:ascii="Calibri" w:hAnsi="Calibri" w:cs="Calibri"/>
          <w:b/>
          <w:bCs/>
          <w:sz w:val="24"/>
          <w:szCs w:val="24"/>
          <w:lang w:val="fr-FR"/>
        </w:rPr>
        <w:t xml:space="preserve">uestions </w:t>
      </w:r>
      <w:r>
        <w:rPr>
          <w:rFonts w:ascii="Calibri" w:hAnsi="Calibri" w:cs="Calibri"/>
          <w:b/>
          <w:bCs/>
          <w:sz w:val="24"/>
          <w:szCs w:val="24"/>
          <w:lang w:val="fr-FR"/>
        </w:rPr>
        <w:t>pour guider votre lecture</w:t>
      </w:r>
      <w:r w:rsidR="00477E9D" w:rsidRPr="00521661">
        <w:rPr>
          <w:rFonts w:ascii="Calibri" w:hAnsi="Calibri" w:cs="Calibri"/>
          <w:b/>
          <w:bCs/>
          <w:sz w:val="24"/>
          <w:szCs w:val="24"/>
          <w:lang w:val="fr-FR"/>
        </w:rPr>
        <w:t> :</w:t>
      </w:r>
    </w:p>
    <w:p w14:paraId="4E9395EC" w14:textId="5290B5F2" w:rsidR="000D42CC" w:rsidRPr="00D86301" w:rsidRDefault="003A481D" w:rsidP="00D50005">
      <w:pPr>
        <w:spacing w:before="120"/>
        <w:rPr>
          <w:rFonts w:ascii="Calibri" w:hAnsi="Calibri" w:cs="Calibri"/>
          <w:b/>
          <w:bCs/>
          <w:sz w:val="24"/>
          <w:szCs w:val="24"/>
          <w:lang w:val="fr-FR"/>
        </w:rPr>
      </w:pPr>
      <w:r w:rsidRPr="003A481D">
        <w:rPr>
          <w:rFonts w:ascii="Calibri" w:hAnsi="Calibri" w:cs="Calibri"/>
          <w:b/>
          <w:bCs/>
          <w:sz w:val="24"/>
          <w:szCs w:val="24"/>
          <w:lang w:val="fr-FR"/>
        </w:rPr>
        <w:t xml:space="preserve">Jean-Baptiste du Tertre, </w:t>
      </w:r>
      <w:r w:rsidRPr="003A481D">
        <w:rPr>
          <w:rFonts w:ascii="Calibri" w:hAnsi="Calibri" w:cs="Calibri"/>
          <w:b/>
          <w:bCs/>
          <w:i/>
          <w:iCs/>
          <w:sz w:val="24"/>
          <w:szCs w:val="24"/>
          <w:lang w:val="fr-FR"/>
        </w:rPr>
        <w:t>Histoire Générale des Antilles Habitées par les François</w:t>
      </w:r>
      <w:r w:rsidRPr="003A481D">
        <w:rPr>
          <w:rFonts w:ascii="Calibri" w:hAnsi="Calibri" w:cs="Calibri"/>
          <w:b/>
          <w:bCs/>
          <w:sz w:val="24"/>
          <w:szCs w:val="24"/>
          <w:lang w:val="fr-FR"/>
        </w:rPr>
        <w:t>, t. 2. (Paris : Thomas Jolly, 1667), 5</w:t>
      </w:r>
      <w:r w:rsidR="00DC4F6D">
        <w:rPr>
          <w:rFonts w:ascii="Calibri" w:hAnsi="Calibri" w:cs="Calibri"/>
          <w:b/>
          <w:bCs/>
          <w:sz w:val="24"/>
          <w:szCs w:val="24"/>
          <w:lang w:val="fr-FR"/>
        </w:rPr>
        <w:t>11</w:t>
      </w:r>
      <w:r w:rsidRPr="003A481D">
        <w:rPr>
          <w:rFonts w:ascii="Calibri" w:hAnsi="Calibri" w:cs="Calibri"/>
          <w:b/>
          <w:bCs/>
          <w:sz w:val="24"/>
          <w:szCs w:val="24"/>
          <w:lang w:val="fr-FR"/>
        </w:rPr>
        <w:t>-513.</w:t>
      </w:r>
    </w:p>
    <w:p w14:paraId="62C20DE9" w14:textId="3A52B305" w:rsidR="00E31291" w:rsidRDefault="00E31291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Quels jugements</w:t>
      </w:r>
      <w:r w:rsidR="003A30F8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3A30F8">
        <w:rPr>
          <w:rFonts w:ascii="Calibri" w:hAnsi="Calibri" w:cs="Calibri"/>
          <w:sz w:val="24"/>
          <w:szCs w:val="24"/>
          <w:lang w:val="fr-FR"/>
        </w:rPr>
        <w:t>esthétique</w:t>
      </w:r>
      <w:r w:rsidR="006A159D">
        <w:rPr>
          <w:rFonts w:ascii="Calibri" w:hAnsi="Calibri" w:cs="Calibri"/>
          <w:sz w:val="24"/>
          <w:szCs w:val="24"/>
          <w:lang w:val="fr-FR"/>
        </w:rPr>
        <w:t>s</w:t>
      </w:r>
      <w:r>
        <w:rPr>
          <w:rFonts w:ascii="Calibri" w:hAnsi="Calibri" w:cs="Calibri"/>
          <w:sz w:val="24"/>
          <w:szCs w:val="24"/>
          <w:lang w:val="fr-FR"/>
        </w:rPr>
        <w:t xml:space="preserve"> </w:t>
      </w:r>
      <w:r w:rsidR="003A30F8">
        <w:rPr>
          <w:rFonts w:ascii="Calibri" w:hAnsi="Calibri" w:cs="Calibri"/>
          <w:sz w:val="24"/>
          <w:szCs w:val="24"/>
          <w:lang w:val="fr-FR"/>
        </w:rPr>
        <w:t>racistes du Tertre fait-il </w:t>
      </w:r>
      <w:r w:rsidR="00302900">
        <w:rPr>
          <w:rFonts w:ascii="Calibri" w:hAnsi="Calibri" w:cs="Calibri"/>
          <w:sz w:val="24"/>
          <w:szCs w:val="24"/>
          <w:lang w:val="fr-FR"/>
        </w:rPr>
        <w:t xml:space="preserve">dans ce chapitre ? </w:t>
      </w:r>
      <w:r w:rsidR="003A30F8">
        <w:rPr>
          <w:rFonts w:ascii="Calibri" w:hAnsi="Calibri" w:cs="Calibri"/>
          <w:sz w:val="24"/>
          <w:szCs w:val="24"/>
          <w:lang w:val="fr-FR"/>
        </w:rPr>
        <w:t xml:space="preserve"> </w:t>
      </w:r>
    </w:p>
    <w:p w14:paraId="7D1940F4" w14:textId="6E558AFD" w:rsidR="0008480A" w:rsidRDefault="000D42CC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Quel vocabulaire </w:t>
      </w:r>
      <w:r w:rsidR="0008480A">
        <w:rPr>
          <w:rFonts w:ascii="Calibri" w:hAnsi="Calibri" w:cs="Calibri"/>
          <w:sz w:val="24"/>
          <w:szCs w:val="24"/>
          <w:lang w:val="fr-FR"/>
        </w:rPr>
        <w:t xml:space="preserve">Du Tertre </w:t>
      </w:r>
      <w:r>
        <w:rPr>
          <w:rFonts w:ascii="Calibri" w:hAnsi="Calibri" w:cs="Calibri"/>
          <w:sz w:val="24"/>
          <w:szCs w:val="24"/>
          <w:lang w:val="fr-FR"/>
        </w:rPr>
        <w:t>emploie</w:t>
      </w:r>
      <w:r w:rsidR="0008480A">
        <w:rPr>
          <w:rFonts w:ascii="Calibri" w:hAnsi="Calibri" w:cs="Calibri"/>
          <w:sz w:val="24"/>
          <w:szCs w:val="24"/>
          <w:lang w:val="fr-FR"/>
        </w:rPr>
        <w:t>-t-il</w:t>
      </w:r>
      <w:r>
        <w:rPr>
          <w:rFonts w:ascii="Calibri" w:hAnsi="Calibri" w:cs="Calibri"/>
          <w:sz w:val="24"/>
          <w:szCs w:val="24"/>
          <w:lang w:val="fr-FR"/>
        </w:rPr>
        <w:t xml:space="preserve"> pour qualifier</w:t>
      </w:r>
      <w:r w:rsidR="0008480A">
        <w:rPr>
          <w:rFonts w:ascii="Calibri" w:hAnsi="Calibri" w:cs="Calibri"/>
          <w:sz w:val="24"/>
          <w:szCs w:val="24"/>
          <w:lang w:val="fr-FR"/>
        </w:rPr>
        <w:t xml:space="preserve"> les relations sexuelles entre hommes blancs et femmes noires ? </w:t>
      </w:r>
      <w:r w:rsidR="009850F0">
        <w:rPr>
          <w:rFonts w:ascii="Calibri" w:hAnsi="Calibri" w:cs="Calibri"/>
          <w:sz w:val="24"/>
          <w:szCs w:val="24"/>
          <w:lang w:val="fr-FR"/>
        </w:rPr>
        <w:t>(511-512)</w:t>
      </w:r>
    </w:p>
    <w:p w14:paraId="78EF3B11" w14:textId="6C0B0059" w:rsidR="00EC5650" w:rsidRDefault="001517CA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Comment, d’après Du Tertre, est-ce que les hommes blancs cachent leur</w:t>
      </w:r>
      <w:r w:rsidR="00C1763F">
        <w:rPr>
          <w:rFonts w:ascii="Calibri" w:hAnsi="Calibri" w:cs="Calibri"/>
          <w:sz w:val="24"/>
          <w:szCs w:val="24"/>
          <w:lang w:val="fr-FR"/>
        </w:rPr>
        <w:t>s relations avec les Noires ? (512)</w:t>
      </w:r>
    </w:p>
    <w:p w14:paraId="078CD0BE" w14:textId="2976F411" w:rsidR="00C1763F" w:rsidRDefault="00EC5650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Pour qui </w:t>
      </w:r>
      <w:r w:rsidR="001C0F08">
        <w:rPr>
          <w:rFonts w:ascii="Calibri" w:hAnsi="Calibri" w:cs="Calibri"/>
          <w:sz w:val="24"/>
          <w:szCs w:val="24"/>
          <w:lang w:val="fr-FR"/>
        </w:rPr>
        <w:t xml:space="preserve">Du Tertre </w:t>
      </w:r>
      <w:r>
        <w:rPr>
          <w:rFonts w:ascii="Calibri" w:hAnsi="Calibri" w:cs="Calibri"/>
          <w:sz w:val="24"/>
          <w:szCs w:val="24"/>
          <w:lang w:val="fr-FR"/>
        </w:rPr>
        <w:t>prend-il parti concernant les</w:t>
      </w:r>
      <w:r w:rsidR="000B72C6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251BCC">
        <w:rPr>
          <w:rFonts w:ascii="Calibri" w:hAnsi="Calibri" w:cs="Calibri"/>
          <w:sz w:val="24"/>
          <w:szCs w:val="24"/>
          <w:lang w:val="fr-FR"/>
        </w:rPr>
        <w:t xml:space="preserve">relations sexuelles entre </w:t>
      </w:r>
      <w:r w:rsidR="00665B36">
        <w:rPr>
          <w:rFonts w:ascii="Calibri" w:hAnsi="Calibri" w:cs="Calibri"/>
          <w:sz w:val="24"/>
          <w:szCs w:val="24"/>
          <w:lang w:val="fr-FR"/>
        </w:rPr>
        <w:t xml:space="preserve">les </w:t>
      </w:r>
      <w:r w:rsidR="00251BCC">
        <w:rPr>
          <w:rFonts w:ascii="Calibri" w:hAnsi="Calibri" w:cs="Calibri"/>
          <w:sz w:val="24"/>
          <w:szCs w:val="24"/>
          <w:lang w:val="fr-FR"/>
        </w:rPr>
        <w:t xml:space="preserve">hommes blancs et </w:t>
      </w:r>
      <w:r w:rsidR="00665B36">
        <w:rPr>
          <w:rFonts w:ascii="Calibri" w:hAnsi="Calibri" w:cs="Calibri"/>
          <w:sz w:val="24"/>
          <w:szCs w:val="24"/>
          <w:lang w:val="fr-FR"/>
        </w:rPr>
        <w:t xml:space="preserve">les </w:t>
      </w:r>
      <w:r w:rsidR="00251BCC">
        <w:rPr>
          <w:rFonts w:ascii="Calibri" w:hAnsi="Calibri" w:cs="Calibri"/>
          <w:sz w:val="24"/>
          <w:szCs w:val="24"/>
          <w:lang w:val="fr-FR"/>
        </w:rPr>
        <w:t>femmes noires ? (51</w:t>
      </w:r>
      <w:r w:rsidR="00626379">
        <w:rPr>
          <w:rFonts w:ascii="Calibri" w:hAnsi="Calibri" w:cs="Calibri"/>
          <w:sz w:val="24"/>
          <w:szCs w:val="24"/>
          <w:lang w:val="fr-FR"/>
        </w:rPr>
        <w:t>2</w:t>
      </w:r>
      <w:r w:rsidR="00251BCC">
        <w:rPr>
          <w:rFonts w:ascii="Calibri" w:hAnsi="Calibri" w:cs="Calibri"/>
          <w:sz w:val="24"/>
          <w:szCs w:val="24"/>
          <w:lang w:val="fr-FR"/>
        </w:rPr>
        <w:t>)</w:t>
      </w:r>
    </w:p>
    <w:p w14:paraId="4979FAC1" w14:textId="0CAE2982" w:rsidR="00D86301" w:rsidRDefault="0032373D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Que dit-il de</w:t>
      </w:r>
      <w:r w:rsidR="00C760A5">
        <w:rPr>
          <w:rFonts w:ascii="Calibri" w:hAnsi="Calibri" w:cs="Calibri"/>
          <w:sz w:val="24"/>
          <w:szCs w:val="24"/>
          <w:lang w:val="fr-FR"/>
        </w:rPr>
        <w:t xml:space="preserve"> la pratique dans les colonies p</w:t>
      </w:r>
      <w:r>
        <w:rPr>
          <w:rFonts w:ascii="Calibri" w:hAnsi="Calibri" w:cs="Calibri"/>
          <w:sz w:val="24"/>
          <w:szCs w:val="24"/>
          <w:lang w:val="fr-FR"/>
        </w:rPr>
        <w:t>ortugais</w:t>
      </w:r>
      <w:r w:rsidR="00C760A5">
        <w:rPr>
          <w:rFonts w:ascii="Calibri" w:hAnsi="Calibri" w:cs="Calibri"/>
          <w:sz w:val="24"/>
          <w:szCs w:val="24"/>
          <w:lang w:val="fr-FR"/>
        </w:rPr>
        <w:t>es</w:t>
      </w:r>
      <w:r>
        <w:rPr>
          <w:rFonts w:ascii="Calibri" w:hAnsi="Calibri" w:cs="Calibri"/>
          <w:sz w:val="24"/>
          <w:szCs w:val="24"/>
          <w:lang w:val="fr-FR"/>
        </w:rPr>
        <w:t xml:space="preserve"> et </w:t>
      </w:r>
      <w:r w:rsidR="00C760A5">
        <w:rPr>
          <w:rFonts w:ascii="Calibri" w:hAnsi="Calibri" w:cs="Calibri"/>
          <w:sz w:val="24"/>
          <w:szCs w:val="24"/>
          <w:lang w:val="fr-FR"/>
        </w:rPr>
        <w:t>e</w:t>
      </w:r>
      <w:r>
        <w:rPr>
          <w:rFonts w:ascii="Calibri" w:hAnsi="Calibri" w:cs="Calibri"/>
          <w:sz w:val="24"/>
          <w:szCs w:val="24"/>
          <w:lang w:val="fr-FR"/>
        </w:rPr>
        <w:t>spagnol</w:t>
      </w:r>
      <w:r w:rsidR="00C760A5">
        <w:rPr>
          <w:rFonts w:ascii="Calibri" w:hAnsi="Calibri" w:cs="Calibri"/>
          <w:sz w:val="24"/>
          <w:szCs w:val="24"/>
          <w:lang w:val="fr-FR"/>
        </w:rPr>
        <w:t>es</w:t>
      </w:r>
      <w:r w:rsidR="00BE1B18">
        <w:rPr>
          <w:rFonts w:ascii="Calibri" w:hAnsi="Calibri" w:cs="Calibri"/>
          <w:sz w:val="24"/>
          <w:szCs w:val="24"/>
          <w:lang w:val="fr-FR"/>
        </w:rPr>
        <w:t xml:space="preserve"> </w:t>
      </w:r>
      <w:r>
        <w:rPr>
          <w:rFonts w:ascii="Calibri" w:hAnsi="Calibri" w:cs="Calibri"/>
          <w:sz w:val="24"/>
          <w:szCs w:val="24"/>
          <w:lang w:val="fr-FR"/>
        </w:rPr>
        <w:t>? (</w:t>
      </w:r>
      <w:r w:rsidR="00C760A5">
        <w:rPr>
          <w:rFonts w:ascii="Calibri" w:hAnsi="Calibri" w:cs="Calibri"/>
          <w:sz w:val="24"/>
          <w:szCs w:val="24"/>
          <w:lang w:val="fr-FR"/>
        </w:rPr>
        <w:t>512)</w:t>
      </w:r>
    </w:p>
    <w:p w14:paraId="4A81510C" w14:textId="06527B8D" w:rsidR="00626379" w:rsidRDefault="003C7C7C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Comment explique-t-il l’origine du mot « mulâtre »</w:t>
      </w:r>
      <w:r w:rsidR="00E91730">
        <w:rPr>
          <w:rFonts w:ascii="Calibri" w:hAnsi="Calibri" w:cs="Calibri"/>
          <w:sz w:val="24"/>
          <w:szCs w:val="24"/>
          <w:lang w:val="fr-FR"/>
        </w:rPr>
        <w:t xml:space="preserve"> et qu’est-ce que cela suggère sur sa vision de la différence </w:t>
      </w:r>
      <w:r w:rsidR="00E6643D">
        <w:rPr>
          <w:rFonts w:ascii="Calibri" w:hAnsi="Calibri" w:cs="Calibri"/>
          <w:sz w:val="24"/>
          <w:szCs w:val="24"/>
          <w:lang w:val="fr-FR"/>
        </w:rPr>
        <w:t>raciale</w:t>
      </w:r>
      <w:r>
        <w:rPr>
          <w:rFonts w:ascii="Calibri" w:hAnsi="Calibri" w:cs="Calibri"/>
          <w:sz w:val="24"/>
          <w:szCs w:val="24"/>
          <w:lang w:val="fr-FR"/>
        </w:rPr>
        <w:t xml:space="preserve"> ? </w:t>
      </w:r>
      <w:r w:rsidR="00EE2E59">
        <w:rPr>
          <w:rFonts w:ascii="Calibri" w:hAnsi="Calibri" w:cs="Calibri"/>
          <w:sz w:val="24"/>
          <w:szCs w:val="24"/>
          <w:lang w:val="fr-FR"/>
        </w:rPr>
        <w:t xml:space="preserve">Selon quels critères décrit-il les mulâtres ? </w:t>
      </w:r>
      <w:r>
        <w:rPr>
          <w:rFonts w:ascii="Calibri" w:hAnsi="Calibri" w:cs="Calibri"/>
          <w:sz w:val="24"/>
          <w:szCs w:val="24"/>
          <w:lang w:val="fr-FR"/>
        </w:rPr>
        <w:t>(</w:t>
      </w:r>
      <w:r w:rsidR="00E91730">
        <w:rPr>
          <w:rFonts w:ascii="Calibri" w:hAnsi="Calibri" w:cs="Calibri"/>
          <w:sz w:val="24"/>
          <w:szCs w:val="24"/>
          <w:lang w:val="fr-FR"/>
        </w:rPr>
        <w:t>512)</w:t>
      </w:r>
    </w:p>
    <w:p w14:paraId="44539779" w14:textId="78713171" w:rsidR="00786850" w:rsidRDefault="00786850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Qu’est-ce que les Gouverneurs ont légiféré par rapport au statut des enfants mulâtres et pourquoi, d’après Du Tertre ? (</w:t>
      </w:r>
      <w:r w:rsidR="001A5A9E">
        <w:rPr>
          <w:rFonts w:ascii="Calibri" w:hAnsi="Calibri" w:cs="Calibri"/>
          <w:sz w:val="24"/>
          <w:szCs w:val="24"/>
          <w:lang w:val="fr-FR"/>
        </w:rPr>
        <w:t>512</w:t>
      </w:r>
      <w:r w:rsidR="00DD0C42">
        <w:rPr>
          <w:rFonts w:ascii="Calibri" w:hAnsi="Calibri" w:cs="Calibri"/>
          <w:sz w:val="24"/>
          <w:szCs w:val="24"/>
          <w:lang w:val="fr-FR"/>
        </w:rPr>
        <w:t>-513</w:t>
      </w:r>
      <w:r w:rsidR="001A5A9E">
        <w:rPr>
          <w:rFonts w:ascii="Calibri" w:hAnsi="Calibri" w:cs="Calibri"/>
          <w:sz w:val="24"/>
          <w:szCs w:val="24"/>
          <w:lang w:val="fr-FR"/>
        </w:rPr>
        <w:t>)</w:t>
      </w:r>
    </w:p>
    <w:p w14:paraId="6603D386" w14:textId="41505352" w:rsidR="00C1763F" w:rsidRDefault="0001394B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lastRenderedPageBreak/>
        <w:t xml:space="preserve">Dans </w:t>
      </w:r>
      <w:r w:rsidR="00DD0C42">
        <w:rPr>
          <w:rFonts w:ascii="Calibri" w:hAnsi="Calibri" w:cs="Calibri"/>
          <w:sz w:val="24"/>
          <w:szCs w:val="24"/>
          <w:lang w:val="fr-FR"/>
        </w:rPr>
        <w:t>ses</w:t>
      </w:r>
      <w:r>
        <w:rPr>
          <w:rFonts w:ascii="Calibri" w:hAnsi="Calibri" w:cs="Calibri"/>
          <w:sz w:val="24"/>
          <w:szCs w:val="24"/>
          <w:lang w:val="fr-FR"/>
        </w:rPr>
        <w:t xml:space="preserve"> dernier</w:t>
      </w:r>
      <w:r w:rsidR="00DD0C42">
        <w:rPr>
          <w:rFonts w:ascii="Calibri" w:hAnsi="Calibri" w:cs="Calibri"/>
          <w:sz w:val="24"/>
          <w:szCs w:val="24"/>
          <w:lang w:val="fr-FR"/>
        </w:rPr>
        <w:t>s</w:t>
      </w:r>
      <w:r>
        <w:rPr>
          <w:rFonts w:ascii="Calibri" w:hAnsi="Calibri" w:cs="Calibri"/>
          <w:sz w:val="24"/>
          <w:szCs w:val="24"/>
          <w:lang w:val="fr-FR"/>
        </w:rPr>
        <w:t xml:space="preserve"> paragraphe</w:t>
      </w:r>
      <w:r w:rsidR="00DD0C42">
        <w:rPr>
          <w:rFonts w:ascii="Calibri" w:hAnsi="Calibri" w:cs="Calibri"/>
          <w:sz w:val="24"/>
          <w:szCs w:val="24"/>
          <w:lang w:val="fr-FR"/>
        </w:rPr>
        <w:t>s</w:t>
      </w:r>
      <w:r>
        <w:rPr>
          <w:rFonts w:ascii="Calibri" w:hAnsi="Calibri" w:cs="Calibri"/>
          <w:sz w:val="24"/>
          <w:szCs w:val="24"/>
          <w:lang w:val="fr-FR"/>
        </w:rPr>
        <w:t xml:space="preserve">, comment Du Tertre </w:t>
      </w:r>
      <w:r w:rsidR="001D359D">
        <w:rPr>
          <w:rFonts w:ascii="Calibri" w:hAnsi="Calibri" w:cs="Calibri"/>
          <w:sz w:val="24"/>
          <w:szCs w:val="24"/>
          <w:lang w:val="fr-FR"/>
        </w:rPr>
        <w:t>décrit</w:t>
      </w:r>
      <w:r>
        <w:rPr>
          <w:rFonts w:ascii="Calibri" w:hAnsi="Calibri" w:cs="Calibri"/>
          <w:sz w:val="24"/>
          <w:szCs w:val="24"/>
          <w:lang w:val="fr-FR"/>
        </w:rPr>
        <w:t xml:space="preserve">-t-il les </w:t>
      </w:r>
      <w:r w:rsidR="001D359D">
        <w:rPr>
          <w:rFonts w:ascii="Calibri" w:hAnsi="Calibri" w:cs="Calibri"/>
          <w:sz w:val="24"/>
          <w:szCs w:val="24"/>
          <w:lang w:val="fr-FR"/>
        </w:rPr>
        <w:t xml:space="preserve">hommes </w:t>
      </w:r>
      <w:r>
        <w:rPr>
          <w:rFonts w:ascii="Calibri" w:hAnsi="Calibri" w:cs="Calibri"/>
          <w:sz w:val="24"/>
          <w:szCs w:val="24"/>
          <w:lang w:val="fr-FR"/>
        </w:rPr>
        <w:t>mulâtres</w:t>
      </w:r>
      <w:r w:rsidR="001D359D">
        <w:rPr>
          <w:rFonts w:ascii="Calibri" w:hAnsi="Calibri" w:cs="Calibri"/>
          <w:sz w:val="24"/>
          <w:szCs w:val="24"/>
          <w:lang w:val="fr-FR"/>
        </w:rPr>
        <w:t xml:space="preserve"> et leur statut</w:t>
      </w:r>
      <w:r>
        <w:rPr>
          <w:rFonts w:ascii="Calibri" w:hAnsi="Calibri" w:cs="Calibri"/>
          <w:sz w:val="24"/>
          <w:szCs w:val="24"/>
          <w:lang w:val="fr-FR"/>
        </w:rPr>
        <w:t> ?</w:t>
      </w:r>
      <w:r w:rsidR="001D359D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804B0A">
        <w:rPr>
          <w:rFonts w:ascii="Calibri" w:hAnsi="Calibri" w:cs="Calibri"/>
          <w:sz w:val="24"/>
          <w:szCs w:val="24"/>
          <w:lang w:val="fr-FR"/>
        </w:rPr>
        <w:t>Selon Du Tertre, comment la situation actuelle a</w:t>
      </w:r>
      <w:r w:rsidR="00924E5C">
        <w:rPr>
          <w:rFonts w:ascii="Calibri" w:hAnsi="Calibri" w:cs="Calibri"/>
          <w:sz w:val="24"/>
          <w:szCs w:val="24"/>
          <w:lang w:val="fr-FR"/>
        </w:rPr>
        <w:t>-t-</w:t>
      </w:r>
      <w:r w:rsidR="00667CF4">
        <w:rPr>
          <w:rFonts w:ascii="Calibri" w:hAnsi="Calibri" w:cs="Calibri"/>
          <w:sz w:val="24"/>
          <w:szCs w:val="24"/>
          <w:lang w:val="fr-FR"/>
        </w:rPr>
        <w:t>elle</w:t>
      </w:r>
      <w:r w:rsidR="00804B0A">
        <w:rPr>
          <w:rFonts w:ascii="Calibri" w:hAnsi="Calibri" w:cs="Calibri"/>
          <w:sz w:val="24"/>
          <w:szCs w:val="24"/>
          <w:lang w:val="fr-FR"/>
        </w:rPr>
        <w:t xml:space="preserve"> changé par rapport à celle du passé et pourquoi ? </w:t>
      </w:r>
      <w:r w:rsidR="00623C1D">
        <w:rPr>
          <w:rFonts w:ascii="Calibri" w:hAnsi="Calibri" w:cs="Calibri"/>
          <w:sz w:val="24"/>
          <w:szCs w:val="24"/>
          <w:lang w:val="fr-FR"/>
        </w:rPr>
        <w:t>(513)</w:t>
      </w:r>
    </w:p>
    <w:p w14:paraId="53ED7E63" w14:textId="06B4CD56" w:rsidR="00064DD4" w:rsidRPr="00064DD4" w:rsidRDefault="00064DD4" w:rsidP="00DC4F6D">
      <w:pPr>
        <w:spacing w:before="240"/>
        <w:rPr>
          <w:rFonts w:ascii="Calibri" w:hAnsi="Calibri" w:cs="Calibri"/>
          <w:b/>
          <w:bCs/>
          <w:sz w:val="24"/>
          <w:szCs w:val="24"/>
          <w:lang w:val="fr-FR"/>
        </w:rPr>
      </w:pPr>
      <w:r w:rsidRPr="00064DD4">
        <w:rPr>
          <w:rFonts w:ascii="Calibri" w:hAnsi="Calibri" w:cs="Calibri"/>
          <w:b/>
          <w:bCs/>
          <w:sz w:val="24"/>
          <w:szCs w:val="24"/>
          <w:lang w:val="fr-FR"/>
        </w:rPr>
        <w:t xml:space="preserve">Jean-Baptiste Labat, </w:t>
      </w:r>
      <w:r w:rsidRPr="00064DD4">
        <w:rPr>
          <w:rFonts w:ascii="Calibri" w:hAnsi="Calibri" w:cs="Calibri"/>
          <w:b/>
          <w:bCs/>
          <w:i/>
          <w:iCs/>
          <w:sz w:val="24"/>
          <w:szCs w:val="24"/>
          <w:lang w:val="fr-FR"/>
        </w:rPr>
        <w:t>Nouveau Voyage aux Isles de l’Amérique</w:t>
      </w:r>
      <w:r w:rsidRPr="00064DD4">
        <w:rPr>
          <w:rFonts w:ascii="Calibri" w:hAnsi="Calibri" w:cs="Calibri"/>
          <w:b/>
          <w:bCs/>
          <w:sz w:val="24"/>
          <w:szCs w:val="24"/>
          <w:lang w:val="fr-FR"/>
        </w:rPr>
        <w:t>, t. 2 (Paris : Charles Delespine, 1742), 182-194.</w:t>
      </w:r>
    </w:p>
    <w:p w14:paraId="4B632E89" w14:textId="45FA5B28" w:rsidR="006A43C8" w:rsidRDefault="001B14F5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Comment </w:t>
      </w:r>
      <w:r w:rsidR="00064DD4">
        <w:rPr>
          <w:rFonts w:ascii="Calibri" w:hAnsi="Calibri" w:cs="Calibri"/>
          <w:sz w:val="24"/>
          <w:szCs w:val="24"/>
          <w:lang w:val="fr-FR"/>
        </w:rPr>
        <w:t>Labat</w:t>
      </w:r>
      <w:r w:rsidR="00F24426">
        <w:rPr>
          <w:rFonts w:ascii="Calibri" w:hAnsi="Calibri" w:cs="Calibri"/>
          <w:sz w:val="24"/>
          <w:szCs w:val="24"/>
          <w:lang w:val="fr-FR"/>
        </w:rPr>
        <w:t xml:space="preserve"> définit-il les « mulâtres » ?</w:t>
      </w:r>
      <w:r w:rsidR="004173A1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EA7BCC">
        <w:rPr>
          <w:rFonts w:ascii="Calibri" w:hAnsi="Calibri" w:cs="Calibri"/>
          <w:sz w:val="24"/>
          <w:szCs w:val="24"/>
          <w:lang w:val="fr-FR"/>
        </w:rPr>
        <w:t>P</w:t>
      </w:r>
      <w:r w:rsidR="004173A1">
        <w:rPr>
          <w:rFonts w:ascii="Calibri" w:hAnsi="Calibri" w:cs="Calibri"/>
          <w:sz w:val="24"/>
          <w:szCs w:val="24"/>
          <w:lang w:val="fr-FR"/>
        </w:rPr>
        <w:t>ar quels critères</w:t>
      </w:r>
      <w:r w:rsidR="00EA7BCC">
        <w:rPr>
          <w:rFonts w:ascii="Calibri" w:hAnsi="Calibri" w:cs="Calibri"/>
          <w:sz w:val="24"/>
          <w:szCs w:val="24"/>
          <w:lang w:val="fr-FR"/>
        </w:rPr>
        <w:t xml:space="preserve"> ? Comment les décrit-il ? </w:t>
      </w:r>
      <w:r w:rsidR="009B0A17">
        <w:rPr>
          <w:rFonts w:ascii="Calibri" w:hAnsi="Calibri" w:cs="Calibri"/>
          <w:sz w:val="24"/>
          <w:szCs w:val="24"/>
          <w:lang w:val="fr-FR"/>
        </w:rPr>
        <w:t>(</w:t>
      </w:r>
      <w:r w:rsidR="001B1A67">
        <w:rPr>
          <w:rFonts w:ascii="Calibri" w:hAnsi="Calibri" w:cs="Calibri"/>
          <w:sz w:val="24"/>
          <w:szCs w:val="24"/>
          <w:lang w:val="fr-FR"/>
        </w:rPr>
        <w:t>182-</w:t>
      </w:r>
      <w:r w:rsidR="005845B0">
        <w:rPr>
          <w:rFonts w:ascii="Calibri" w:hAnsi="Calibri" w:cs="Calibri"/>
          <w:sz w:val="24"/>
          <w:szCs w:val="24"/>
          <w:lang w:val="fr-FR"/>
        </w:rPr>
        <w:t>1</w:t>
      </w:r>
      <w:r w:rsidR="001B1A67">
        <w:rPr>
          <w:rFonts w:ascii="Calibri" w:hAnsi="Calibri" w:cs="Calibri"/>
          <w:sz w:val="24"/>
          <w:szCs w:val="24"/>
          <w:lang w:val="fr-FR"/>
        </w:rPr>
        <w:t>83)</w:t>
      </w:r>
    </w:p>
    <w:p w14:paraId="3AF6AE18" w14:textId="6990BC2C" w:rsidR="00962411" w:rsidRDefault="003B7ABD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Comment qualifie-il </w:t>
      </w:r>
      <w:r w:rsidR="00E5669E">
        <w:rPr>
          <w:rFonts w:ascii="Calibri" w:hAnsi="Calibri" w:cs="Calibri"/>
          <w:sz w:val="24"/>
          <w:szCs w:val="24"/>
          <w:lang w:val="fr-FR"/>
        </w:rPr>
        <w:t>la sexualité entre blancs et Noirs ?</w:t>
      </w:r>
      <w:r w:rsidR="00875F93">
        <w:rPr>
          <w:rFonts w:ascii="Calibri" w:hAnsi="Calibri" w:cs="Calibri"/>
          <w:sz w:val="24"/>
          <w:szCs w:val="24"/>
          <w:lang w:val="fr-FR"/>
        </w:rPr>
        <w:t xml:space="preserve"> Il met la faute sur qui ou quoi ?</w:t>
      </w:r>
      <w:r w:rsidR="001B1A67">
        <w:rPr>
          <w:rFonts w:ascii="Calibri" w:hAnsi="Calibri" w:cs="Calibri"/>
          <w:sz w:val="24"/>
          <w:szCs w:val="24"/>
          <w:lang w:val="fr-FR"/>
        </w:rPr>
        <w:t xml:space="preserve"> (182-183)</w:t>
      </w:r>
    </w:p>
    <w:p w14:paraId="5346B236" w14:textId="38E74E9D" w:rsidR="00DD32A7" w:rsidRDefault="00504395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Quelles sont les peines qu’il cite pour décourager </w:t>
      </w:r>
      <w:r w:rsidR="00306739">
        <w:rPr>
          <w:rFonts w:ascii="Calibri" w:hAnsi="Calibri" w:cs="Calibri"/>
          <w:sz w:val="24"/>
          <w:szCs w:val="24"/>
          <w:lang w:val="fr-FR"/>
        </w:rPr>
        <w:t>de telles unions ?</w:t>
      </w:r>
      <w:r w:rsidR="00962411">
        <w:rPr>
          <w:rFonts w:ascii="Calibri" w:hAnsi="Calibri" w:cs="Calibri"/>
          <w:sz w:val="24"/>
          <w:szCs w:val="24"/>
          <w:lang w:val="fr-FR"/>
        </w:rPr>
        <w:t xml:space="preserve"> Quelles en sont les conséquences ?</w:t>
      </w:r>
      <w:r w:rsidR="001B1A67">
        <w:rPr>
          <w:rFonts w:ascii="Calibri" w:hAnsi="Calibri" w:cs="Calibri"/>
          <w:sz w:val="24"/>
          <w:szCs w:val="24"/>
          <w:lang w:val="fr-FR"/>
        </w:rPr>
        <w:t xml:space="preserve"> (183)</w:t>
      </w:r>
    </w:p>
    <w:p w14:paraId="553003DE" w14:textId="765E0934" w:rsidR="00504395" w:rsidRDefault="009B0A17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Qu’est-ce que</w:t>
      </w:r>
      <w:r w:rsidR="00504395">
        <w:rPr>
          <w:rFonts w:ascii="Calibri" w:hAnsi="Calibri" w:cs="Calibri"/>
          <w:sz w:val="24"/>
          <w:szCs w:val="24"/>
          <w:lang w:val="fr-FR"/>
        </w:rPr>
        <w:t xml:space="preserve"> le Frère religieux</w:t>
      </w:r>
      <w:r>
        <w:rPr>
          <w:rFonts w:ascii="Calibri" w:hAnsi="Calibri" w:cs="Calibri"/>
          <w:sz w:val="24"/>
          <w:szCs w:val="24"/>
          <w:lang w:val="fr-FR"/>
        </w:rPr>
        <w:t xml:space="preserve"> fait et qui l’aide et pourquoi ? (184)</w:t>
      </w:r>
    </w:p>
    <w:p w14:paraId="03F06C4D" w14:textId="43ADD4F7" w:rsidR="00064DD4" w:rsidRDefault="00504395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Qu’est-ce qui se passe </w:t>
      </w:r>
      <w:r w:rsidR="00455CF3">
        <w:rPr>
          <w:rFonts w:ascii="Calibri" w:hAnsi="Calibri" w:cs="Calibri"/>
          <w:sz w:val="24"/>
          <w:szCs w:val="24"/>
          <w:lang w:val="fr-FR"/>
        </w:rPr>
        <w:t xml:space="preserve">souvent </w:t>
      </w:r>
      <w:r>
        <w:rPr>
          <w:rFonts w:ascii="Calibri" w:hAnsi="Calibri" w:cs="Calibri"/>
          <w:sz w:val="24"/>
          <w:szCs w:val="24"/>
          <w:lang w:val="fr-FR"/>
        </w:rPr>
        <w:t>pendant les procès ?</w:t>
      </w:r>
      <w:r w:rsidR="009B0A17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455CF3">
        <w:rPr>
          <w:rFonts w:ascii="Calibri" w:hAnsi="Calibri" w:cs="Calibri"/>
          <w:sz w:val="24"/>
          <w:szCs w:val="24"/>
          <w:lang w:val="fr-FR"/>
        </w:rPr>
        <w:t>et au Frère religieux ?</w:t>
      </w:r>
      <w:r w:rsidR="00AE155E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7B73E4">
        <w:rPr>
          <w:rFonts w:ascii="Calibri" w:hAnsi="Calibri" w:cs="Calibri"/>
          <w:sz w:val="24"/>
          <w:szCs w:val="24"/>
          <w:lang w:val="fr-FR"/>
        </w:rPr>
        <w:t xml:space="preserve">Comment les femmes noires s’en sortent en nommant le père de leur enfant ? </w:t>
      </w:r>
      <w:r w:rsidR="009B0A17">
        <w:rPr>
          <w:rFonts w:ascii="Calibri" w:hAnsi="Calibri" w:cs="Calibri"/>
          <w:sz w:val="24"/>
          <w:szCs w:val="24"/>
          <w:lang w:val="fr-FR"/>
        </w:rPr>
        <w:t>(185</w:t>
      </w:r>
      <w:r w:rsidR="00277BF8">
        <w:rPr>
          <w:rFonts w:ascii="Calibri" w:hAnsi="Calibri" w:cs="Calibri"/>
          <w:sz w:val="24"/>
          <w:szCs w:val="24"/>
          <w:lang w:val="fr-FR"/>
        </w:rPr>
        <w:t>-</w:t>
      </w:r>
      <w:r w:rsidR="0060331A">
        <w:rPr>
          <w:rFonts w:ascii="Calibri" w:hAnsi="Calibri" w:cs="Calibri"/>
          <w:sz w:val="24"/>
          <w:szCs w:val="24"/>
          <w:lang w:val="fr-FR"/>
        </w:rPr>
        <w:t>18</w:t>
      </w:r>
      <w:r w:rsidR="00AE155E">
        <w:rPr>
          <w:rFonts w:ascii="Calibri" w:hAnsi="Calibri" w:cs="Calibri"/>
          <w:sz w:val="24"/>
          <w:szCs w:val="24"/>
          <w:lang w:val="fr-FR"/>
        </w:rPr>
        <w:t>8</w:t>
      </w:r>
      <w:r w:rsidR="009B0A17">
        <w:rPr>
          <w:rFonts w:ascii="Calibri" w:hAnsi="Calibri" w:cs="Calibri"/>
          <w:sz w:val="24"/>
          <w:szCs w:val="24"/>
          <w:lang w:val="fr-FR"/>
        </w:rPr>
        <w:t>)</w:t>
      </w:r>
    </w:p>
    <w:p w14:paraId="079D54C2" w14:textId="1B51E05C" w:rsidR="007B73E4" w:rsidRDefault="00D334A3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Comment Labat présente le rôle des </w:t>
      </w:r>
      <w:r w:rsidR="001B0F89">
        <w:rPr>
          <w:rFonts w:ascii="Calibri" w:hAnsi="Calibri" w:cs="Calibri"/>
          <w:sz w:val="24"/>
          <w:szCs w:val="24"/>
          <w:lang w:val="fr-FR"/>
        </w:rPr>
        <w:t>sage-femmes</w:t>
      </w:r>
      <w:r>
        <w:rPr>
          <w:rFonts w:ascii="Calibri" w:hAnsi="Calibri" w:cs="Calibri"/>
          <w:sz w:val="24"/>
          <w:szCs w:val="24"/>
          <w:lang w:val="fr-FR"/>
        </w:rPr>
        <w:t xml:space="preserve"> </w:t>
      </w:r>
      <w:r w:rsidR="001B0F89">
        <w:rPr>
          <w:rFonts w:ascii="Calibri" w:hAnsi="Calibri" w:cs="Calibri"/>
          <w:sz w:val="24"/>
          <w:szCs w:val="24"/>
          <w:lang w:val="fr-FR"/>
        </w:rPr>
        <w:t>par rapport aux enfants mulâtres ? (188)</w:t>
      </w:r>
    </w:p>
    <w:p w14:paraId="23C97E85" w14:textId="47A17A94" w:rsidR="005A3284" w:rsidRDefault="00090507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Quel savoir Labat partage-t-il pour déterminer la « vraie » identité de l’enfant ? (188-</w:t>
      </w:r>
      <w:r w:rsidR="001D3827">
        <w:rPr>
          <w:rFonts w:ascii="Calibri" w:hAnsi="Calibri" w:cs="Calibri"/>
          <w:sz w:val="24"/>
          <w:szCs w:val="24"/>
          <w:lang w:val="fr-FR"/>
        </w:rPr>
        <w:t>189)</w:t>
      </w:r>
    </w:p>
    <w:p w14:paraId="26F5C7A2" w14:textId="696F8C15" w:rsidR="001D3827" w:rsidRDefault="001D3827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Dans quel débat </w:t>
      </w:r>
      <w:r w:rsidR="00AB0F5C">
        <w:rPr>
          <w:rFonts w:ascii="Calibri" w:hAnsi="Calibri" w:cs="Calibri"/>
          <w:sz w:val="24"/>
          <w:szCs w:val="24"/>
          <w:lang w:val="fr-FR"/>
        </w:rPr>
        <w:t xml:space="preserve">médical </w:t>
      </w:r>
      <w:r>
        <w:rPr>
          <w:rFonts w:ascii="Calibri" w:hAnsi="Calibri" w:cs="Calibri"/>
          <w:sz w:val="24"/>
          <w:szCs w:val="24"/>
          <w:lang w:val="fr-FR"/>
        </w:rPr>
        <w:t xml:space="preserve">Labat </w:t>
      </w:r>
      <w:r w:rsidR="0025640E">
        <w:rPr>
          <w:rFonts w:ascii="Calibri" w:hAnsi="Calibri" w:cs="Calibri"/>
          <w:sz w:val="24"/>
          <w:szCs w:val="24"/>
          <w:lang w:val="fr-FR"/>
        </w:rPr>
        <w:t>intervient</w:t>
      </w:r>
      <w:r>
        <w:rPr>
          <w:rFonts w:ascii="Calibri" w:hAnsi="Calibri" w:cs="Calibri"/>
          <w:sz w:val="24"/>
          <w:szCs w:val="24"/>
          <w:lang w:val="fr-FR"/>
        </w:rPr>
        <w:t>-t-il en parl</w:t>
      </w:r>
      <w:r w:rsidR="00AB0F5C">
        <w:rPr>
          <w:rFonts w:ascii="Calibri" w:hAnsi="Calibri" w:cs="Calibri"/>
          <w:sz w:val="24"/>
          <w:szCs w:val="24"/>
          <w:lang w:val="fr-FR"/>
        </w:rPr>
        <w:t xml:space="preserve">ant des mulâtres ? </w:t>
      </w:r>
      <w:r w:rsidR="00A408E0">
        <w:rPr>
          <w:rFonts w:ascii="Calibri" w:hAnsi="Calibri" w:cs="Calibri"/>
          <w:sz w:val="24"/>
          <w:szCs w:val="24"/>
          <w:lang w:val="fr-FR"/>
        </w:rPr>
        <w:t xml:space="preserve">Il fait appel à quelle sorte de savoir pour soutenir son point de vue sur la question ? </w:t>
      </w:r>
      <w:r w:rsidR="00AB0F5C">
        <w:rPr>
          <w:rFonts w:ascii="Calibri" w:hAnsi="Calibri" w:cs="Calibri"/>
          <w:sz w:val="24"/>
          <w:szCs w:val="24"/>
          <w:lang w:val="fr-FR"/>
        </w:rPr>
        <w:t>(189)</w:t>
      </w:r>
    </w:p>
    <w:p w14:paraId="08AB7B53" w14:textId="1702FB0C" w:rsidR="00057C42" w:rsidRDefault="00057C42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Quelle terminologie emploie-t-il pour parler de différentes identités raciales ? (</w:t>
      </w:r>
      <w:r w:rsidR="005826C4">
        <w:rPr>
          <w:rFonts w:ascii="Calibri" w:hAnsi="Calibri" w:cs="Calibri"/>
          <w:sz w:val="24"/>
          <w:szCs w:val="24"/>
          <w:lang w:val="fr-FR"/>
        </w:rPr>
        <w:t>190)</w:t>
      </w:r>
      <w:r w:rsidR="00577911">
        <w:rPr>
          <w:rFonts w:ascii="Calibri" w:hAnsi="Calibri" w:cs="Calibri"/>
          <w:sz w:val="24"/>
          <w:szCs w:val="24"/>
          <w:lang w:val="fr-FR"/>
        </w:rPr>
        <w:t xml:space="preserve"> Comment définit-il les </w:t>
      </w:r>
      <w:r w:rsidR="00BA5C83">
        <w:rPr>
          <w:rFonts w:ascii="Calibri" w:hAnsi="Calibri" w:cs="Calibri"/>
          <w:sz w:val="24"/>
          <w:szCs w:val="24"/>
          <w:lang w:val="fr-FR"/>
        </w:rPr>
        <w:t>« </w:t>
      </w:r>
      <w:proofErr w:type="spellStart"/>
      <w:r w:rsidR="00577911">
        <w:rPr>
          <w:rFonts w:ascii="Calibri" w:hAnsi="Calibri" w:cs="Calibri"/>
          <w:sz w:val="24"/>
          <w:szCs w:val="24"/>
          <w:lang w:val="fr-FR"/>
        </w:rPr>
        <w:t>méti</w:t>
      </w:r>
      <w:r w:rsidR="00BA5C83">
        <w:rPr>
          <w:rFonts w:ascii="Calibri" w:hAnsi="Calibri" w:cs="Calibri"/>
          <w:sz w:val="24"/>
          <w:szCs w:val="24"/>
          <w:lang w:val="fr-FR"/>
        </w:rPr>
        <w:t>fs</w:t>
      </w:r>
      <w:proofErr w:type="spellEnd"/>
      <w:r w:rsidR="00BA5C83">
        <w:rPr>
          <w:rFonts w:ascii="Calibri" w:hAnsi="Calibri" w:cs="Calibri"/>
          <w:sz w:val="24"/>
          <w:szCs w:val="24"/>
          <w:lang w:val="fr-FR"/>
        </w:rPr>
        <w:t> » ? (191)</w:t>
      </w:r>
      <w:r w:rsidR="009A633F">
        <w:rPr>
          <w:rFonts w:ascii="Calibri" w:hAnsi="Calibri" w:cs="Calibri"/>
          <w:sz w:val="24"/>
          <w:szCs w:val="24"/>
          <w:lang w:val="fr-FR"/>
        </w:rPr>
        <w:t xml:space="preserve"> Qu’est-ce qui l’intéresse en parlant des </w:t>
      </w:r>
      <w:r w:rsidR="006D0AAD">
        <w:rPr>
          <w:rFonts w:ascii="Calibri" w:hAnsi="Calibri" w:cs="Calibri"/>
          <w:sz w:val="24"/>
          <w:szCs w:val="24"/>
          <w:lang w:val="fr-FR"/>
        </w:rPr>
        <w:t xml:space="preserve">générations de </w:t>
      </w:r>
      <w:r w:rsidR="009A633F">
        <w:rPr>
          <w:rFonts w:ascii="Calibri" w:hAnsi="Calibri" w:cs="Calibri"/>
          <w:sz w:val="24"/>
          <w:szCs w:val="24"/>
          <w:lang w:val="fr-FR"/>
        </w:rPr>
        <w:t xml:space="preserve">mulâtres et des </w:t>
      </w:r>
      <w:proofErr w:type="spellStart"/>
      <w:r w:rsidR="009A633F">
        <w:rPr>
          <w:rFonts w:ascii="Calibri" w:hAnsi="Calibri" w:cs="Calibri"/>
          <w:sz w:val="24"/>
          <w:szCs w:val="24"/>
          <w:lang w:val="fr-FR"/>
        </w:rPr>
        <w:t>métifs</w:t>
      </w:r>
      <w:proofErr w:type="spellEnd"/>
      <w:r w:rsidR="009A633F">
        <w:rPr>
          <w:rFonts w:ascii="Calibri" w:hAnsi="Calibri" w:cs="Calibri"/>
          <w:sz w:val="24"/>
          <w:szCs w:val="24"/>
          <w:lang w:val="fr-FR"/>
        </w:rPr>
        <w:t> ? (189-</w:t>
      </w:r>
      <w:r w:rsidR="000B0134">
        <w:rPr>
          <w:rFonts w:ascii="Calibri" w:hAnsi="Calibri" w:cs="Calibri"/>
          <w:sz w:val="24"/>
          <w:szCs w:val="24"/>
          <w:lang w:val="fr-FR"/>
        </w:rPr>
        <w:t>191)</w:t>
      </w:r>
    </w:p>
    <w:p w14:paraId="003B2732" w14:textId="6391DFB3" w:rsidR="005826C4" w:rsidRDefault="005826C4" w:rsidP="00D5000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Labat raconte plusieurs histoires de mariages entre blancs et Noirs</w:t>
      </w:r>
      <w:r w:rsidR="00753F6F">
        <w:rPr>
          <w:rFonts w:ascii="Calibri" w:hAnsi="Calibri" w:cs="Calibri"/>
          <w:sz w:val="24"/>
          <w:szCs w:val="24"/>
          <w:lang w:val="fr-FR"/>
        </w:rPr>
        <w:t>. Qu’est</w:t>
      </w:r>
      <w:r w:rsidR="000235D2">
        <w:rPr>
          <w:rFonts w:ascii="Calibri" w:hAnsi="Calibri" w:cs="Calibri"/>
          <w:sz w:val="24"/>
          <w:szCs w:val="24"/>
          <w:lang w:val="fr-FR"/>
        </w:rPr>
        <w:t xml:space="preserve">-ce que vous observez dans ces descriptions ? </w:t>
      </w:r>
      <w:r w:rsidR="00753F6F">
        <w:rPr>
          <w:rFonts w:ascii="Calibri" w:hAnsi="Calibri" w:cs="Calibri"/>
          <w:sz w:val="24"/>
          <w:szCs w:val="24"/>
          <w:lang w:val="fr-FR"/>
        </w:rPr>
        <w:t>(190-</w:t>
      </w:r>
      <w:r w:rsidR="00C3704A">
        <w:rPr>
          <w:rFonts w:ascii="Calibri" w:hAnsi="Calibri" w:cs="Calibri"/>
          <w:sz w:val="24"/>
          <w:szCs w:val="24"/>
          <w:lang w:val="fr-FR"/>
        </w:rPr>
        <w:t>191)</w:t>
      </w:r>
    </w:p>
    <w:p w14:paraId="2C2BE447" w14:textId="7B7CCC42" w:rsidR="008A4697" w:rsidRPr="008A4697" w:rsidRDefault="00C3704A" w:rsidP="008A4697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Qu</w:t>
      </w:r>
      <w:r w:rsidR="003B2E96">
        <w:rPr>
          <w:rFonts w:ascii="Calibri" w:hAnsi="Calibri" w:cs="Calibri"/>
          <w:sz w:val="24"/>
          <w:szCs w:val="24"/>
          <w:lang w:val="fr-FR"/>
        </w:rPr>
        <w:t xml:space="preserve">e </w:t>
      </w:r>
      <w:r>
        <w:rPr>
          <w:rFonts w:ascii="Calibri" w:hAnsi="Calibri" w:cs="Calibri"/>
          <w:sz w:val="24"/>
          <w:szCs w:val="24"/>
          <w:lang w:val="fr-FR"/>
        </w:rPr>
        <w:t xml:space="preserve">Labat partage-t-il par rapport à la législation concernant </w:t>
      </w:r>
      <w:r w:rsidR="006B169F">
        <w:rPr>
          <w:rFonts w:ascii="Calibri" w:hAnsi="Calibri" w:cs="Calibri"/>
          <w:sz w:val="24"/>
          <w:szCs w:val="24"/>
          <w:lang w:val="fr-FR"/>
        </w:rPr>
        <w:t>le</w:t>
      </w:r>
      <w:r w:rsidR="002B26D0">
        <w:rPr>
          <w:rFonts w:ascii="Calibri" w:hAnsi="Calibri" w:cs="Calibri"/>
          <w:sz w:val="24"/>
          <w:szCs w:val="24"/>
          <w:lang w:val="fr-FR"/>
        </w:rPr>
        <w:t xml:space="preserve"> statut des</w:t>
      </w:r>
      <w:r w:rsidR="006B169F">
        <w:rPr>
          <w:rFonts w:ascii="Calibri" w:hAnsi="Calibri" w:cs="Calibri"/>
          <w:sz w:val="24"/>
          <w:szCs w:val="24"/>
          <w:lang w:val="fr-FR"/>
        </w:rPr>
        <w:t xml:space="preserve"> mulâtres</w:t>
      </w:r>
      <w:r w:rsidR="00350A3F">
        <w:rPr>
          <w:rFonts w:ascii="Calibri" w:hAnsi="Calibri" w:cs="Calibri"/>
          <w:sz w:val="24"/>
          <w:szCs w:val="24"/>
          <w:lang w:val="fr-FR"/>
        </w:rPr>
        <w:t xml:space="preserve"> et les changements à travers le temps</w:t>
      </w:r>
      <w:r w:rsidR="006B169F">
        <w:rPr>
          <w:rFonts w:ascii="Calibri" w:hAnsi="Calibri" w:cs="Calibri"/>
          <w:sz w:val="24"/>
          <w:szCs w:val="24"/>
          <w:lang w:val="fr-FR"/>
        </w:rPr>
        <w:t> ? (191-19</w:t>
      </w:r>
      <w:r w:rsidR="00A66D15">
        <w:rPr>
          <w:rFonts w:ascii="Calibri" w:hAnsi="Calibri" w:cs="Calibri"/>
          <w:sz w:val="24"/>
          <w:szCs w:val="24"/>
          <w:lang w:val="fr-FR"/>
        </w:rPr>
        <w:t>4</w:t>
      </w:r>
      <w:r w:rsidR="006B169F">
        <w:rPr>
          <w:rFonts w:ascii="Calibri" w:hAnsi="Calibri" w:cs="Calibri"/>
          <w:sz w:val="24"/>
          <w:szCs w:val="24"/>
          <w:lang w:val="fr-FR"/>
        </w:rPr>
        <w:t>)</w:t>
      </w:r>
    </w:p>
    <w:p w14:paraId="3BF7CACD" w14:textId="62379C05" w:rsidR="008A4697" w:rsidRPr="008A4697" w:rsidRDefault="008A4697" w:rsidP="009A2273">
      <w:pPr>
        <w:spacing w:before="120"/>
        <w:rPr>
          <w:rFonts w:ascii="Calibri Light" w:hAnsi="Calibri Light" w:cs="Calibri Light"/>
          <w:b/>
          <w:bCs/>
          <w:sz w:val="24"/>
          <w:szCs w:val="24"/>
          <w:lang w:val="fr-FR"/>
        </w:rPr>
      </w:pPr>
      <w:r w:rsidRPr="008A4697">
        <w:rPr>
          <w:rFonts w:ascii="Calibri Light" w:hAnsi="Calibri Light" w:cs="Calibri Light"/>
          <w:b/>
          <w:bCs/>
          <w:sz w:val="24"/>
          <w:szCs w:val="24"/>
          <w:lang w:val="fr-FR"/>
        </w:rPr>
        <w:t xml:space="preserve">Jean-Baptiste Labat, </w:t>
      </w:r>
      <w:r w:rsidRPr="008A4697">
        <w:rPr>
          <w:rFonts w:ascii="Calibri Light" w:hAnsi="Calibri Light" w:cs="Calibri Light"/>
          <w:b/>
          <w:bCs/>
          <w:i/>
          <w:iCs/>
          <w:sz w:val="24"/>
          <w:szCs w:val="24"/>
          <w:lang w:val="fr-FR"/>
        </w:rPr>
        <w:t>Nouveau Voyage aux Isles de l’Amérique</w:t>
      </w:r>
      <w:r w:rsidRPr="008A4697">
        <w:rPr>
          <w:rFonts w:ascii="Calibri Light" w:hAnsi="Calibri Light" w:cs="Calibri Light"/>
          <w:b/>
          <w:bCs/>
          <w:sz w:val="24"/>
          <w:szCs w:val="24"/>
          <w:lang w:val="fr-FR"/>
        </w:rPr>
        <w:t xml:space="preserve">, t. 2 (Paris : Théodore Le Gras, 1722), 129-132. </w:t>
      </w:r>
    </w:p>
    <w:p w14:paraId="1F97B80C" w14:textId="70DF2769" w:rsidR="009A2273" w:rsidRDefault="008A4697" w:rsidP="009A2273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Cet extrait</w:t>
      </w:r>
      <w:r w:rsidR="00F603FA">
        <w:rPr>
          <w:rFonts w:ascii="Calibri" w:hAnsi="Calibri" w:cs="Calibri"/>
          <w:sz w:val="24"/>
          <w:szCs w:val="24"/>
          <w:lang w:val="fr-FR"/>
        </w:rPr>
        <w:t xml:space="preserve"> figure dans l’édition de 1722</w:t>
      </w:r>
      <w:r w:rsidR="00426FBC">
        <w:rPr>
          <w:rFonts w:ascii="Calibri" w:hAnsi="Calibri" w:cs="Calibri"/>
          <w:sz w:val="24"/>
          <w:szCs w:val="24"/>
          <w:lang w:val="fr-FR"/>
        </w:rPr>
        <w:t xml:space="preserve"> mais plus dans l’édition de 1742</w:t>
      </w:r>
      <w:r w:rsidR="00D61B41">
        <w:rPr>
          <w:rFonts w:ascii="Calibri" w:hAnsi="Calibri" w:cs="Calibri"/>
          <w:sz w:val="24"/>
          <w:szCs w:val="24"/>
          <w:lang w:val="fr-FR"/>
        </w:rPr>
        <w:t xml:space="preserve"> </w:t>
      </w:r>
      <w:r w:rsidR="00F603FA">
        <w:rPr>
          <w:rFonts w:ascii="Calibri" w:hAnsi="Calibri" w:cs="Calibri"/>
          <w:sz w:val="24"/>
          <w:szCs w:val="24"/>
          <w:lang w:val="fr-FR"/>
        </w:rPr>
        <w:t xml:space="preserve">: Quelle est l’attitude de Labat par rapport à ce cas ? </w:t>
      </w:r>
      <w:r w:rsidR="007018E4">
        <w:rPr>
          <w:rFonts w:ascii="Calibri" w:hAnsi="Calibri" w:cs="Calibri"/>
          <w:sz w:val="24"/>
          <w:szCs w:val="24"/>
          <w:lang w:val="fr-FR"/>
        </w:rPr>
        <w:t>Qu’est-ce qu’il a conseillé dans cette situation et pourq</w:t>
      </w:r>
      <w:r w:rsidR="00DA2103">
        <w:rPr>
          <w:rFonts w:ascii="Calibri" w:hAnsi="Calibri" w:cs="Calibri"/>
          <w:sz w:val="24"/>
          <w:szCs w:val="24"/>
          <w:lang w:val="fr-FR"/>
        </w:rPr>
        <w:t>u</w:t>
      </w:r>
      <w:r w:rsidR="007018E4">
        <w:rPr>
          <w:rFonts w:ascii="Calibri" w:hAnsi="Calibri" w:cs="Calibri"/>
          <w:sz w:val="24"/>
          <w:szCs w:val="24"/>
          <w:lang w:val="fr-FR"/>
        </w:rPr>
        <w:t>oi ? Qu’est-ce que le père a décidé de faire à la place ?</w:t>
      </w:r>
      <w:r w:rsidR="00DA2103">
        <w:rPr>
          <w:rFonts w:ascii="Calibri" w:hAnsi="Calibri" w:cs="Calibri"/>
          <w:sz w:val="24"/>
          <w:szCs w:val="24"/>
          <w:lang w:val="fr-FR"/>
        </w:rPr>
        <w:t xml:space="preserve"> En quoi cette histoire est-elle révélatrice ?</w:t>
      </w:r>
    </w:p>
    <w:p w14:paraId="6F61C804" w14:textId="77777777" w:rsidR="00F603FA" w:rsidRPr="00521661" w:rsidRDefault="00F603FA" w:rsidP="009A2273">
      <w:pPr>
        <w:spacing w:before="120"/>
        <w:rPr>
          <w:rFonts w:ascii="Calibri" w:hAnsi="Calibri" w:cs="Calibri"/>
          <w:sz w:val="24"/>
          <w:szCs w:val="24"/>
          <w:lang w:val="fr-FR"/>
        </w:rPr>
      </w:pPr>
    </w:p>
    <w:p w14:paraId="54D9805D" w14:textId="363874BD" w:rsidR="008A4697" w:rsidRPr="008A4697" w:rsidRDefault="00432761" w:rsidP="008A4697">
      <w:pPr>
        <w:rPr>
          <w:rFonts w:ascii="Calibri Light" w:hAnsi="Calibri Light" w:cs="Calibri Light"/>
          <w:b/>
          <w:bCs/>
          <w:sz w:val="24"/>
          <w:szCs w:val="24"/>
        </w:rPr>
      </w:pPr>
      <w:r w:rsidRPr="008A4697">
        <w:rPr>
          <w:rFonts w:ascii="Calibri" w:hAnsi="Calibri" w:cs="Calibri"/>
          <w:b/>
          <w:bCs/>
          <w:sz w:val="24"/>
          <w:szCs w:val="24"/>
        </w:rPr>
        <w:t xml:space="preserve">II. </w:t>
      </w:r>
      <w:r w:rsidR="008A4697" w:rsidRPr="008A4697">
        <w:rPr>
          <w:rFonts w:ascii="Calibri Light" w:hAnsi="Calibri Light" w:cs="Calibri Light"/>
          <w:b/>
          <w:bCs/>
          <w:sz w:val="24"/>
          <w:szCs w:val="24"/>
        </w:rPr>
        <w:t xml:space="preserve">Mélanie Lamotte, « Empire of </w:t>
      </w:r>
      <w:proofErr w:type="spellStart"/>
      <w:r w:rsidR="008A4697" w:rsidRPr="008A4697">
        <w:rPr>
          <w:rFonts w:ascii="Calibri Light" w:hAnsi="Calibri Light" w:cs="Calibri Light"/>
          <w:b/>
          <w:bCs/>
          <w:sz w:val="24"/>
          <w:szCs w:val="24"/>
        </w:rPr>
        <w:t>Métissage</w:t>
      </w:r>
      <w:proofErr w:type="spellEnd"/>
      <w:r w:rsidR="008A4697" w:rsidRPr="008A4697">
        <w:rPr>
          <w:rFonts w:ascii="Calibri Light" w:hAnsi="Calibri Light" w:cs="Calibri Light"/>
          <w:b/>
          <w:bCs/>
          <w:sz w:val="24"/>
          <w:szCs w:val="24"/>
        </w:rPr>
        <w:t xml:space="preserve"> » et « Sex and Racial Power », dans </w:t>
      </w:r>
      <w:r w:rsidR="008A4697" w:rsidRPr="008A4697">
        <w:rPr>
          <w:rFonts w:ascii="Calibri Light" w:hAnsi="Calibri Light" w:cs="Calibri Light"/>
          <w:b/>
          <w:bCs/>
          <w:i/>
          <w:iCs/>
          <w:sz w:val="24"/>
          <w:szCs w:val="24"/>
        </w:rPr>
        <w:t>By Flesh and Toil : How Sex, Race, and Labor Shaped the Early French Empire</w:t>
      </w:r>
      <w:r w:rsidR="008A4697" w:rsidRPr="008A4697">
        <w:rPr>
          <w:rFonts w:ascii="Calibri Light" w:hAnsi="Calibri Light" w:cs="Calibri Light"/>
          <w:b/>
          <w:bCs/>
          <w:sz w:val="24"/>
          <w:szCs w:val="24"/>
        </w:rPr>
        <w:t xml:space="preserve"> (Cambridge, MA : Harvard University Press, 2026), 98-130 et 167-193, notes 289-299 et 308-318.</w:t>
      </w:r>
    </w:p>
    <w:p w14:paraId="734E2B78" w14:textId="7AFAB723" w:rsidR="00884C8E" w:rsidRPr="00521661" w:rsidRDefault="00477E9D" w:rsidP="00477E9D">
      <w:pPr>
        <w:spacing w:before="240"/>
        <w:rPr>
          <w:rFonts w:ascii="Calibri" w:hAnsi="Calibri" w:cs="Calibri"/>
          <w:b/>
          <w:bCs/>
          <w:sz w:val="24"/>
          <w:szCs w:val="24"/>
          <w:lang w:val="fr-FR"/>
        </w:rPr>
      </w:pPr>
      <w:r w:rsidRPr="00521661">
        <w:rPr>
          <w:rFonts w:ascii="Calibri" w:hAnsi="Calibri" w:cs="Calibri"/>
          <w:b/>
          <w:bCs/>
          <w:sz w:val="24"/>
          <w:szCs w:val="24"/>
          <w:lang w:val="fr-FR"/>
        </w:rPr>
        <w:t>Quelques questions de réflexion :</w:t>
      </w:r>
    </w:p>
    <w:p w14:paraId="1007690C" w14:textId="5DB94D6A" w:rsidR="00273351" w:rsidRDefault="00273351" w:rsidP="00273351">
      <w:pPr>
        <w:spacing w:before="120"/>
        <w:rPr>
          <w:rFonts w:ascii="Calibri" w:hAnsi="Calibri" w:cs="Calibri"/>
          <w:sz w:val="24"/>
          <w:szCs w:val="24"/>
          <w:lang w:val="fr-FR"/>
        </w:rPr>
      </w:pPr>
      <w:r w:rsidRPr="00521661">
        <w:rPr>
          <w:rFonts w:ascii="Calibri" w:hAnsi="Calibri" w:cs="Calibri"/>
          <w:sz w:val="24"/>
          <w:szCs w:val="24"/>
          <w:lang w:val="fr-FR"/>
        </w:rPr>
        <w:t>Qu’est</w:t>
      </w:r>
      <w:r>
        <w:rPr>
          <w:rFonts w:ascii="Calibri" w:hAnsi="Calibri" w:cs="Calibri"/>
          <w:sz w:val="24"/>
          <w:szCs w:val="24"/>
          <w:lang w:val="fr-FR"/>
        </w:rPr>
        <w:t>-ce qui vous surprend ou vous intrigue dans c</w:t>
      </w:r>
      <w:r w:rsidR="00E541FD">
        <w:rPr>
          <w:rFonts w:ascii="Calibri" w:hAnsi="Calibri" w:cs="Calibri"/>
          <w:sz w:val="24"/>
          <w:szCs w:val="24"/>
          <w:lang w:val="fr-FR"/>
        </w:rPr>
        <w:t>hacun de ces</w:t>
      </w:r>
      <w:r>
        <w:rPr>
          <w:rFonts w:ascii="Calibri" w:hAnsi="Calibri" w:cs="Calibri"/>
          <w:sz w:val="24"/>
          <w:szCs w:val="24"/>
          <w:lang w:val="fr-FR"/>
        </w:rPr>
        <w:t xml:space="preserve"> chapitre</w:t>
      </w:r>
      <w:r w:rsidR="00137349">
        <w:rPr>
          <w:rFonts w:ascii="Calibri" w:hAnsi="Calibri" w:cs="Calibri"/>
          <w:sz w:val="24"/>
          <w:szCs w:val="24"/>
          <w:lang w:val="fr-FR"/>
        </w:rPr>
        <w:t>s</w:t>
      </w:r>
      <w:r>
        <w:rPr>
          <w:rFonts w:ascii="Calibri" w:hAnsi="Calibri" w:cs="Calibri"/>
          <w:sz w:val="24"/>
          <w:szCs w:val="24"/>
          <w:lang w:val="fr-FR"/>
        </w:rPr>
        <w:t xml:space="preserve"> ? </w:t>
      </w:r>
      <w:r w:rsidR="00137349">
        <w:rPr>
          <w:rFonts w:ascii="Calibri" w:hAnsi="Calibri" w:cs="Calibri"/>
          <w:sz w:val="24"/>
          <w:szCs w:val="24"/>
          <w:lang w:val="fr-FR"/>
        </w:rPr>
        <w:t xml:space="preserve">Qu’est-ce qui vous est familier et qu’est-ce qui était nouveau pour vous ? </w:t>
      </w:r>
      <w:proofErr w:type="gramStart"/>
      <w:r>
        <w:rPr>
          <w:rFonts w:ascii="Calibri" w:hAnsi="Calibri" w:cs="Calibri"/>
          <w:sz w:val="24"/>
          <w:szCs w:val="24"/>
          <w:lang w:val="fr-FR"/>
        </w:rPr>
        <w:t>Quelles</w:t>
      </w:r>
      <w:proofErr w:type="gramEnd"/>
      <w:r>
        <w:rPr>
          <w:rFonts w:ascii="Calibri" w:hAnsi="Calibri" w:cs="Calibri"/>
          <w:sz w:val="24"/>
          <w:szCs w:val="24"/>
          <w:lang w:val="fr-FR"/>
        </w:rPr>
        <w:t xml:space="preserve"> questions avez-vous ?</w:t>
      </w:r>
    </w:p>
    <w:p w14:paraId="650BCAF4" w14:textId="71C499AB" w:rsidR="004917A7" w:rsidRDefault="004917A7" w:rsidP="00273351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Quelle vision des colonies et des relations entre Français et autochtones ou esclavagisés Prof. Lamotte dépeigne-t-elle dans </w:t>
      </w:r>
      <w:r w:rsidR="00E541FD">
        <w:rPr>
          <w:rFonts w:ascii="Calibri" w:hAnsi="Calibri" w:cs="Calibri"/>
          <w:sz w:val="24"/>
          <w:szCs w:val="24"/>
          <w:lang w:val="fr-FR"/>
        </w:rPr>
        <w:t>ces</w:t>
      </w:r>
      <w:r>
        <w:rPr>
          <w:rFonts w:ascii="Calibri" w:hAnsi="Calibri" w:cs="Calibri"/>
          <w:sz w:val="24"/>
          <w:szCs w:val="24"/>
          <w:lang w:val="fr-FR"/>
        </w:rPr>
        <w:t xml:space="preserve"> chapitre</w:t>
      </w:r>
      <w:r w:rsidR="00E541FD">
        <w:rPr>
          <w:rFonts w:ascii="Calibri" w:hAnsi="Calibri" w:cs="Calibri"/>
          <w:sz w:val="24"/>
          <w:szCs w:val="24"/>
          <w:lang w:val="fr-FR"/>
        </w:rPr>
        <w:t>s</w:t>
      </w:r>
      <w:r>
        <w:rPr>
          <w:rFonts w:ascii="Calibri" w:hAnsi="Calibri" w:cs="Calibri"/>
          <w:sz w:val="24"/>
          <w:szCs w:val="24"/>
          <w:lang w:val="fr-FR"/>
        </w:rPr>
        <w:t> ?</w:t>
      </w:r>
    </w:p>
    <w:p w14:paraId="39F7B917" w14:textId="72CF023A" w:rsidR="00D36633" w:rsidRDefault="00D36633" w:rsidP="00273351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 xml:space="preserve">Quels divers types de relations était la source du métissage dans l’empire français ? Quels </w:t>
      </w:r>
      <w:r w:rsidR="004917A7">
        <w:rPr>
          <w:rFonts w:ascii="Calibri" w:hAnsi="Calibri" w:cs="Calibri"/>
          <w:sz w:val="24"/>
          <w:szCs w:val="24"/>
          <w:lang w:val="fr-FR"/>
        </w:rPr>
        <w:t>étaient</w:t>
      </w:r>
      <w:r>
        <w:rPr>
          <w:rFonts w:ascii="Calibri" w:hAnsi="Calibri" w:cs="Calibri"/>
          <w:sz w:val="24"/>
          <w:szCs w:val="24"/>
          <w:lang w:val="fr-FR"/>
        </w:rPr>
        <w:t xml:space="preserve"> les enjeux de cha</w:t>
      </w:r>
      <w:r w:rsidR="00914F12">
        <w:rPr>
          <w:rFonts w:ascii="Calibri" w:hAnsi="Calibri" w:cs="Calibri"/>
          <w:sz w:val="24"/>
          <w:szCs w:val="24"/>
          <w:lang w:val="fr-FR"/>
        </w:rPr>
        <w:t>que type de relation</w:t>
      </w:r>
      <w:r>
        <w:rPr>
          <w:rFonts w:ascii="Calibri" w:hAnsi="Calibri" w:cs="Calibri"/>
          <w:sz w:val="24"/>
          <w:szCs w:val="24"/>
          <w:lang w:val="fr-FR"/>
        </w:rPr>
        <w:t> ?</w:t>
      </w:r>
    </w:p>
    <w:p w14:paraId="6F528DD5" w14:textId="1163BA88" w:rsidR="006F6BF7" w:rsidRDefault="006F6BF7" w:rsidP="00273351">
      <w:pPr>
        <w:spacing w:before="120"/>
        <w:rPr>
          <w:rFonts w:ascii="Calibri" w:hAnsi="Calibri" w:cs="Calibri"/>
          <w:sz w:val="24"/>
          <w:szCs w:val="24"/>
          <w:lang w:val="fr-FR"/>
        </w:rPr>
      </w:pPr>
      <w:r w:rsidRPr="00521661">
        <w:rPr>
          <w:rFonts w:ascii="Calibri" w:hAnsi="Calibri" w:cs="Calibri"/>
          <w:sz w:val="24"/>
          <w:szCs w:val="24"/>
          <w:lang w:val="fr-FR"/>
        </w:rPr>
        <w:t>Quels rôles le métissage a-t-il joué dans la construction de l’empire français ?</w:t>
      </w:r>
    </w:p>
    <w:p w14:paraId="4A3B3891" w14:textId="188FDD8D" w:rsidR="001A3DD5" w:rsidRDefault="001A3DD5" w:rsidP="00273351">
      <w:pPr>
        <w:spacing w:before="120"/>
        <w:rPr>
          <w:rFonts w:ascii="Calibri" w:hAnsi="Calibri" w:cs="Calibri"/>
          <w:sz w:val="24"/>
          <w:szCs w:val="24"/>
          <w:lang w:val="fr-FR"/>
        </w:rPr>
      </w:pPr>
      <w:r w:rsidRPr="00521661">
        <w:rPr>
          <w:rFonts w:ascii="Calibri" w:hAnsi="Calibri" w:cs="Calibri"/>
          <w:sz w:val="24"/>
          <w:szCs w:val="24"/>
          <w:lang w:val="fr-FR"/>
        </w:rPr>
        <w:lastRenderedPageBreak/>
        <w:t>Quelles régions géographiques Prof. Lamotte aborde-t-elle dans son livre ?</w:t>
      </w:r>
      <w:r>
        <w:rPr>
          <w:rFonts w:ascii="Calibri" w:hAnsi="Calibri" w:cs="Calibri"/>
          <w:sz w:val="24"/>
          <w:szCs w:val="24"/>
          <w:lang w:val="fr-FR"/>
        </w:rPr>
        <w:t xml:space="preserve"> Quels rôles le métissage a-t-il joué dans chacun de ces contextes coloniaux ?</w:t>
      </w:r>
    </w:p>
    <w:p w14:paraId="3EF2BA90" w14:textId="4ABC4AFE" w:rsidR="001A3DD5" w:rsidRPr="00521661" w:rsidRDefault="001A3DD5" w:rsidP="001A3DD5">
      <w:pPr>
        <w:spacing w:before="120"/>
        <w:rPr>
          <w:rFonts w:ascii="Calibri" w:hAnsi="Calibri" w:cs="Calibri"/>
          <w:sz w:val="24"/>
          <w:szCs w:val="24"/>
          <w:lang w:val="fr-FR"/>
        </w:rPr>
      </w:pPr>
      <w:r w:rsidRPr="00521661">
        <w:rPr>
          <w:rFonts w:ascii="Calibri" w:hAnsi="Calibri" w:cs="Calibri"/>
          <w:sz w:val="24"/>
          <w:szCs w:val="24"/>
          <w:lang w:val="fr-FR"/>
        </w:rPr>
        <w:t xml:space="preserve">Qu’est-ce qui motive les Français </w:t>
      </w:r>
      <w:r w:rsidR="00C44C41">
        <w:rPr>
          <w:rFonts w:ascii="Calibri" w:hAnsi="Calibri" w:cs="Calibri"/>
          <w:sz w:val="24"/>
          <w:szCs w:val="24"/>
          <w:lang w:val="fr-FR"/>
        </w:rPr>
        <w:t>à</w:t>
      </w:r>
      <w:r w:rsidRPr="00521661">
        <w:rPr>
          <w:rFonts w:ascii="Calibri" w:hAnsi="Calibri" w:cs="Calibri"/>
          <w:sz w:val="24"/>
          <w:szCs w:val="24"/>
          <w:lang w:val="fr-FR"/>
        </w:rPr>
        <w:t xml:space="preserve"> promouvoir une politique de métissage</w:t>
      </w:r>
      <w:r>
        <w:rPr>
          <w:rFonts w:ascii="Calibri" w:hAnsi="Calibri" w:cs="Calibri"/>
          <w:sz w:val="24"/>
          <w:szCs w:val="24"/>
          <w:lang w:val="fr-FR"/>
        </w:rPr>
        <w:t xml:space="preserve"> </w:t>
      </w:r>
      <w:r w:rsidRPr="00521661">
        <w:rPr>
          <w:rFonts w:ascii="Calibri" w:hAnsi="Calibri" w:cs="Calibri"/>
          <w:sz w:val="24"/>
          <w:szCs w:val="24"/>
          <w:lang w:val="fr-FR"/>
        </w:rPr>
        <w:t>?</w:t>
      </w:r>
      <w:r>
        <w:rPr>
          <w:rFonts w:ascii="Calibri" w:hAnsi="Calibri" w:cs="Calibri"/>
          <w:sz w:val="24"/>
          <w:szCs w:val="24"/>
          <w:lang w:val="fr-FR"/>
        </w:rPr>
        <w:t xml:space="preserve"> À quel moment est-ce que cela change ? Quels arguments contre le métissage et le mariage « mixte » sont soulevés par d’autres ? </w:t>
      </w:r>
    </w:p>
    <w:p w14:paraId="653ABDA1" w14:textId="0F9AB7FE" w:rsidR="00C141ED" w:rsidRDefault="001A3DD5" w:rsidP="001A3DD5">
      <w:pPr>
        <w:spacing w:before="120"/>
        <w:rPr>
          <w:rFonts w:ascii="Calibri" w:hAnsi="Calibri" w:cs="Calibri"/>
          <w:sz w:val="24"/>
          <w:szCs w:val="24"/>
          <w:lang w:val="fr-FR"/>
        </w:rPr>
      </w:pPr>
      <w:r w:rsidRPr="00521661">
        <w:rPr>
          <w:rFonts w:ascii="Calibri" w:hAnsi="Calibri" w:cs="Calibri"/>
          <w:sz w:val="24"/>
          <w:szCs w:val="24"/>
          <w:lang w:val="fr-FR"/>
        </w:rPr>
        <w:t>Quels dangers et quels avantages les relations sexuelles et maritales avec les Français blancs pouvaient-elles représenter pour les</w:t>
      </w:r>
      <w:r>
        <w:rPr>
          <w:rFonts w:ascii="Calibri" w:hAnsi="Calibri" w:cs="Calibri"/>
          <w:sz w:val="24"/>
          <w:szCs w:val="24"/>
          <w:lang w:val="fr-FR"/>
        </w:rPr>
        <w:t xml:space="preserve"> femmes autochtones ou esclavagisées</w:t>
      </w:r>
      <w:r w:rsidR="00C141ED">
        <w:rPr>
          <w:rFonts w:ascii="Calibri" w:hAnsi="Calibri" w:cs="Calibri"/>
          <w:sz w:val="24"/>
          <w:szCs w:val="24"/>
          <w:lang w:val="fr-FR"/>
        </w:rPr>
        <w:t> ?</w:t>
      </w:r>
    </w:p>
    <w:p w14:paraId="0A1826CB" w14:textId="5B94F47D" w:rsidR="00C141ED" w:rsidRPr="00521661" w:rsidRDefault="00C141ED" w:rsidP="001A3DD5">
      <w:pPr>
        <w:spacing w:before="12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Comment la violence sexuelle servait-elle à la construction de l’empire français ?</w:t>
      </w:r>
    </w:p>
    <w:p w14:paraId="7F7B798B" w14:textId="1FB35720" w:rsidR="001A3DD5" w:rsidRDefault="001A3DD5" w:rsidP="00273351">
      <w:pPr>
        <w:spacing w:before="120"/>
        <w:rPr>
          <w:rFonts w:ascii="Calibri" w:hAnsi="Calibri" w:cs="Calibri"/>
          <w:sz w:val="24"/>
          <w:szCs w:val="24"/>
          <w:lang w:val="fr-FR"/>
        </w:rPr>
      </w:pPr>
      <w:r w:rsidRPr="00521661">
        <w:rPr>
          <w:rFonts w:ascii="Calibri" w:hAnsi="Calibri" w:cs="Calibri"/>
          <w:sz w:val="24"/>
          <w:szCs w:val="24"/>
          <w:lang w:val="fr-FR"/>
        </w:rPr>
        <w:t>Qu’est-ce qui qualifie une personne de « blanc » ?</w:t>
      </w:r>
      <w:r>
        <w:rPr>
          <w:rFonts w:ascii="Calibri" w:hAnsi="Calibri" w:cs="Calibri"/>
          <w:sz w:val="24"/>
          <w:szCs w:val="24"/>
          <w:lang w:val="fr-FR"/>
        </w:rPr>
        <w:t xml:space="preserve"> Quelles sont les avantages et les conséquences d’une telle définition de l’identité blanche ?</w:t>
      </w:r>
    </w:p>
    <w:p w14:paraId="1F465C3B" w14:textId="39AA51A5" w:rsidR="00842B20" w:rsidRPr="00521661" w:rsidRDefault="00842B20" w:rsidP="00477E9D">
      <w:pPr>
        <w:spacing w:before="120"/>
        <w:rPr>
          <w:rFonts w:ascii="Calibri" w:hAnsi="Calibri" w:cs="Calibri"/>
          <w:sz w:val="24"/>
          <w:szCs w:val="24"/>
          <w:lang w:val="fr-FR"/>
        </w:rPr>
      </w:pPr>
      <w:r w:rsidRPr="00521661">
        <w:rPr>
          <w:rFonts w:ascii="Calibri" w:hAnsi="Calibri" w:cs="Calibri"/>
          <w:sz w:val="24"/>
          <w:szCs w:val="24"/>
          <w:lang w:val="fr-FR"/>
        </w:rPr>
        <w:t>Quels types de source</w:t>
      </w:r>
      <w:r w:rsidR="008764E5">
        <w:rPr>
          <w:rFonts w:ascii="Calibri" w:hAnsi="Calibri" w:cs="Calibri"/>
          <w:sz w:val="24"/>
          <w:szCs w:val="24"/>
          <w:lang w:val="fr-FR"/>
        </w:rPr>
        <w:t>s</w:t>
      </w:r>
      <w:r w:rsidRPr="00521661">
        <w:rPr>
          <w:rFonts w:ascii="Calibri" w:hAnsi="Calibri" w:cs="Calibri"/>
          <w:sz w:val="24"/>
          <w:szCs w:val="24"/>
          <w:lang w:val="fr-FR"/>
        </w:rPr>
        <w:t xml:space="preserve"> </w:t>
      </w:r>
      <w:r>
        <w:rPr>
          <w:rFonts w:ascii="Calibri" w:hAnsi="Calibri" w:cs="Calibri"/>
          <w:sz w:val="24"/>
          <w:szCs w:val="24"/>
          <w:lang w:val="fr-FR"/>
        </w:rPr>
        <w:t xml:space="preserve">Prof. Lamotte </w:t>
      </w:r>
      <w:r w:rsidRPr="00521661">
        <w:rPr>
          <w:rFonts w:ascii="Calibri" w:hAnsi="Calibri" w:cs="Calibri"/>
          <w:sz w:val="24"/>
          <w:szCs w:val="24"/>
          <w:lang w:val="fr-FR"/>
        </w:rPr>
        <w:t>emploie-t-elle</w:t>
      </w:r>
      <w:r>
        <w:rPr>
          <w:rFonts w:ascii="Calibri" w:hAnsi="Calibri" w:cs="Calibri"/>
          <w:sz w:val="24"/>
          <w:szCs w:val="24"/>
          <w:lang w:val="fr-FR"/>
        </w:rPr>
        <w:t xml:space="preserve"> pour présenter s</w:t>
      </w:r>
      <w:r w:rsidR="004325BA">
        <w:rPr>
          <w:rFonts w:ascii="Calibri" w:hAnsi="Calibri" w:cs="Calibri"/>
          <w:sz w:val="24"/>
          <w:szCs w:val="24"/>
          <w:lang w:val="fr-FR"/>
        </w:rPr>
        <w:t>es</w:t>
      </w:r>
      <w:r>
        <w:rPr>
          <w:rFonts w:ascii="Calibri" w:hAnsi="Calibri" w:cs="Calibri"/>
          <w:sz w:val="24"/>
          <w:szCs w:val="24"/>
          <w:lang w:val="fr-FR"/>
        </w:rPr>
        <w:t xml:space="preserve"> argument</w:t>
      </w:r>
      <w:r w:rsidR="004325BA">
        <w:rPr>
          <w:rFonts w:ascii="Calibri" w:hAnsi="Calibri" w:cs="Calibri"/>
          <w:sz w:val="24"/>
          <w:szCs w:val="24"/>
          <w:lang w:val="fr-FR"/>
        </w:rPr>
        <w:t>s</w:t>
      </w:r>
      <w:r>
        <w:rPr>
          <w:rFonts w:ascii="Calibri" w:hAnsi="Calibri" w:cs="Calibri"/>
          <w:sz w:val="24"/>
          <w:szCs w:val="24"/>
          <w:lang w:val="fr-FR"/>
        </w:rPr>
        <w:t xml:space="preserve"> sur le métissage</w:t>
      </w:r>
      <w:r w:rsidR="004325BA">
        <w:rPr>
          <w:rFonts w:ascii="Calibri" w:hAnsi="Calibri" w:cs="Calibri"/>
          <w:sz w:val="24"/>
          <w:szCs w:val="24"/>
          <w:lang w:val="fr-FR"/>
        </w:rPr>
        <w:t xml:space="preserve"> et la violence sexuelle</w:t>
      </w:r>
      <w:r w:rsidRPr="00521661">
        <w:rPr>
          <w:rFonts w:ascii="Calibri" w:hAnsi="Calibri" w:cs="Calibri"/>
          <w:sz w:val="24"/>
          <w:szCs w:val="24"/>
          <w:lang w:val="fr-FR"/>
        </w:rPr>
        <w:t> ?</w:t>
      </w:r>
    </w:p>
    <w:p w14:paraId="23A6EB59" w14:textId="77777777" w:rsidR="00604033" w:rsidRDefault="00604033" w:rsidP="004B2863">
      <w:pPr>
        <w:spacing w:before="120"/>
        <w:rPr>
          <w:rFonts w:ascii="Calibri" w:hAnsi="Calibri" w:cs="Calibri"/>
          <w:sz w:val="24"/>
          <w:szCs w:val="24"/>
          <w:lang w:val="fr-FR"/>
        </w:rPr>
      </w:pPr>
    </w:p>
    <w:p w14:paraId="6355F2E6" w14:textId="327C0CFF" w:rsidR="00604033" w:rsidRPr="00604033" w:rsidRDefault="00604033" w:rsidP="004B2863">
      <w:pPr>
        <w:spacing w:before="120"/>
        <w:rPr>
          <w:rFonts w:ascii="Calibri" w:hAnsi="Calibri" w:cs="Calibri"/>
          <w:b/>
          <w:bCs/>
          <w:sz w:val="24"/>
          <w:szCs w:val="24"/>
          <w:lang w:val="fr-FR"/>
        </w:rPr>
      </w:pPr>
      <w:r w:rsidRPr="00604033">
        <w:rPr>
          <w:rFonts w:ascii="Calibri" w:hAnsi="Calibri" w:cs="Calibri"/>
          <w:b/>
          <w:bCs/>
          <w:sz w:val="24"/>
          <w:szCs w:val="24"/>
          <w:lang w:val="fr-FR"/>
        </w:rPr>
        <w:t>III. Je vous invite également de consulter deux projets digitaux de Professeure Lamotte dont vous trouvez les liens sur Moodle.</w:t>
      </w:r>
    </w:p>
    <w:sectPr w:rsidR="00604033" w:rsidRPr="00604033" w:rsidSect="0077510B">
      <w:pgSz w:w="12240" w:h="15840"/>
      <w:pgMar w:top="720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Headings)">
    <w:altName w:val="Calibri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8E"/>
    <w:rsid w:val="00003E28"/>
    <w:rsid w:val="0001394B"/>
    <w:rsid w:val="000229F6"/>
    <w:rsid w:val="000235D2"/>
    <w:rsid w:val="00032482"/>
    <w:rsid w:val="00035264"/>
    <w:rsid w:val="00057C42"/>
    <w:rsid w:val="00064DD4"/>
    <w:rsid w:val="0008480A"/>
    <w:rsid w:val="00090507"/>
    <w:rsid w:val="000A16F0"/>
    <w:rsid w:val="000A1F3E"/>
    <w:rsid w:val="000B0134"/>
    <w:rsid w:val="000B72C6"/>
    <w:rsid w:val="000D42CC"/>
    <w:rsid w:val="001030F1"/>
    <w:rsid w:val="00137349"/>
    <w:rsid w:val="001517CA"/>
    <w:rsid w:val="00154387"/>
    <w:rsid w:val="00195CFD"/>
    <w:rsid w:val="001A3DD5"/>
    <w:rsid w:val="001A5A9E"/>
    <w:rsid w:val="001A6133"/>
    <w:rsid w:val="001B0F89"/>
    <w:rsid w:val="001B14F5"/>
    <w:rsid w:val="001B1A67"/>
    <w:rsid w:val="001B6E8F"/>
    <w:rsid w:val="001C0F08"/>
    <w:rsid w:val="001D359D"/>
    <w:rsid w:val="001D3827"/>
    <w:rsid w:val="001E6676"/>
    <w:rsid w:val="00206B57"/>
    <w:rsid w:val="002240CC"/>
    <w:rsid w:val="00236778"/>
    <w:rsid w:val="00240E7B"/>
    <w:rsid w:val="00243336"/>
    <w:rsid w:val="00245B93"/>
    <w:rsid w:val="00251BCC"/>
    <w:rsid w:val="0025640E"/>
    <w:rsid w:val="00267A15"/>
    <w:rsid w:val="00273351"/>
    <w:rsid w:val="00273492"/>
    <w:rsid w:val="00277BF8"/>
    <w:rsid w:val="00285154"/>
    <w:rsid w:val="00294A4E"/>
    <w:rsid w:val="002A78E1"/>
    <w:rsid w:val="002B26D0"/>
    <w:rsid w:val="002D6222"/>
    <w:rsid w:val="00302900"/>
    <w:rsid w:val="00306739"/>
    <w:rsid w:val="00312C53"/>
    <w:rsid w:val="0032373D"/>
    <w:rsid w:val="00323AD3"/>
    <w:rsid w:val="00345D89"/>
    <w:rsid w:val="003471CB"/>
    <w:rsid w:val="00350A3F"/>
    <w:rsid w:val="00362370"/>
    <w:rsid w:val="00364398"/>
    <w:rsid w:val="003714D1"/>
    <w:rsid w:val="003A30F8"/>
    <w:rsid w:val="003A481D"/>
    <w:rsid w:val="003B2E96"/>
    <w:rsid w:val="003B7ABD"/>
    <w:rsid w:val="003C0C07"/>
    <w:rsid w:val="003C7C7C"/>
    <w:rsid w:val="003E156B"/>
    <w:rsid w:val="004173A1"/>
    <w:rsid w:val="00426FBC"/>
    <w:rsid w:val="004325BA"/>
    <w:rsid w:val="00432761"/>
    <w:rsid w:val="0044271A"/>
    <w:rsid w:val="00455CF3"/>
    <w:rsid w:val="00477E9D"/>
    <w:rsid w:val="004806F0"/>
    <w:rsid w:val="00490262"/>
    <w:rsid w:val="004917A7"/>
    <w:rsid w:val="004B2863"/>
    <w:rsid w:val="004B2CE6"/>
    <w:rsid w:val="004C3950"/>
    <w:rsid w:val="004D23FE"/>
    <w:rsid w:val="00504395"/>
    <w:rsid w:val="00521661"/>
    <w:rsid w:val="00534844"/>
    <w:rsid w:val="00577911"/>
    <w:rsid w:val="005826C4"/>
    <w:rsid w:val="005845B0"/>
    <w:rsid w:val="00594904"/>
    <w:rsid w:val="005A3284"/>
    <w:rsid w:val="005E3584"/>
    <w:rsid w:val="005F3A5E"/>
    <w:rsid w:val="005F6FC9"/>
    <w:rsid w:val="0060331A"/>
    <w:rsid w:val="00604033"/>
    <w:rsid w:val="0060705D"/>
    <w:rsid w:val="00623C1D"/>
    <w:rsid w:val="00626379"/>
    <w:rsid w:val="00631B33"/>
    <w:rsid w:val="00635368"/>
    <w:rsid w:val="00637300"/>
    <w:rsid w:val="00665B36"/>
    <w:rsid w:val="00667CF4"/>
    <w:rsid w:val="00677737"/>
    <w:rsid w:val="006A159D"/>
    <w:rsid w:val="006A43C8"/>
    <w:rsid w:val="006A7038"/>
    <w:rsid w:val="006B169F"/>
    <w:rsid w:val="006C2B3D"/>
    <w:rsid w:val="006D0AAD"/>
    <w:rsid w:val="006F3628"/>
    <w:rsid w:val="006F6BF7"/>
    <w:rsid w:val="0070073E"/>
    <w:rsid w:val="007018E4"/>
    <w:rsid w:val="007222A4"/>
    <w:rsid w:val="00727270"/>
    <w:rsid w:val="00746561"/>
    <w:rsid w:val="00753F6F"/>
    <w:rsid w:val="007743D2"/>
    <w:rsid w:val="0077510B"/>
    <w:rsid w:val="00784508"/>
    <w:rsid w:val="00786850"/>
    <w:rsid w:val="007A3374"/>
    <w:rsid w:val="007B67B8"/>
    <w:rsid w:val="007B73E4"/>
    <w:rsid w:val="007C4BBF"/>
    <w:rsid w:val="007F0026"/>
    <w:rsid w:val="00800A5D"/>
    <w:rsid w:val="00804B0A"/>
    <w:rsid w:val="00830DBD"/>
    <w:rsid w:val="00833953"/>
    <w:rsid w:val="00842B20"/>
    <w:rsid w:val="00860426"/>
    <w:rsid w:val="00875F93"/>
    <w:rsid w:val="008764E5"/>
    <w:rsid w:val="00884C8E"/>
    <w:rsid w:val="008A071B"/>
    <w:rsid w:val="008A0928"/>
    <w:rsid w:val="008A1146"/>
    <w:rsid w:val="008A4697"/>
    <w:rsid w:val="008C130D"/>
    <w:rsid w:val="008C59E2"/>
    <w:rsid w:val="008D2E7D"/>
    <w:rsid w:val="008D3E08"/>
    <w:rsid w:val="008E5943"/>
    <w:rsid w:val="00912AE9"/>
    <w:rsid w:val="00914F12"/>
    <w:rsid w:val="00924E5C"/>
    <w:rsid w:val="00952B3F"/>
    <w:rsid w:val="009564FC"/>
    <w:rsid w:val="00962411"/>
    <w:rsid w:val="00967D6F"/>
    <w:rsid w:val="009850F0"/>
    <w:rsid w:val="009A2273"/>
    <w:rsid w:val="009A633F"/>
    <w:rsid w:val="009B0A17"/>
    <w:rsid w:val="009B31B2"/>
    <w:rsid w:val="009B388B"/>
    <w:rsid w:val="009D7ED5"/>
    <w:rsid w:val="009F2977"/>
    <w:rsid w:val="00A07C71"/>
    <w:rsid w:val="00A23B69"/>
    <w:rsid w:val="00A37FB5"/>
    <w:rsid w:val="00A408E0"/>
    <w:rsid w:val="00A40B39"/>
    <w:rsid w:val="00A4710C"/>
    <w:rsid w:val="00A47353"/>
    <w:rsid w:val="00A50022"/>
    <w:rsid w:val="00A66D15"/>
    <w:rsid w:val="00AB0F5C"/>
    <w:rsid w:val="00AE155E"/>
    <w:rsid w:val="00AF258C"/>
    <w:rsid w:val="00B00037"/>
    <w:rsid w:val="00B16753"/>
    <w:rsid w:val="00B555E8"/>
    <w:rsid w:val="00B55B3F"/>
    <w:rsid w:val="00B56B04"/>
    <w:rsid w:val="00B57713"/>
    <w:rsid w:val="00B80920"/>
    <w:rsid w:val="00BA2880"/>
    <w:rsid w:val="00BA5C83"/>
    <w:rsid w:val="00BC6AC2"/>
    <w:rsid w:val="00BD732D"/>
    <w:rsid w:val="00BE1B18"/>
    <w:rsid w:val="00BF6ED4"/>
    <w:rsid w:val="00C141ED"/>
    <w:rsid w:val="00C1763F"/>
    <w:rsid w:val="00C21C7C"/>
    <w:rsid w:val="00C23018"/>
    <w:rsid w:val="00C27504"/>
    <w:rsid w:val="00C36A59"/>
    <w:rsid w:val="00C3704A"/>
    <w:rsid w:val="00C44C41"/>
    <w:rsid w:val="00C46EB2"/>
    <w:rsid w:val="00C5655B"/>
    <w:rsid w:val="00C760A5"/>
    <w:rsid w:val="00CB4484"/>
    <w:rsid w:val="00CB4B5A"/>
    <w:rsid w:val="00CE6E9B"/>
    <w:rsid w:val="00D13A63"/>
    <w:rsid w:val="00D334A3"/>
    <w:rsid w:val="00D36633"/>
    <w:rsid w:val="00D43009"/>
    <w:rsid w:val="00D50005"/>
    <w:rsid w:val="00D61B41"/>
    <w:rsid w:val="00D86301"/>
    <w:rsid w:val="00DA2103"/>
    <w:rsid w:val="00DC4F6D"/>
    <w:rsid w:val="00DD0C42"/>
    <w:rsid w:val="00DD32A7"/>
    <w:rsid w:val="00DF1ED9"/>
    <w:rsid w:val="00E041A8"/>
    <w:rsid w:val="00E06D9D"/>
    <w:rsid w:val="00E31022"/>
    <w:rsid w:val="00E31291"/>
    <w:rsid w:val="00E541FD"/>
    <w:rsid w:val="00E5669E"/>
    <w:rsid w:val="00E6643D"/>
    <w:rsid w:val="00E753AE"/>
    <w:rsid w:val="00E84C78"/>
    <w:rsid w:val="00E91730"/>
    <w:rsid w:val="00EA7BCC"/>
    <w:rsid w:val="00EC012D"/>
    <w:rsid w:val="00EC1466"/>
    <w:rsid w:val="00EC5650"/>
    <w:rsid w:val="00ED5DE8"/>
    <w:rsid w:val="00EE2E59"/>
    <w:rsid w:val="00EF1C07"/>
    <w:rsid w:val="00F15C87"/>
    <w:rsid w:val="00F24426"/>
    <w:rsid w:val="00F26094"/>
    <w:rsid w:val="00F27518"/>
    <w:rsid w:val="00F43605"/>
    <w:rsid w:val="00F4487B"/>
    <w:rsid w:val="00F47259"/>
    <w:rsid w:val="00F603FA"/>
    <w:rsid w:val="00F63B0D"/>
    <w:rsid w:val="00F807A1"/>
    <w:rsid w:val="00F8297F"/>
    <w:rsid w:val="00F95BE8"/>
    <w:rsid w:val="00F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5BA39"/>
  <w15:chartTrackingRefBased/>
  <w15:docId w15:val="{4978AF80-952D-F24C-95F5-DBA909A9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ajorHAnsi" w:eastAsiaTheme="minorHAnsi" w:hAnsiTheme="majorHAnsi" w:cs="Calibri (Headings)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4C8E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4C8E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4C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4C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4C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4C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4C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4C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4C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denotedefin">
    <w:name w:val="endnote reference"/>
    <w:basedOn w:val="Policepardfaut"/>
    <w:unhideWhenUsed/>
    <w:qFormat/>
    <w:rsid w:val="002D6222"/>
    <w:rPr>
      <w:sz w:val="20"/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884C8E"/>
    <w:rPr>
      <w:rFonts w:eastAsiaTheme="majorEastAsia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84C8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84C8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84C8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84C8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4C8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84C8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84C8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84C8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84C8E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84C8E"/>
    <w:rPr>
      <w:rFonts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4C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84C8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84C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84C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84C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84C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4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4C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84C8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2166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1036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Dauge-Roth</dc:creator>
  <cp:keywords/>
  <dc:description/>
  <cp:lastModifiedBy>Katherine Dauge-Roth</cp:lastModifiedBy>
  <cp:revision>213</cp:revision>
  <cp:lastPrinted>2026-04-22T17:02:00Z</cp:lastPrinted>
  <dcterms:created xsi:type="dcterms:W3CDTF">2026-04-21T18:33:00Z</dcterms:created>
  <dcterms:modified xsi:type="dcterms:W3CDTF">2026-06-20T21:17:00Z</dcterms:modified>
</cp:coreProperties>
</file>