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D8C" w:rsidRDefault="005B4D8C" w:rsidP="00176691">
      <w:pPr>
        <w:jc w:val="center"/>
        <w:rPr>
          <w:b/>
          <w:bCs/>
          <w:u w:val="single"/>
          <w:lang w:val="fr-FR"/>
        </w:rPr>
      </w:pPr>
      <w:r w:rsidRPr="005B4D8C">
        <w:rPr>
          <w:b/>
          <w:bCs/>
          <w:u w:val="single"/>
          <w:lang w:val="fr-FR"/>
        </w:rPr>
        <w:t>Comparaison Marie de France et La Fontaine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4"/>
        <w:gridCol w:w="3326"/>
        <w:gridCol w:w="3200"/>
        <w:gridCol w:w="3430"/>
      </w:tblGrid>
      <w:tr w:rsidR="00176691" w:rsidTr="00176691">
        <w:tc>
          <w:tcPr>
            <w:tcW w:w="6320" w:type="dxa"/>
            <w:gridSpan w:val="2"/>
            <w:shd w:val="clear" w:color="auto" w:fill="BDD6EE" w:themeFill="accent1" w:themeFillTint="66"/>
          </w:tcPr>
          <w:p w:rsidR="00176691" w:rsidRDefault="00176691" w:rsidP="00BB3826">
            <w:r w:rsidRPr="003729AB">
              <w:rPr>
                <w:lang w:val="fr-FR"/>
              </w:rPr>
              <w:t xml:space="preserve">                                               </w:t>
            </w:r>
            <w:r>
              <w:t>Marie de France</w:t>
            </w:r>
          </w:p>
        </w:tc>
        <w:tc>
          <w:tcPr>
            <w:tcW w:w="6630" w:type="dxa"/>
            <w:gridSpan w:val="2"/>
            <w:shd w:val="clear" w:color="auto" w:fill="FFD966" w:themeFill="accent4" w:themeFillTint="99"/>
          </w:tcPr>
          <w:p w:rsidR="00176691" w:rsidRDefault="00176691" w:rsidP="00BB3826">
            <w:r>
              <w:t xml:space="preserve">                                                   La Fontaine</w:t>
            </w:r>
          </w:p>
        </w:tc>
      </w:tr>
      <w:tr w:rsidR="00176691" w:rsidTr="003729AB">
        <w:trPr>
          <w:trHeight w:val="2951"/>
        </w:trPr>
        <w:tc>
          <w:tcPr>
            <w:tcW w:w="2994" w:type="dxa"/>
          </w:tcPr>
          <w:p w:rsidR="00176691" w:rsidRDefault="00176691" w:rsidP="00BB3826"/>
        </w:tc>
        <w:tc>
          <w:tcPr>
            <w:tcW w:w="3326" w:type="dxa"/>
          </w:tcPr>
          <w:p w:rsidR="00176691" w:rsidRDefault="00176691" w:rsidP="00BB3826"/>
        </w:tc>
        <w:tc>
          <w:tcPr>
            <w:tcW w:w="3200" w:type="dxa"/>
          </w:tcPr>
          <w:p w:rsidR="00176691" w:rsidRDefault="00176691" w:rsidP="00BB3826"/>
          <w:p w:rsidR="003729AB" w:rsidRDefault="003729AB" w:rsidP="00BB3826"/>
          <w:p w:rsidR="003729AB" w:rsidRDefault="003729AB" w:rsidP="00BB3826"/>
          <w:p w:rsidR="003729AB" w:rsidRDefault="003729AB" w:rsidP="00BB3826"/>
          <w:p w:rsidR="003729AB" w:rsidRDefault="003729AB" w:rsidP="00BB3826"/>
          <w:p w:rsidR="003729AB" w:rsidRDefault="003729AB" w:rsidP="00BB3826"/>
          <w:p w:rsidR="003729AB" w:rsidRDefault="003729AB" w:rsidP="00BB3826"/>
          <w:p w:rsidR="003729AB" w:rsidRDefault="003729AB" w:rsidP="00BB3826"/>
          <w:p w:rsidR="003729AB" w:rsidRDefault="003729AB" w:rsidP="00BB3826"/>
          <w:p w:rsidR="003729AB" w:rsidRDefault="003729AB" w:rsidP="00BB3826"/>
          <w:p w:rsidR="003729AB" w:rsidRDefault="003729AB" w:rsidP="00BB3826"/>
          <w:p w:rsidR="003729AB" w:rsidRDefault="003729AB" w:rsidP="00BB3826"/>
        </w:tc>
        <w:tc>
          <w:tcPr>
            <w:tcW w:w="3430" w:type="dxa"/>
          </w:tcPr>
          <w:p w:rsidR="00176691" w:rsidRPr="003729AB" w:rsidRDefault="00176691" w:rsidP="003729AB"/>
        </w:tc>
      </w:tr>
    </w:tbl>
    <w:p w:rsidR="005B4D8C" w:rsidRDefault="005B4D8C" w:rsidP="005B4D8C">
      <w:pPr>
        <w:rPr>
          <w:b/>
          <w:bCs/>
          <w:u w:val="single"/>
          <w:lang w:val="fr-FR"/>
        </w:rPr>
      </w:pPr>
    </w:p>
    <w:p w:rsidR="003729AB" w:rsidRDefault="003729AB" w:rsidP="003729AB">
      <w:pPr>
        <w:jc w:val="center"/>
        <w:rPr>
          <w:b/>
          <w:bCs/>
          <w:u w:val="single"/>
          <w:lang w:val="fr-FR"/>
        </w:rPr>
      </w:pPr>
      <w:r w:rsidRPr="005B4D8C">
        <w:rPr>
          <w:b/>
          <w:bCs/>
          <w:u w:val="single"/>
          <w:lang w:val="fr-FR"/>
        </w:rPr>
        <w:t>Comparaison Marie de France et La Fontaine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4"/>
        <w:gridCol w:w="3326"/>
        <w:gridCol w:w="3200"/>
        <w:gridCol w:w="3430"/>
      </w:tblGrid>
      <w:tr w:rsidR="003729AB" w:rsidTr="003729AB">
        <w:tc>
          <w:tcPr>
            <w:tcW w:w="6320" w:type="dxa"/>
            <w:gridSpan w:val="2"/>
            <w:shd w:val="clear" w:color="auto" w:fill="BDD6EE" w:themeFill="accent1" w:themeFillTint="66"/>
          </w:tcPr>
          <w:p w:rsidR="003729AB" w:rsidRDefault="003729AB" w:rsidP="00830CFF">
            <w:r w:rsidRPr="003729AB">
              <w:rPr>
                <w:lang w:val="fr-FR"/>
              </w:rPr>
              <w:t xml:space="preserve">                                               </w:t>
            </w:r>
            <w:r>
              <w:t>Marie de France</w:t>
            </w:r>
          </w:p>
        </w:tc>
        <w:tc>
          <w:tcPr>
            <w:tcW w:w="6630" w:type="dxa"/>
            <w:gridSpan w:val="2"/>
            <w:shd w:val="clear" w:color="auto" w:fill="FFD966" w:themeFill="accent4" w:themeFillTint="99"/>
          </w:tcPr>
          <w:p w:rsidR="003729AB" w:rsidRDefault="003729AB" w:rsidP="00830CFF">
            <w:r>
              <w:t xml:space="preserve">                                                   La Fontaine</w:t>
            </w:r>
          </w:p>
        </w:tc>
      </w:tr>
      <w:tr w:rsidR="003729AB" w:rsidTr="003729AB">
        <w:trPr>
          <w:trHeight w:val="3392"/>
        </w:trPr>
        <w:tc>
          <w:tcPr>
            <w:tcW w:w="2994" w:type="dxa"/>
          </w:tcPr>
          <w:p w:rsidR="003729AB" w:rsidRDefault="003729AB" w:rsidP="00830CFF"/>
        </w:tc>
        <w:tc>
          <w:tcPr>
            <w:tcW w:w="3326" w:type="dxa"/>
          </w:tcPr>
          <w:p w:rsidR="003729AB" w:rsidRDefault="003729AB" w:rsidP="00830CFF"/>
          <w:p w:rsidR="003729AB" w:rsidRDefault="003729AB" w:rsidP="00830CFF"/>
          <w:p w:rsidR="003729AB" w:rsidRDefault="003729AB" w:rsidP="00830CFF"/>
        </w:tc>
        <w:tc>
          <w:tcPr>
            <w:tcW w:w="3200" w:type="dxa"/>
          </w:tcPr>
          <w:p w:rsidR="003729AB" w:rsidRDefault="003729AB" w:rsidP="00830CFF"/>
        </w:tc>
        <w:tc>
          <w:tcPr>
            <w:tcW w:w="3430" w:type="dxa"/>
          </w:tcPr>
          <w:p w:rsidR="003729AB" w:rsidRPr="003729AB" w:rsidRDefault="003729AB" w:rsidP="00830CFF"/>
        </w:tc>
      </w:tr>
    </w:tbl>
    <w:p w:rsidR="003729AB" w:rsidRDefault="003729AB" w:rsidP="003729AB"/>
    <w:p w:rsidR="003729AB" w:rsidRDefault="003729AB" w:rsidP="003729AB">
      <w:pPr>
        <w:rPr>
          <w:b/>
          <w:bCs/>
          <w:u w:val="single"/>
          <w:lang w:val="fr-FR"/>
        </w:rPr>
      </w:pPr>
      <w:bookmarkStart w:id="0" w:name="_GoBack"/>
      <w:bookmarkEnd w:id="0"/>
    </w:p>
    <w:p w:rsidR="003729AB" w:rsidRPr="005B4D8C" w:rsidRDefault="003729AB" w:rsidP="003729AB">
      <w:pPr>
        <w:rPr>
          <w:b/>
          <w:bCs/>
          <w:u w:val="single"/>
          <w:lang w:val="fr-FR"/>
        </w:rPr>
      </w:pPr>
    </w:p>
    <w:p w:rsidR="00176691" w:rsidRPr="005B4D8C" w:rsidRDefault="00176691" w:rsidP="005B4D8C">
      <w:pPr>
        <w:rPr>
          <w:b/>
          <w:bCs/>
          <w:u w:val="single"/>
          <w:lang w:val="fr-FR"/>
        </w:rPr>
      </w:pPr>
    </w:p>
    <w:sectPr w:rsidR="00176691" w:rsidRPr="005B4D8C" w:rsidSect="005B4D8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8C"/>
    <w:rsid w:val="00176691"/>
    <w:rsid w:val="00240CE7"/>
    <w:rsid w:val="003729AB"/>
    <w:rsid w:val="005B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DAA1F"/>
  <w15:chartTrackingRefBased/>
  <w15:docId w15:val="{536691BC-E5B9-443D-819A-344CBD856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4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Agnès Peysson-Zeiss</dc:creator>
  <cp:keywords/>
  <dc:description/>
  <cp:lastModifiedBy>Agnès Peysson-Zeiss</cp:lastModifiedBy>
  <cp:revision>2</cp:revision>
  <dcterms:created xsi:type="dcterms:W3CDTF">2018-09-12T12:59:00Z</dcterms:created>
  <dcterms:modified xsi:type="dcterms:W3CDTF">2018-09-12T12:59:00Z</dcterms:modified>
</cp:coreProperties>
</file>