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47BB6" w14:textId="77777777" w:rsidR="00E6588F" w:rsidRPr="00E6588F" w:rsidRDefault="00E6588F" w:rsidP="00E6588F">
      <w:pPr>
        <w:shd w:val="clear" w:color="auto" w:fill="99CCFF"/>
        <w:jc w:val="center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color w:val="000000"/>
          <w:sz w:val="27"/>
          <w:szCs w:val="27"/>
        </w:rPr>
        <w:t> 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0"/>
      </w:tblGrid>
      <w:tr w:rsidR="00E6588F" w:rsidRPr="00E6588F" w14:paraId="1AAA1509" w14:textId="77777777" w:rsidTr="00E6588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B6412" w14:textId="58EB614B" w:rsidR="00E6588F" w:rsidRPr="00E6588F" w:rsidRDefault="00E6588F" w:rsidP="00E6588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  <w:sz w:val="36"/>
                <w:szCs w:val="36"/>
              </w:rPr>
              <w:t>Notes pour mieux comprendre "Le Loup" de Marcel Aymé, pp. 16-26</w:t>
            </w:r>
            <w:r w:rsidRPr="00E6588F">
              <w:rPr>
                <w:rFonts w:ascii="Times New Roman" w:eastAsia="Times New Roman" w:hAnsi="Times New Roman" w:cs="Times New Roman"/>
              </w:rPr>
              <w:t xml:space="preserve"> </w:t>
            </w:r>
            <w:r w:rsidRPr="00E6588F">
              <w:rPr>
                <w:rFonts w:ascii="Times New Roman" w:eastAsia="Times New Roman" w:hAnsi="Times New Roman" w:cs="Times New Roman"/>
              </w:rPr>
              <w:t>(Les notes en </w:t>
            </w:r>
            <w:r w:rsidRPr="00E658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</w:rPr>
              <w:t>italiques grasses</w:t>
            </w:r>
            <w:r w:rsidRPr="00E6588F">
              <w:rPr>
                <w:rFonts w:ascii="Times New Roman" w:eastAsia="Times New Roman" w:hAnsi="Times New Roman" w:cs="Times New Roman"/>
              </w:rPr>
              <w:t> [bold] sont des questions de compréhension littéraire)</w:t>
            </w:r>
          </w:p>
          <w:p w14:paraId="192AD13F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09F5C820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color w:val="000000"/>
          <w:sz w:val="27"/>
          <w:szCs w:val="27"/>
        </w:rPr>
        <w:t> </w:t>
      </w:r>
    </w:p>
    <w:p w14:paraId="350B1C89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color w:val="000000"/>
          <w:sz w:val="27"/>
          <w:szCs w:val="27"/>
        </w:rPr>
        <w:t> </w:t>
      </w:r>
    </w:p>
    <w:p w14:paraId="0652945B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page 16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5"/>
        <w:gridCol w:w="5155"/>
      </w:tblGrid>
      <w:tr w:rsidR="00E6588F" w:rsidRPr="00E6588F" w14:paraId="24D411E6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9121FB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6 "Il n'y a vraiment rien de meilleur que la vie en famille</w:t>
            </w:r>
          </w:p>
        </w:tc>
        <w:tc>
          <w:tcPr>
            <w:tcW w:w="5250" w:type="dxa"/>
            <w:vAlign w:val="center"/>
            <w:hideMark/>
          </w:tcPr>
          <w:p w14:paraId="3757228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Dans quelle mesure ce sentiment contribue-t-il a développer la caractérisation du loup?</w:t>
            </w:r>
          </w:p>
        </w:tc>
      </w:tr>
      <w:tr w:rsidR="00E6588F" w:rsidRPr="00E6588F" w14:paraId="04492A63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6BF664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7 "sa patte endolorie"</w:t>
            </w:r>
          </w:p>
        </w:tc>
        <w:tc>
          <w:tcPr>
            <w:tcW w:w="5250" w:type="dxa"/>
            <w:vAlign w:val="center"/>
            <w:hideMark/>
          </w:tcPr>
          <w:p w14:paraId="27C3240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qui lui fait mal</w:t>
            </w:r>
          </w:p>
        </w:tc>
      </w:tr>
      <w:tr w:rsidR="00E6588F" w:rsidRPr="00E6588F" w14:paraId="6A7BFCA2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5EBBA49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7 "la taupe"</w:t>
            </w:r>
          </w:p>
        </w:tc>
        <w:tc>
          <w:tcPr>
            <w:tcW w:w="5250" w:type="dxa"/>
            <w:vAlign w:val="center"/>
            <w:hideMark/>
          </w:tcPr>
          <w:p w14:paraId="3F563D5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mole</w:t>
            </w:r>
          </w:p>
        </w:tc>
      </w:tr>
      <w:tr w:rsidR="00E6588F" w:rsidRPr="00E6588F" w14:paraId="36626F0B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197BE60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8 "le caresser à lisse-poil et à rebrousse-poli"</w:t>
            </w:r>
          </w:p>
        </w:tc>
        <w:tc>
          <w:tcPr>
            <w:tcW w:w="5250" w:type="dxa"/>
            <w:vAlign w:val="center"/>
            <w:hideMark/>
          </w:tcPr>
          <w:p w14:paraId="256F357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dans le sens [direction] des poils, ensuite contre les poils</w:t>
            </w:r>
          </w:p>
        </w:tc>
      </w:tr>
      <w:tr w:rsidR="00E6588F" w:rsidRPr="00E6588F" w14:paraId="392C7EDD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94AD2E8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468A0D49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0BB9DA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page 17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5"/>
        <w:gridCol w:w="5145"/>
      </w:tblGrid>
      <w:tr w:rsidR="00E6588F" w:rsidRPr="00E6588F" w14:paraId="6255F689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BE5CAAC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 "elle fourra sa petite main"</w:t>
            </w:r>
          </w:p>
        </w:tc>
        <w:tc>
          <w:tcPr>
            <w:tcW w:w="5250" w:type="dxa"/>
            <w:vAlign w:val="center"/>
            <w:hideMark/>
          </w:tcPr>
          <w:p w14:paraId="099CE04F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[stuffed] sa main dans la gueule du loup!!!!!! Et Delphine est supposé être la plus intelligente!</w:t>
            </w:r>
          </w:p>
        </w:tc>
      </w:tr>
      <w:tr w:rsidR="00E6588F" w:rsidRPr="00E6588F" w14:paraId="2014A7F0" w14:textId="77777777" w:rsidTr="00E6588F">
        <w:trPr>
          <w:trHeight w:val="220"/>
          <w:tblCellSpacing w:w="15" w:type="dxa"/>
        </w:trPr>
        <w:tc>
          <w:tcPr>
            <w:tcW w:w="3750" w:type="dxa"/>
            <w:vAlign w:val="center"/>
            <w:hideMark/>
          </w:tcPr>
          <w:p w14:paraId="16DFDCAF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2 "Ah! comme vous avez de grandes dents..."</w:t>
            </w:r>
          </w:p>
        </w:tc>
        <w:tc>
          <w:tcPr>
            <w:tcW w:w="5250" w:type="dxa"/>
            <w:vAlign w:val="center"/>
            <w:hideMark/>
          </w:tcPr>
          <w:p w14:paraId="2521E32B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référence à quoi?</w:t>
            </w:r>
          </w:p>
        </w:tc>
      </w:tr>
      <w:tr w:rsidR="00E6588F" w:rsidRPr="00E6588F" w14:paraId="6E3C501F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37B685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5 "Ce que je peux être bon,"</w:t>
            </w:r>
          </w:p>
        </w:tc>
        <w:tc>
          <w:tcPr>
            <w:tcW w:w="5250" w:type="dxa"/>
            <w:vAlign w:val="center"/>
            <w:hideMark/>
          </w:tcPr>
          <w:p w14:paraId="405DEC3A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Comme je peux être bon [How good I can be!]</w:t>
            </w:r>
          </w:p>
        </w:tc>
      </w:tr>
      <w:tr w:rsidR="00E6588F" w:rsidRPr="00E6588F" w14:paraId="08790EF7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ADABA69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8 "un vacarme de bousculades"</w:t>
            </w:r>
          </w:p>
        </w:tc>
        <w:tc>
          <w:tcPr>
            <w:tcW w:w="5250" w:type="dxa"/>
            <w:vAlign w:val="center"/>
            <w:hideMark/>
          </w:tcPr>
          <w:p w14:paraId="542E1F71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grand bruit de [people shoving each other around]</w:t>
            </w:r>
          </w:p>
        </w:tc>
      </w:tr>
      <w:tr w:rsidR="00E6588F" w:rsidRPr="00E6588F" w14:paraId="15F96F5F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73FD633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8 "la moindre gêne"</w:t>
            </w:r>
          </w:p>
        </w:tc>
        <w:tc>
          <w:tcPr>
            <w:tcW w:w="5250" w:type="dxa"/>
            <w:vAlign w:val="center"/>
            <w:hideMark/>
          </w:tcPr>
          <w:p w14:paraId="57092C68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le plus petit malaise, le plus petit embarras</w:t>
            </w:r>
          </w:p>
        </w:tc>
      </w:tr>
      <w:tr w:rsidR="00E6588F" w:rsidRPr="00E6588F" w14:paraId="6D1537D7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D323DF8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9 "c'est toi qui t'y colles"</w:t>
            </w:r>
          </w:p>
        </w:tc>
        <w:tc>
          <w:tcPr>
            <w:tcW w:w="5250" w:type="dxa"/>
            <w:vAlign w:val="center"/>
            <w:hideMark/>
          </w:tcPr>
          <w:p w14:paraId="2B801E40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[it's your turn]</w:t>
            </w:r>
          </w:p>
        </w:tc>
      </w:tr>
      <w:tr w:rsidR="00E6588F" w:rsidRPr="00E6588F" w14:paraId="204B225E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20C34F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9 "un gage pour le loup"</w:t>
            </w:r>
          </w:p>
        </w:tc>
        <w:tc>
          <w:tcPr>
            <w:tcW w:w="5250" w:type="dxa"/>
            <w:vAlign w:val="center"/>
            <w:hideMark/>
          </w:tcPr>
          <w:p w14:paraId="09586C9B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le loup perd</w:t>
            </w:r>
          </w:p>
        </w:tc>
      </w:tr>
      <w:tr w:rsidR="00E6588F" w:rsidRPr="00E6588F" w14:paraId="4672109A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D72427E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9 "il riait à s'en décrocher la mâchoire"</w:t>
            </w:r>
          </w:p>
        </w:tc>
        <w:tc>
          <w:tcPr>
            <w:tcW w:w="5250" w:type="dxa"/>
            <w:vAlign w:val="center"/>
            <w:hideMark/>
          </w:tcPr>
          <w:p w14:paraId="236DCD8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il riait jusqu'au point de [dislocate his jaw]</w:t>
            </w:r>
          </w:p>
        </w:tc>
      </w:tr>
    </w:tbl>
    <w:p w14:paraId="20F3C102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page 18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4"/>
        <w:gridCol w:w="5146"/>
      </w:tblGrid>
      <w:tr w:rsidR="00E6588F" w:rsidRPr="00E6588F" w14:paraId="4DB1713F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2403421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2 "à califourchon sur son dos"</w:t>
            </w:r>
          </w:p>
        </w:tc>
        <w:tc>
          <w:tcPr>
            <w:tcW w:w="5250" w:type="dxa"/>
            <w:vAlign w:val="center"/>
            <w:hideMark/>
          </w:tcPr>
          <w:p w14:paraId="341CBDFD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les deux jambes de chaque côté du dos du loup comme si elle montait à cheval</w:t>
            </w:r>
          </w:p>
        </w:tc>
      </w:tr>
      <w:tr w:rsidR="00E6588F" w:rsidRPr="00E6588F" w14:paraId="5FBD2784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B524BAA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2 "elle menait l'attelage à fond de train"</w:t>
            </w:r>
          </w:p>
        </w:tc>
        <w:tc>
          <w:tcPr>
            <w:tcW w:w="5250" w:type="dxa"/>
            <w:vAlign w:val="center"/>
            <w:hideMark/>
          </w:tcPr>
          <w:p w14:paraId="0F2D8111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elle menait le "cheval" + Marinette très rapidement</w:t>
            </w:r>
          </w:p>
        </w:tc>
      </w:tr>
      <w:tr w:rsidR="00E6588F" w:rsidRPr="00E6588F" w14:paraId="431FB06A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6A1D196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3 "Pouce!"</w:t>
            </w:r>
          </w:p>
        </w:tc>
        <w:tc>
          <w:tcPr>
            <w:tcW w:w="5250" w:type="dxa"/>
            <w:vAlign w:val="center"/>
            <w:hideMark/>
          </w:tcPr>
          <w:p w14:paraId="38F2512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Paix [time-out]</w:t>
            </w:r>
          </w:p>
        </w:tc>
      </w:tr>
      <w:tr w:rsidR="00E6588F" w:rsidRPr="00E6588F" w14:paraId="60AEFB5B" w14:textId="77777777" w:rsidTr="00E6588F">
        <w:trPr>
          <w:trHeight w:val="220"/>
          <w:tblCellSpacing w:w="15" w:type="dxa"/>
        </w:trPr>
        <w:tc>
          <w:tcPr>
            <w:tcW w:w="3750" w:type="dxa"/>
            <w:vAlign w:val="center"/>
            <w:hideMark/>
          </w:tcPr>
          <w:p w14:paraId="31BFA049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lastRenderedPageBreak/>
              <w:t>¶ 4 "on se laissait aller à rire jusqu'à s'etrangler"</w:t>
            </w:r>
          </w:p>
        </w:tc>
        <w:tc>
          <w:tcPr>
            <w:tcW w:w="5250" w:type="dxa"/>
            <w:vAlign w:val="center"/>
            <w:hideMark/>
          </w:tcPr>
          <w:p w14:paraId="1F74D8D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on riait au point de [choke]</w:t>
            </w:r>
          </w:p>
        </w:tc>
      </w:tr>
      <w:tr w:rsidR="00E6588F" w:rsidRPr="00E6588F" w14:paraId="638DCB76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3EDB0B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9 "de grandes effusions"</w:t>
            </w:r>
          </w:p>
        </w:tc>
        <w:tc>
          <w:tcPr>
            <w:tcW w:w="5250" w:type="dxa"/>
            <w:vAlign w:val="center"/>
            <w:hideMark/>
          </w:tcPr>
          <w:p w14:paraId="40A05FF3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de grandes expressions d'émotion</w:t>
            </w:r>
          </w:p>
        </w:tc>
      </w:tr>
      <w:tr w:rsidR="00E6588F" w:rsidRPr="00E6588F" w14:paraId="5085BAF2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1C3541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9 "le loup s'enfonça"</w:t>
            </w:r>
          </w:p>
        </w:tc>
        <w:tc>
          <w:tcPr>
            <w:tcW w:w="5250" w:type="dxa"/>
            <w:vAlign w:val="center"/>
            <w:hideMark/>
          </w:tcPr>
          <w:p w14:paraId="4D7D0716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a disparu</w:t>
            </w:r>
          </w:p>
        </w:tc>
      </w:tr>
      <w:tr w:rsidR="00E6588F" w:rsidRPr="00E6588F" w14:paraId="53BD6322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561BB98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01667C5B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390F269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page 19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9"/>
        <w:gridCol w:w="5151"/>
      </w:tblGrid>
      <w:tr w:rsidR="00E6588F" w:rsidRPr="00E6588F" w14:paraId="3B52E3C5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AB06A08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 "il fredonnait"</w:t>
            </w:r>
          </w:p>
        </w:tc>
        <w:tc>
          <w:tcPr>
            <w:tcW w:w="5250" w:type="dxa"/>
            <w:vAlign w:val="center"/>
            <w:hideMark/>
          </w:tcPr>
          <w:p w14:paraId="2CE07E1D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[hummed]</w:t>
            </w:r>
          </w:p>
        </w:tc>
      </w:tr>
      <w:tr w:rsidR="00E6588F" w:rsidRPr="00E6588F" w14:paraId="7CFCEDDC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5F8D01C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4 "quand on reçoit le loup en cachette de ses parents"</w:t>
            </w:r>
          </w:p>
        </w:tc>
        <w:tc>
          <w:tcPr>
            <w:tcW w:w="5250" w:type="dxa"/>
            <w:vAlign w:val="center"/>
            <w:hideMark/>
          </w:tcPr>
          <w:p w14:paraId="6554B051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sans que les parents le sachent</w:t>
            </w:r>
          </w:p>
        </w:tc>
      </w:tr>
      <w:tr w:rsidR="00E6588F" w:rsidRPr="00E6588F" w14:paraId="39EF3F4B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E3E1A58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5 ""Si le loup était entré..., nous serions mangées..."</w:t>
            </w:r>
          </w:p>
        </w:tc>
        <w:tc>
          <w:tcPr>
            <w:tcW w:w="5250" w:type="dxa"/>
            <w:vAlign w:val="center"/>
            <w:hideMark/>
          </w:tcPr>
          <w:p w14:paraId="7F855A89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encore une construction hypothétique, ici </w:t>
            </w:r>
            <w:r w:rsidRPr="00E6588F">
              <w:rPr>
                <w:rFonts w:ascii="Times New Roman" w:eastAsia="Times New Roman" w:hAnsi="Times New Roman" w:cs="Times New Roman"/>
                <w:u w:val="single"/>
              </w:rPr>
              <w:t>irréelle:</w:t>
            </w:r>
            <w:r w:rsidRPr="00E6588F">
              <w:rPr>
                <w:rFonts w:ascii="Times New Roman" w:eastAsia="Times New Roman" w:hAnsi="Times New Roman" w:cs="Times New Roman"/>
              </w:rPr>
              <w:t> si + plus-que-parfait; résultat au conditionnel: if the wolf had come in, we would be eaten</w:t>
            </w:r>
          </w:p>
        </w:tc>
      </w:tr>
      <w:tr w:rsidR="00E6588F" w:rsidRPr="00E6588F" w14:paraId="1815F7A5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A5BEE19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7 "deux mensonges d'affilée"</w:t>
            </w:r>
          </w:p>
        </w:tc>
        <w:tc>
          <w:tcPr>
            <w:tcW w:w="5250" w:type="dxa"/>
            <w:vAlign w:val="center"/>
            <w:hideMark/>
          </w:tcPr>
          <w:p w14:paraId="23CA045C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deux déclarations fausses l'une après l'autre</w:t>
            </w:r>
          </w:p>
        </w:tc>
      </w:tr>
      <w:tr w:rsidR="00E6588F" w:rsidRPr="00E6588F" w14:paraId="7134D257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DCA2D9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7 "perfidie"</w:t>
            </w:r>
          </w:p>
        </w:tc>
        <w:tc>
          <w:tcPr>
            <w:tcW w:w="5250" w:type="dxa"/>
            <w:vAlign w:val="center"/>
            <w:hideMark/>
          </w:tcPr>
          <w:p w14:paraId="7043B99E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déloyauté, trahison [treason]</w:t>
            </w:r>
          </w:p>
        </w:tc>
      </w:tr>
      <w:tr w:rsidR="00E6588F" w:rsidRPr="00E6588F" w14:paraId="6B0BB042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2763BD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10 "la voracité"</w:t>
            </w:r>
          </w:p>
        </w:tc>
        <w:tc>
          <w:tcPr>
            <w:tcW w:w="5250" w:type="dxa"/>
            <w:vAlign w:val="center"/>
            <w:hideMark/>
          </w:tcPr>
          <w:p w14:paraId="5CE2275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l'énorme faim, l'énorme appétit</w:t>
            </w:r>
          </w:p>
        </w:tc>
      </w:tr>
    </w:tbl>
    <w:p w14:paraId="3A75BFA6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page 20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8"/>
        <w:gridCol w:w="5142"/>
      </w:tblGrid>
      <w:tr w:rsidR="00E6588F" w:rsidRPr="00E6588F" w14:paraId="78C0E2D4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2461DE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3 "en vouloir éternellement"</w:t>
            </w:r>
          </w:p>
        </w:tc>
        <w:tc>
          <w:tcPr>
            <w:tcW w:w="5250" w:type="dxa"/>
            <w:vAlign w:val="center"/>
            <w:hideMark/>
          </w:tcPr>
          <w:p w14:paraId="66F5A4D1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[bear a grudge forever]</w:t>
            </w:r>
          </w:p>
        </w:tc>
      </w:tr>
      <w:tr w:rsidR="00E6588F" w:rsidRPr="00E6588F" w14:paraId="0DD67911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ACAD75A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4,5,6</w:t>
            </w:r>
          </w:p>
        </w:tc>
        <w:tc>
          <w:tcPr>
            <w:tcW w:w="5250" w:type="dxa"/>
            <w:vAlign w:val="center"/>
            <w:hideMark/>
          </w:tcPr>
          <w:p w14:paraId="72B466BE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Où avez-vous vu les mêmes expressions plus tôt dans le conte? Qu'est-ce que cette répétition indique sur les deux fillettes?</w:t>
            </w:r>
          </w:p>
        </w:tc>
      </w:tr>
      <w:tr w:rsidR="00E6588F" w:rsidRPr="00E6588F" w14:paraId="4F06CD57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7EF465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10 "ce plaidoyer"</w:t>
            </w:r>
          </w:p>
        </w:tc>
        <w:tc>
          <w:tcPr>
            <w:tcW w:w="5250" w:type="dxa"/>
            <w:vAlign w:val="center"/>
            <w:hideMark/>
          </w:tcPr>
          <w:p w14:paraId="316A1DD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ce discours pour la défense dans un procès [trial]</w:t>
            </w:r>
          </w:p>
        </w:tc>
      </w:tr>
      <w:tr w:rsidR="00E6588F" w:rsidRPr="00E6588F" w14:paraId="05DAA5F1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3006A7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10 "en traitant ses filles de tête-en-l'air"</w:t>
            </w:r>
          </w:p>
        </w:tc>
        <w:tc>
          <w:tcPr>
            <w:tcW w:w="5250" w:type="dxa"/>
            <w:vAlign w:val="center"/>
            <w:hideMark/>
          </w:tcPr>
          <w:p w14:paraId="5200DAE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en traitant ses filles comme des folles, idiotes</w:t>
            </w:r>
          </w:p>
        </w:tc>
      </w:tr>
      <w:tr w:rsidR="00E6588F" w:rsidRPr="00E6588F" w14:paraId="22C4220D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01CAFBF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10</w:t>
            </w:r>
          </w:p>
        </w:tc>
        <w:tc>
          <w:tcPr>
            <w:tcW w:w="5250" w:type="dxa"/>
            <w:vAlign w:val="center"/>
            <w:hideMark/>
          </w:tcPr>
          <w:p w14:paraId="578EF7C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Trouvez une allusion possible àu conte de Perrault à la fin de ce ¶</w:t>
            </w:r>
          </w:p>
        </w:tc>
      </w:tr>
      <w:tr w:rsidR="00E6588F" w:rsidRPr="00E6588F" w14:paraId="2CC2F451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95B0C43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11 "aux belles parties"</w:t>
            </w:r>
          </w:p>
        </w:tc>
        <w:tc>
          <w:tcPr>
            <w:tcW w:w="5250" w:type="dxa"/>
            <w:vAlign w:val="center"/>
            <w:hideMark/>
          </w:tcPr>
          <w:p w14:paraId="14F24161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aux beaux jeux</w:t>
            </w:r>
          </w:p>
        </w:tc>
      </w:tr>
      <w:tr w:rsidR="00E6588F" w:rsidRPr="00E6588F" w14:paraId="08BAAC29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E23853E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12 "vous n'avez jamais eu affaire au loup"</w:t>
            </w:r>
          </w:p>
        </w:tc>
        <w:tc>
          <w:tcPr>
            <w:tcW w:w="5250" w:type="dxa"/>
            <w:vAlign w:val="center"/>
            <w:hideMark/>
          </w:tcPr>
          <w:p w14:paraId="43BB6FBE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[you have never had anything to do with] le loup</w:t>
            </w:r>
          </w:p>
        </w:tc>
      </w:tr>
      <w:tr w:rsidR="00E6588F" w:rsidRPr="00E6588F" w14:paraId="79987205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C6B5617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3CD2AF36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85B2DFD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color w:val="000000"/>
          <w:sz w:val="27"/>
          <w:szCs w:val="27"/>
        </w:rPr>
        <w:t> </w:t>
      </w:r>
    </w:p>
    <w:p w14:paraId="0D002CA3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page 21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141"/>
      </w:tblGrid>
      <w:tr w:rsidR="00E6588F" w:rsidRPr="00E6588F" w14:paraId="1B163657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ABD2801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 "à la barbe de leur père"</w:t>
            </w:r>
          </w:p>
        </w:tc>
        <w:tc>
          <w:tcPr>
            <w:tcW w:w="5250" w:type="dxa"/>
            <w:vAlign w:val="center"/>
            <w:hideMark/>
          </w:tcPr>
          <w:p w14:paraId="25B4907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[right under their father's nose]</w:t>
            </w:r>
          </w:p>
        </w:tc>
      </w:tr>
      <w:tr w:rsidR="00E6588F" w:rsidRPr="00E6588F" w14:paraId="6520F7BD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E2F61AD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 "on les eut bordées"</w:t>
            </w:r>
          </w:p>
        </w:tc>
        <w:tc>
          <w:tcPr>
            <w:tcW w:w="5250" w:type="dxa"/>
            <w:vAlign w:val="center"/>
            <w:hideMark/>
          </w:tcPr>
          <w:p w14:paraId="3AC2FAEC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[they had tucked them in their beds]</w:t>
            </w:r>
          </w:p>
        </w:tc>
      </w:tr>
      <w:tr w:rsidR="00E6588F" w:rsidRPr="00E6588F" w14:paraId="5683B336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CCCFCDB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2 "jouer au loup"</w:t>
            </w:r>
          </w:p>
        </w:tc>
        <w:tc>
          <w:tcPr>
            <w:tcW w:w="5250" w:type="dxa"/>
            <w:vAlign w:val="center"/>
            <w:hideMark/>
          </w:tcPr>
          <w:p w14:paraId="1F0D2651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jeu où une des filles fait semblant d'être le loup et l'autre</w:t>
            </w:r>
            <w:proofErr w:type="gramStart"/>
            <w:r w:rsidRPr="00E6588F">
              <w:rPr>
                <w:rFonts w:ascii="Times New Roman" w:eastAsia="Times New Roman" w:hAnsi="Times New Roman" w:cs="Times New Roman"/>
              </w:rPr>
              <w:t xml:space="preserve"> ....?</w:t>
            </w:r>
            <w:proofErr w:type="gramEnd"/>
          </w:p>
        </w:tc>
      </w:tr>
      <w:tr w:rsidR="00E6588F" w:rsidRPr="00E6588F" w14:paraId="13E8C2D8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57F0AE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lastRenderedPageBreak/>
              <w:t>¶ 4 "toutes les pièces de son harnachement"</w:t>
            </w:r>
          </w:p>
        </w:tc>
        <w:tc>
          <w:tcPr>
            <w:tcW w:w="5250" w:type="dxa"/>
            <w:vAlign w:val="center"/>
            <w:hideMark/>
          </w:tcPr>
          <w:p w14:paraId="45D1925D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tous les vêtements ou toutes les autres affaires que les fillettes mettaient pour jouer à ce jeu</w:t>
            </w:r>
          </w:p>
        </w:tc>
      </w:tr>
      <w:tr w:rsidR="00E6588F" w:rsidRPr="00E6588F" w14:paraId="2928304F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3878FC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5 "dans l'imprévu"</w:t>
            </w:r>
          </w:p>
        </w:tc>
        <w:tc>
          <w:tcPr>
            <w:tcW w:w="5250" w:type="dxa"/>
            <w:vAlign w:val="center"/>
            <w:hideMark/>
          </w:tcPr>
          <w:p w14:paraId="62A32DFD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dans ce qui ne peut pas etre prédit [the unforeseen]</w:t>
            </w:r>
          </w:p>
        </w:tc>
      </w:tr>
      <w:tr w:rsidR="00E6588F" w:rsidRPr="00E6588F" w14:paraId="09799047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5D201AC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6 "tout l'agrément du jeur"</w:t>
            </w:r>
          </w:p>
        </w:tc>
        <w:tc>
          <w:tcPr>
            <w:tcW w:w="5250" w:type="dxa"/>
            <w:vAlign w:val="center"/>
            <w:hideMark/>
          </w:tcPr>
          <w:p w14:paraId="6496D516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tout le plaisir du jeu</w:t>
            </w:r>
          </w:p>
        </w:tc>
      </w:tr>
      <w:tr w:rsidR="00E6588F" w:rsidRPr="00E6588F" w14:paraId="3401BF4F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7A09AC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6 "Excédés d'entendre cette rengaine"</w:t>
            </w:r>
          </w:p>
        </w:tc>
        <w:tc>
          <w:tcPr>
            <w:tcW w:w="5250" w:type="dxa"/>
            <w:vAlign w:val="center"/>
            <w:hideMark/>
          </w:tcPr>
          <w:p w14:paraId="075DC95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épuisés et irrités par cette répétition</w:t>
            </w:r>
          </w:p>
        </w:tc>
      </w:tr>
      <w:tr w:rsidR="00E6588F" w:rsidRPr="00E6588F" w14:paraId="331DD682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2151616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3DFD2268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ABB1431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color w:val="000000"/>
          <w:sz w:val="27"/>
          <w:szCs w:val="27"/>
        </w:rPr>
        <w:t> </w:t>
      </w:r>
    </w:p>
    <w:p w14:paraId="160262E9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page 22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7"/>
        <w:gridCol w:w="5143"/>
      </w:tblGrid>
      <w:tr w:rsidR="00E6588F" w:rsidRPr="00E6588F" w14:paraId="1DC75530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499469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 "à faire bouffer la fourrure"</w:t>
            </w:r>
          </w:p>
        </w:tc>
        <w:tc>
          <w:tcPr>
            <w:tcW w:w="5250" w:type="dxa"/>
            <w:vAlign w:val="center"/>
            <w:hideMark/>
          </w:tcPr>
          <w:p w14:paraId="373595F9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arranger les poils de sa tête comme s'il sortait de chez le coiffeur</w:t>
            </w:r>
          </w:p>
        </w:tc>
      </w:tr>
      <w:tr w:rsidR="00E6588F" w:rsidRPr="00E6588F" w14:paraId="70E26ED9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31BE33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2 "deux corneilles qui bayaient"</w:t>
            </w:r>
          </w:p>
        </w:tc>
        <w:tc>
          <w:tcPr>
            <w:tcW w:w="5250" w:type="dxa"/>
            <w:vAlign w:val="center"/>
            <w:hideMark/>
          </w:tcPr>
          <w:p w14:paraId="5FE8611D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deux corbeaux qui regardaient</w:t>
            </w:r>
          </w:p>
        </w:tc>
      </w:tr>
      <w:tr w:rsidR="00E6588F" w:rsidRPr="00E6588F" w14:paraId="651CF33B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9C37F7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4 "bien belles, que tu aies fait"</w:t>
            </w:r>
          </w:p>
        </w:tc>
        <w:tc>
          <w:tcPr>
            <w:tcW w:w="5250" w:type="dxa"/>
            <w:vAlign w:val="center"/>
            <w:hideMark/>
          </w:tcPr>
          <w:p w14:paraId="1BFD727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pour que tu aies fait [</w:t>
            </w:r>
            <w:proofErr w:type="gramStart"/>
            <w:r w:rsidRPr="00E6588F">
              <w:rPr>
                <w:rFonts w:ascii="Times New Roman" w:eastAsia="Times New Roman" w:hAnsi="Times New Roman" w:cs="Times New Roman"/>
              </w:rPr>
              <w:t>in order for</w:t>
            </w:r>
            <w:proofErr w:type="gramEnd"/>
            <w:r w:rsidRPr="00E6588F">
              <w:rPr>
                <w:rFonts w:ascii="Times New Roman" w:eastAsia="Times New Roman" w:hAnsi="Times New Roman" w:cs="Times New Roman"/>
              </w:rPr>
              <w:t xml:space="preserve"> you to have gotten so beautified]</w:t>
            </w:r>
          </w:p>
        </w:tc>
      </w:tr>
      <w:tr w:rsidR="00E6588F" w:rsidRPr="00E6588F" w14:paraId="0BA0928F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2ABFA86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6 "une vieille pie jacassière"</w:t>
            </w:r>
          </w:p>
        </w:tc>
        <w:tc>
          <w:tcPr>
            <w:tcW w:w="5250" w:type="dxa"/>
            <w:vAlign w:val="center"/>
            <w:hideMark/>
          </w:tcPr>
          <w:p w14:paraId="3AB6A339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une vieille [chattering magpie]</w:t>
            </w:r>
          </w:p>
        </w:tc>
      </w:tr>
      <w:tr w:rsidR="00E6588F" w:rsidRPr="00E6588F" w14:paraId="42740D01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A232B0D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7 "bien dodues"</w:t>
            </w:r>
          </w:p>
        </w:tc>
        <w:tc>
          <w:tcPr>
            <w:tcW w:w="5250" w:type="dxa"/>
            <w:vAlign w:val="center"/>
            <w:hideMark/>
          </w:tcPr>
          <w:p w14:paraId="223766EB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bien charnues, bien [plump]</w:t>
            </w:r>
          </w:p>
        </w:tc>
      </w:tr>
      <w:tr w:rsidR="00E6588F" w:rsidRPr="00E6588F" w14:paraId="7AE5E687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923ABB6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8 "sur des commérages"</w:t>
            </w:r>
          </w:p>
        </w:tc>
        <w:tc>
          <w:tcPr>
            <w:tcW w:w="5250" w:type="dxa"/>
            <w:vAlign w:val="center"/>
            <w:hideMark/>
          </w:tcPr>
          <w:p w14:paraId="687F68D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des racontars [gossiping]</w:t>
            </w:r>
          </w:p>
        </w:tc>
      </w:tr>
      <w:tr w:rsidR="00E6588F" w:rsidRPr="00E6588F" w14:paraId="737FEF21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0C9D4DC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39F7D3AA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E05C50B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color w:val="000000"/>
          <w:sz w:val="27"/>
          <w:szCs w:val="27"/>
        </w:rPr>
        <w:t> </w:t>
      </w:r>
    </w:p>
    <w:p w14:paraId="0E64FACF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page 23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4"/>
        <w:gridCol w:w="5156"/>
      </w:tblGrid>
      <w:tr w:rsidR="00E6588F" w:rsidRPr="00E6588F" w14:paraId="320BA42B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2F6996F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4 même que nos parents</w:t>
            </w:r>
          </w:p>
        </w:tc>
        <w:tc>
          <w:tcPr>
            <w:tcW w:w="5250" w:type="dxa"/>
            <w:vAlign w:val="center"/>
            <w:hideMark/>
          </w:tcPr>
          <w:p w14:paraId="5969270B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même SI (même que est du maùvais français, à ne jamais utiliser dans vos devoirs!!!)</w:t>
            </w:r>
          </w:p>
        </w:tc>
      </w:tr>
      <w:tr w:rsidR="00E6588F" w:rsidRPr="00E6588F" w14:paraId="1EB8DFBC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3A5D0EE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6 "où donner de la tête"</w:t>
            </w:r>
          </w:p>
        </w:tc>
        <w:tc>
          <w:tcPr>
            <w:tcW w:w="5250" w:type="dxa"/>
            <w:vAlign w:val="center"/>
            <w:hideMark/>
          </w:tcPr>
          <w:p w14:paraId="0B4CDCA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avoir trop de choses à dire ou à faire: donc, ne pas savoir ce qu'il faut faire le premier</w:t>
            </w:r>
          </w:p>
        </w:tc>
      </w:tr>
      <w:tr w:rsidR="00E6588F" w:rsidRPr="00E6588F" w14:paraId="08BBC967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56C019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8 "j'aurai si bien prêché...que les plus hargneux"</w:t>
            </w:r>
          </w:p>
        </w:tc>
        <w:tc>
          <w:tcPr>
            <w:tcW w:w="5250" w:type="dxa"/>
            <w:vAlign w:val="center"/>
            <w:hideMark/>
          </w:tcPr>
          <w:p w14:paraId="0B85027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j'aurai si bien fait la leçon ... que les plus agressifs, les plus méchants</w:t>
            </w:r>
          </w:p>
        </w:tc>
      </w:tr>
      <w:tr w:rsidR="00E6588F" w:rsidRPr="00E6588F" w14:paraId="3187B8DC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72A1CCE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8 "saigner"</w:t>
            </w:r>
          </w:p>
        </w:tc>
        <w:tc>
          <w:tcPr>
            <w:tcW w:w="5250" w:type="dxa"/>
            <w:vAlign w:val="center"/>
            <w:hideMark/>
          </w:tcPr>
          <w:p w14:paraId="159FE10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tuer</w:t>
            </w:r>
          </w:p>
        </w:tc>
      </w:tr>
      <w:tr w:rsidR="00E6588F" w:rsidRPr="00E6588F" w14:paraId="7C3661DA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ECB8D10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8 "je vous l'ai sermonné d'importance"</w:t>
            </w:r>
          </w:p>
        </w:tc>
        <w:tc>
          <w:tcPr>
            <w:tcW w:w="5250" w:type="dxa"/>
            <w:vAlign w:val="center"/>
            <w:hideMark/>
          </w:tcPr>
          <w:p w14:paraId="21EF810C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je lui ai fait un sermon fortement critique (vous= complément d'objet </w:t>
            </w:r>
            <w:r w:rsidRPr="00E6588F">
              <w:rPr>
                <w:rFonts w:ascii="Times New Roman" w:eastAsia="Times New Roman" w:hAnsi="Times New Roman" w:cs="Times New Roman"/>
                <w:u w:val="single"/>
              </w:rPr>
              <w:t>indirect</w:t>
            </w:r>
            <w:r w:rsidRPr="00E6588F">
              <w:rPr>
                <w:rFonts w:ascii="Times New Roman" w:eastAsia="Times New Roman" w:hAnsi="Times New Roman" w:cs="Times New Roman"/>
              </w:rPr>
              <w:t> avec le sens [in your honor])</w:t>
            </w:r>
          </w:p>
        </w:tc>
      </w:tr>
      <w:tr w:rsidR="00E6588F" w:rsidRPr="00E6588F" w14:paraId="2522193D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D54E6C0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8 "qui fait le malin"</w:t>
            </w:r>
          </w:p>
        </w:tc>
        <w:tc>
          <w:tcPr>
            <w:tcW w:w="5250" w:type="dxa"/>
            <w:vAlign w:val="center"/>
            <w:hideMark/>
          </w:tcPr>
          <w:p w14:paraId="4D2525A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qui agit [slyly]</w:t>
            </w:r>
          </w:p>
        </w:tc>
      </w:tr>
      <w:tr w:rsidR="00E6588F" w:rsidRPr="00E6588F" w14:paraId="78CD1ADC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82EFB06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2D60E20F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F8C59B6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color w:val="000000"/>
          <w:sz w:val="27"/>
          <w:szCs w:val="27"/>
        </w:rPr>
        <w:t> </w:t>
      </w:r>
    </w:p>
    <w:p w14:paraId="765A9B9E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page 24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9"/>
        <w:gridCol w:w="5151"/>
      </w:tblGrid>
      <w:tr w:rsidR="00E6588F" w:rsidRPr="00E6588F" w14:paraId="475ADEC6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D10EA06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 "toutes tes bonnes oeuvres"</w:t>
            </w:r>
          </w:p>
        </w:tc>
        <w:tc>
          <w:tcPr>
            <w:tcW w:w="5250" w:type="dxa"/>
            <w:vAlign w:val="center"/>
            <w:hideMark/>
          </w:tcPr>
          <w:p w14:paraId="5CEE91C3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tous tes bons actes</w:t>
            </w:r>
          </w:p>
        </w:tc>
      </w:tr>
      <w:tr w:rsidR="00E6588F" w:rsidRPr="00E6588F" w14:paraId="1DD2EE26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421323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lastRenderedPageBreak/>
              <w:t>¶ 1 "tout renard qu'il est"</w:t>
            </w:r>
          </w:p>
        </w:tc>
        <w:tc>
          <w:tcPr>
            <w:tcW w:w="5250" w:type="dxa"/>
            <w:vAlign w:val="center"/>
            <w:hideMark/>
          </w:tcPr>
          <w:p w14:paraId="08902B1F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même s'il est un renard</w:t>
            </w:r>
          </w:p>
        </w:tc>
      </w:tr>
      <w:tr w:rsidR="00E6588F" w:rsidRPr="00E6588F" w14:paraId="2376A057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006EFE3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3 "Ça fait de la peine"</w:t>
            </w:r>
          </w:p>
        </w:tc>
        <w:tc>
          <w:tcPr>
            <w:tcW w:w="5250" w:type="dxa"/>
            <w:vAlign w:val="center"/>
            <w:hideMark/>
          </w:tcPr>
          <w:p w14:paraId="652DA743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ça me blesse</w:t>
            </w:r>
          </w:p>
        </w:tc>
      </w:tr>
      <w:tr w:rsidR="00E6588F" w:rsidRPr="00E6588F" w14:paraId="4587B5EF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8F1EBC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4 "avec plus d'entrain encore"</w:t>
            </w:r>
          </w:p>
        </w:tc>
        <w:tc>
          <w:tcPr>
            <w:tcW w:w="5250" w:type="dxa"/>
            <w:vAlign w:val="center"/>
            <w:hideMark/>
          </w:tcPr>
          <w:p w14:paraId="13EEA6F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avec même plus d'énergie</w:t>
            </w:r>
          </w:p>
        </w:tc>
      </w:tr>
      <w:tr w:rsidR="00E6588F" w:rsidRPr="00E6588F" w14:paraId="1B32471D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25B5CC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7 "quoi fais-tu?"</w:t>
            </w:r>
          </w:p>
        </w:tc>
        <w:tc>
          <w:tcPr>
            <w:tcW w:w="5250" w:type="dxa"/>
            <w:vAlign w:val="center"/>
            <w:hideMark/>
          </w:tcPr>
          <w:p w14:paraId="0602242B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encore du mauvais français! décidément, ces deux fillettes ne parlent pas aussi bien que vous! Quand même, c'est un jeu d'enfants. La bonne question: Que fais-tu?</w:t>
            </w:r>
          </w:p>
        </w:tc>
      </w:tr>
      <w:tr w:rsidR="00E6588F" w:rsidRPr="00E6588F" w14:paraId="6FC60239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2DEE490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9 et 10 "son caleçon, sa culotte, ses bretelles, son faux-col, son gilet"</w:t>
            </w:r>
          </w:p>
        </w:tc>
        <w:tc>
          <w:tcPr>
            <w:tcW w:w="5250" w:type="dxa"/>
            <w:vAlign w:val="center"/>
            <w:hideMark/>
          </w:tcPr>
          <w:p w14:paraId="6BF34C60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[his underpants, his pants, his suspenders, his detachable collar (c'est un loup vraiment bien habillé!), his vest</w:t>
            </w:r>
          </w:p>
        </w:tc>
      </w:tr>
      <w:tr w:rsidR="00E6588F" w:rsidRPr="00E6588F" w14:paraId="5A9D4944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A502E9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10 "à enfiler ses bottes"</w:t>
            </w:r>
          </w:p>
        </w:tc>
        <w:tc>
          <w:tcPr>
            <w:tcW w:w="5250" w:type="dxa"/>
            <w:vAlign w:val="center"/>
            <w:hideMark/>
          </w:tcPr>
          <w:p w14:paraId="1117D6EF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à mettre ses bottes [boots]</w:t>
            </w:r>
          </w:p>
        </w:tc>
      </w:tr>
      <w:tr w:rsidR="00E6588F" w:rsidRPr="00E6588F" w14:paraId="6B3BD1F6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F10A99E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11 "une angoisse lui étreignait la gorge"</w:t>
            </w:r>
          </w:p>
        </w:tc>
        <w:tc>
          <w:tcPr>
            <w:tcW w:w="5250" w:type="dxa"/>
            <w:vAlign w:val="center"/>
            <w:hideMark/>
          </w:tcPr>
          <w:p w14:paraId="1D47EC2A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[anguish clutched at his throat]</w:t>
            </w:r>
          </w:p>
        </w:tc>
      </w:tr>
      <w:tr w:rsidR="00E6588F" w:rsidRPr="00E6588F" w14:paraId="4F97E034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0F2A7E0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11 "grattèrent le carrelage"</w:t>
            </w:r>
          </w:p>
        </w:tc>
        <w:tc>
          <w:tcPr>
            <w:tcW w:w="5250" w:type="dxa"/>
            <w:vAlign w:val="center"/>
            <w:hideMark/>
          </w:tcPr>
          <w:p w14:paraId="281F309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ses griffes [nails scratched at the tiled floor]</w:t>
            </w:r>
          </w:p>
        </w:tc>
      </w:tr>
      <w:tr w:rsidR="00E6588F" w:rsidRPr="00E6588F" w14:paraId="0E7A04B1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10811272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42AD53F0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A12C05B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color w:val="000000"/>
          <w:sz w:val="27"/>
          <w:szCs w:val="27"/>
        </w:rPr>
        <w:t> </w:t>
      </w:r>
    </w:p>
    <w:p w14:paraId="3C6A5CE4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page 25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1"/>
        <w:gridCol w:w="5149"/>
      </w:tblGrid>
      <w:tr w:rsidR="00E6588F" w:rsidRPr="00E6588F" w14:paraId="5A3CB674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77A7E2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 "ses yeux luisants"</w:t>
            </w:r>
          </w:p>
        </w:tc>
        <w:tc>
          <w:tcPr>
            <w:tcW w:w="5250" w:type="dxa"/>
            <w:vAlign w:val="center"/>
            <w:hideMark/>
          </w:tcPr>
          <w:p w14:paraId="11468A8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ses yeux brillants</w:t>
            </w:r>
          </w:p>
        </w:tc>
      </w:tr>
      <w:tr w:rsidR="00E6588F" w:rsidRPr="00E6588F" w14:paraId="2B94E279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6306B70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 "ses babines se froncèrent"</w:t>
            </w:r>
          </w:p>
        </w:tc>
        <w:tc>
          <w:tcPr>
            <w:tcW w:w="5250" w:type="dxa"/>
            <w:vAlign w:val="center"/>
            <w:hideMark/>
          </w:tcPr>
          <w:p w14:paraId="6A9685B8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ses lèvres [knit together]</w:t>
            </w:r>
          </w:p>
        </w:tc>
      </w:tr>
      <w:tr w:rsidR="00E6588F" w:rsidRPr="00E6588F" w14:paraId="42E07B94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9C114C0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3 "mon grand sabre"</w:t>
            </w:r>
          </w:p>
        </w:tc>
        <w:tc>
          <w:tcPr>
            <w:tcW w:w="5250" w:type="dxa"/>
            <w:vAlign w:val="center"/>
            <w:hideMark/>
          </w:tcPr>
          <w:p w14:paraId="4F45C69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Rappelez-vous que dans le jeu le loup mentionne tous les vêtements et ornements qu'il endosse [puts on]</w:t>
            </w:r>
          </w:p>
        </w:tc>
      </w:tr>
      <w:tr w:rsidR="00E6588F" w:rsidRPr="00E6588F" w14:paraId="582F4A2C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8F1A5BF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3 "il ne voyait plus les jambes des fillettes, il les humait"</w:t>
            </w:r>
          </w:p>
        </w:tc>
        <w:tc>
          <w:tcPr>
            <w:tcW w:w="5250" w:type="dxa"/>
            <w:vAlign w:val="center"/>
            <w:hideMark/>
          </w:tcPr>
          <w:p w14:paraId="2970671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il les sentait [smelled, breathed in]</w:t>
            </w:r>
          </w:p>
        </w:tc>
      </w:tr>
      <w:tr w:rsidR="00E6588F" w:rsidRPr="00E6588F" w14:paraId="6DB5088D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293D670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4 "la gueule béante"</w:t>
            </w:r>
          </w:p>
        </w:tc>
        <w:tc>
          <w:tcPr>
            <w:tcW w:w="5250" w:type="dxa"/>
            <w:vAlign w:val="center"/>
            <w:hideMark/>
          </w:tcPr>
          <w:p w14:paraId="33A57638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la bouche grand ouverte</w:t>
            </w:r>
          </w:p>
        </w:tc>
      </w:tr>
      <w:tr w:rsidR="00E6588F" w:rsidRPr="00E6588F" w14:paraId="075E6B66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515EAA1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7"les parents n'eurent qu'à lui ouvrir le ventre"</w:t>
            </w:r>
          </w:p>
        </w:tc>
        <w:tc>
          <w:tcPr>
            <w:tcW w:w="5250" w:type="dxa"/>
            <w:vAlign w:val="center"/>
            <w:hideMark/>
          </w:tcPr>
          <w:p w14:paraId="44D7016C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 xml:space="preserve">les parents furent simplement obligés de lui ouvrir l'estomac. Avoir à = être obligé </w:t>
            </w:r>
            <w:proofErr w:type="gramStart"/>
            <w:r w:rsidRPr="00E6588F">
              <w:rPr>
                <w:rFonts w:ascii="Times New Roman" w:eastAsia="Times New Roman" w:hAnsi="Times New Roman" w:cs="Times New Roman"/>
              </w:rPr>
              <w:t>de .</w:t>
            </w:r>
            <w:proofErr w:type="gramEnd"/>
            <w:r w:rsidRPr="00E6588F">
              <w:rPr>
                <w:rFonts w:ascii="Times New Roman" w:eastAsia="Times New Roman" w:hAnsi="Times New Roman" w:cs="Times New Roman"/>
              </w:rPr>
              <w:br/>
            </w:r>
            <w:r w:rsidRPr="00E6588F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Où est l'humour de cette phrase?</w:t>
            </w:r>
          </w:p>
        </w:tc>
      </w:tr>
      <w:tr w:rsidR="00E6588F" w:rsidRPr="00E6588F" w14:paraId="2A97505F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4C4ACF6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8 "sans plus d'égards"</w:t>
            </w:r>
          </w:p>
        </w:tc>
        <w:tc>
          <w:tcPr>
            <w:tcW w:w="5250" w:type="dxa"/>
            <w:vAlign w:val="center"/>
            <w:hideMark/>
          </w:tcPr>
          <w:p w14:paraId="6D031707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sans avoir plus de respect (pour elles)</w:t>
            </w:r>
          </w:p>
        </w:tc>
      </w:tr>
      <w:tr w:rsidR="00E6588F" w:rsidRPr="00E6588F" w14:paraId="53E124F5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9F3047D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8 "recousit"</w:t>
            </w:r>
          </w:p>
        </w:tc>
        <w:tc>
          <w:tcPr>
            <w:tcW w:w="5250" w:type="dxa"/>
            <w:vAlign w:val="center"/>
            <w:hideMark/>
          </w:tcPr>
          <w:p w14:paraId="4AFFD6D2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on lui a cousu [sewed back up] l'estomac</w:t>
            </w:r>
          </w:p>
        </w:tc>
      </w:tr>
      <w:tr w:rsidR="00E6588F" w:rsidRPr="00E6588F" w14:paraId="3A3E6CB0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F53AFB4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8 "d'une bonne ficelle frottée d'un morceau de suif, et une grosse aiguille à matelas</w:t>
            </w:r>
          </w:p>
        </w:tc>
        <w:tc>
          <w:tcPr>
            <w:tcW w:w="5250" w:type="dxa"/>
            <w:vAlign w:val="center"/>
            <w:hideMark/>
          </w:tcPr>
          <w:p w14:paraId="48889163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[with a good-quality greased cord and a big needle (for sewing mattresses)]</w:t>
            </w:r>
          </w:p>
        </w:tc>
      </w:tr>
      <w:tr w:rsidR="00E6588F" w:rsidRPr="00E6588F" w14:paraId="12E2669D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07DC8118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9 "Je vous jure qu'à l'avenir"</w:t>
            </w:r>
          </w:p>
        </w:tc>
        <w:tc>
          <w:tcPr>
            <w:tcW w:w="5250" w:type="dxa"/>
            <w:vAlign w:val="center"/>
            <w:hideMark/>
          </w:tcPr>
          <w:p w14:paraId="31513170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[I swear to you] que dans le futur</w:t>
            </w:r>
          </w:p>
        </w:tc>
      </w:tr>
    </w:tbl>
    <w:p w14:paraId="12874F1C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color w:val="000000"/>
          <w:sz w:val="27"/>
          <w:szCs w:val="27"/>
        </w:rPr>
        <w:t> </w:t>
      </w:r>
    </w:p>
    <w:p w14:paraId="6BF28FE1" w14:textId="77777777" w:rsidR="00E6588F" w:rsidRPr="00E6588F" w:rsidRDefault="00E6588F" w:rsidP="00E6588F">
      <w:pPr>
        <w:shd w:val="clear" w:color="auto" w:fill="99CCFF"/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</w:rPr>
      </w:pPr>
      <w:r w:rsidRPr="00E6588F">
        <w:rPr>
          <w:rFonts w:ascii="Times" w:eastAsia="Times New Roman" w:hAnsi="Times" w:cs="Times New Roman"/>
          <w:b/>
          <w:bCs/>
          <w:color w:val="000000"/>
          <w:sz w:val="27"/>
          <w:szCs w:val="27"/>
        </w:rPr>
        <w:t>page 26</w:t>
      </w: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3"/>
        <w:gridCol w:w="5147"/>
      </w:tblGrid>
      <w:tr w:rsidR="00E6588F" w:rsidRPr="00E6588F" w14:paraId="10201EFE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5386991B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lastRenderedPageBreak/>
              <w:t>¶ 1 "on ne me prendra plus à être aussi gourmand"</w:t>
            </w:r>
          </w:p>
        </w:tc>
        <w:tc>
          <w:tcPr>
            <w:tcW w:w="5250" w:type="dxa"/>
            <w:vAlign w:val="center"/>
            <w:hideMark/>
          </w:tcPr>
          <w:p w14:paraId="6DAC9013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[I won't be caught being so greedy]</w:t>
            </w:r>
          </w:p>
        </w:tc>
      </w:tr>
      <w:tr w:rsidR="00E6588F" w:rsidRPr="00E6588F" w14:paraId="2EEDD5C1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3B51B3F1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1 "je commencerai par me sauver"</w:t>
            </w:r>
          </w:p>
        </w:tc>
        <w:tc>
          <w:tcPr>
            <w:tcW w:w="5250" w:type="dxa"/>
            <w:vAlign w:val="center"/>
            <w:hideMark/>
          </w:tcPr>
          <w:p w14:paraId="4870EAD5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la première chose que je ferai (=commencer par + infinitif) sera de m'enfuir [flee, run away]</w:t>
            </w:r>
          </w:p>
        </w:tc>
      </w:tr>
      <w:tr w:rsidR="00E6588F" w:rsidRPr="00E6588F" w14:paraId="5772A71B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752E27EC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¶ 2 "a tenu parole"</w:t>
            </w:r>
          </w:p>
        </w:tc>
        <w:tc>
          <w:tcPr>
            <w:tcW w:w="5250" w:type="dxa"/>
            <w:vAlign w:val="center"/>
            <w:hideMark/>
          </w:tcPr>
          <w:p w14:paraId="06BE8EA3" w14:textId="77777777" w:rsidR="00E6588F" w:rsidRPr="00E6588F" w:rsidRDefault="00E6588F" w:rsidP="00E658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E6588F">
              <w:rPr>
                <w:rFonts w:ascii="Times New Roman" w:eastAsia="Times New Roman" w:hAnsi="Times New Roman" w:cs="Times New Roman"/>
              </w:rPr>
              <w:t>a tenu sa promesse</w:t>
            </w:r>
          </w:p>
        </w:tc>
      </w:tr>
      <w:tr w:rsidR="00E6588F" w:rsidRPr="00E6588F" w14:paraId="5C06EAE1" w14:textId="77777777" w:rsidTr="00E6588F">
        <w:trPr>
          <w:tblCellSpacing w:w="15" w:type="dxa"/>
        </w:trPr>
        <w:tc>
          <w:tcPr>
            <w:tcW w:w="3750" w:type="dxa"/>
            <w:vAlign w:val="center"/>
            <w:hideMark/>
          </w:tcPr>
          <w:p w14:paraId="648190DF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50" w:type="dxa"/>
            <w:vAlign w:val="center"/>
            <w:hideMark/>
          </w:tcPr>
          <w:p w14:paraId="599FA196" w14:textId="77777777" w:rsidR="00E6588F" w:rsidRPr="00E6588F" w:rsidRDefault="00E6588F" w:rsidP="00E658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E8001D" w14:textId="77777777" w:rsidR="00B81AD4" w:rsidRDefault="00B81AD4"/>
    <w:sectPr w:rsidR="00B81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8F"/>
    <w:rsid w:val="007D36AC"/>
    <w:rsid w:val="00A96C77"/>
    <w:rsid w:val="00B81AD4"/>
    <w:rsid w:val="00E6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50712C"/>
  <w15:chartTrackingRefBased/>
  <w15:docId w15:val="{5829E483-C046-A348-ACCE-AD2B09A5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588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9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934</Words>
  <Characters>5327</Characters>
  <Application>Microsoft Office Word</Application>
  <DocSecurity>0</DocSecurity>
  <Lines>44</Lines>
  <Paragraphs>12</Paragraphs>
  <ScaleCrop>false</ScaleCrop>
  <Company/>
  <LinksUpToDate>false</LinksUpToDate>
  <CharactersWithSpaces>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 Armstrong</dc:creator>
  <cp:keywords/>
  <dc:description/>
  <cp:lastModifiedBy>Grace M Armstrong</cp:lastModifiedBy>
  <cp:revision>1</cp:revision>
  <dcterms:created xsi:type="dcterms:W3CDTF">2023-09-22T11:08:00Z</dcterms:created>
  <dcterms:modified xsi:type="dcterms:W3CDTF">2023-09-22T11:08:00Z</dcterms:modified>
</cp:coreProperties>
</file>