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1E5201" w14:textId="77777777" w:rsidR="003C4730" w:rsidRPr="00452649" w:rsidRDefault="003C4730" w:rsidP="003C4730">
      <w:pPr>
        <w:jc w:val="right"/>
        <w:rPr>
          <w:sz w:val="24"/>
          <w:szCs w:val="24"/>
        </w:rPr>
      </w:pPr>
      <w:r w:rsidRPr="00452649">
        <w:rPr>
          <w:sz w:val="24"/>
          <w:szCs w:val="24"/>
        </w:rPr>
        <w:tab/>
      </w:r>
      <w:r w:rsidRPr="00452649">
        <w:rPr>
          <w:sz w:val="24"/>
          <w:szCs w:val="24"/>
        </w:rPr>
        <w:tab/>
      </w:r>
      <w:r w:rsidRPr="00452649">
        <w:rPr>
          <w:sz w:val="24"/>
          <w:szCs w:val="24"/>
        </w:rPr>
        <w:tab/>
        <w:t>Dabashi</w:t>
      </w:r>
    </w:p>
    <w:p w14:paraId="2E3CC87B" w14:textId="5DB538DD" w:rsidR="003C4730" w:rsidRDefault="007A266F" w:rsidP="003C4730">
      <w:pPr>
        <w:jc w:val="right"/>
        <w:rPr>
          <w:sz w:val="24"/>
          <w:szCs w:val="24"/>
        </w:rPr>
      </w:pPr>
      <w:r>
        <w:rPr>
          <w:sz w:val="24"/>
          <w:szCs w:val="24"/>
        </w:rPr>
        <w:t>Methods of Literary Study</w:t>
      </w:r>
    </w:p>
    <w:p w14:paraId="6CE3E189" w14:textId="5D14B350" w:rsidR="003C4730" w:rsidRPr="00452649" w:rsidRDefault="0072526E" w:rsidP="003C4730">
      <w:pPr>
        <w:jc w:val="right"/>
        <w:rPr>
          <w:sz w:val="24"/>
          <w:szCs w:val="24"/>
        </w:rPr>
      </w:pPr>
      <w:r>
        <w:rPr>
          <w:sz w:val="24"/>
          <w:szCs w:val="24"/>
        </w:rPr>
        <w:t>Fall</w:t>
      </w:r>
      <w:r w:rsidR="003C4730">
        <w:rPr>
          <w:sz w:val="24"/>
          <w:szCs w:val="24"/>
        </w:rPr>
        <w:t xml:space="preserve"> </w:t>
      </w:r>
      <w:r w:rsidR="007A266F">
        <w:rPr>
          <w:sz w:val="24"/>
          <w:szCs w:val="24"/>
        </w:rPr>
        <w:t>2026</w:t>
      </w:r>
    </w:p>
    <w:p w14:paraId="7D503037" w14:textId="77777777" w:rsidR="003C4730" w:rsidRPr="00452649" w:rsidRDefault="003C4730" w:rsidP="003C4730">
      <w:pPr>
        <w:rPr>
          <w:sz w:val="24"/>
          <w:szCs w:val="24"/>
        </w:rPr>
      </w:pPr>
    </w:p>
    <w:p w14:paraId="08569A1B" w14:textId="0B95FD2E" w:rsidR="003C4730" w:rsidRPr="00452649" w:rsidRDefault="003C4730" w:rsidP="003C4730">
      <w:pPr>
        <w:rPr>
          <w:sz w:val="24"/>
          <w:szCs w:val="24"/>
        </w:rPr>
      </w:pPr>
      <w:r>
        <w:rPr>
          <w:b/>
          <w:sz w:val="24"/>
          <w:szCs w:val="24"/>
        </w:rPr>
        <w:t>Final Essay</w:t>
      </w:r>
    </w:p>
    <w:p w14:paraId="7D62B57A" w14:textId="77777777" w:rsidR="003C4730" w:rsidRPr="00452649" w:rsidRDefault="003C4730" w:rsidP="003C4730">
      <w:pPr>
        <w:rPr>
          <w:sz w:val="24"/>
          <w:szCs w:val="24"/>
        </w:rPr>
      </w:pPr>
    </w:p>
    <w:p w14:paraId="21A67C80" w14:textId="603117C0" w:rsidR="007A266F" w:rsidRPr="00391980" w:rsidRDefault="007A266F" w:rsidP="007A266F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 t</w:t>
      </w:r>
      <w:r w:rsidRPr="00452649">
        <w:rPr>
          <w:rFonts w:eastAsia="Times New Roman" w:cs="Times New Roman"/>
          <w:sz w:val="24"/>
          <w:szCs w:val="24"/>
        </w:rPr>
        <w:t>his</w:t>
      </w:r>
      <w:r>
        <w:rPr>
          <w:rFonts w:eastAsia="Times New Roman" w:cs="Times New Roman"/>
          <w:sz w:val="24"/>
          <w:szCs w:val="24"/>
        </w:rPr>
        <w:t xml:space="preserve"> </w:t>
      </w:r>
      <w:r w:rsidRPr="00452649">
        <w:rPr>
          <w:rFonts w:eastAsia="Times New Roman" w:cs="Times New Roman"/>
          <w:sz w:val="24"/>
          <w:szCs w:val="24"/>
        </w:rPr>
        <w:t>assignment</w:t>
      </w:r>
      <w:r>
        <w:rPr>
          <w:rFonts w:eastAsia="Times New Roman" w:cs="Times New Roman"/>
          <w:sz w:val="24"/>
          <w:szCs w:val="24"/>
        </w:rPr>
        <w:t>,</w:t>
      </w:r>
      <w:r w:rsidRPr="00452649">
        <w:rPr>
          <w:rFonts w:eastAsia="Times New Roman" w:cs="Times New Roman"/>
          <w:sz w:val="24"/>
          <w:szCs w:val="24"/>
        </w:rPr>
        <w:t xml:space="preserve"> you </w:t>
      </w:r>
      <w:r>
        <w:rPr>
          <w:rFonts w:eastAsia="Times New Roman" w:cs="Times New Roman"/>
          <w:sz w:val="24"/>
          <w:szCs w:val="24"/>
        </w:rPr>
        <w:t>will</w:t>
      </w:r>
      <w:r w:rsidRPr="00452649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write a paper on a theorist or theorists of your own choosing, from the second half of the semester. Your paper can either explicate a given theory, put two theorists into conversation with one another, or do a reading of James Joyce’s “The Dead” through the lens of one of the thinkers whose work we’ve engaged in the second half of the semester.</w:t>
      </w:r>
    </w:p>
    <w:p w14:paraId="37C7338B" w14:textId="77777777" w:rsidR="003C4730" w:rsidRDefault="003C4730" w:rsidP="003C4730">
      <w:pPr>
        <w:rPr>
          <w:rFonts w:eastAsia="Times New Roman" w:cs="Times New Roman"/>
          <w:sz w:val="24"/>
          <w:szCs w:val="24"/>
        </w:rPr>
      </w:pPr>
    </w:p>
    <w:p w14:paraId="5FD04F0F" w14:textId="3DA55B80" w:rsidR="003C4730" w:rsidRDefault="003C4730" w:rsidP="003C4730">
      <w:pPr>
        <w:rPr>
          <w:rFonts w:eastAsia="Times New Roman" w:cs="Times New Roman"/>
          <w:sz w:val="24"/>
          <w:szCs w:val="24"/>
        </w:rPr>
      </w:pPr>
      <w:r w:rsidRPr="00452649">
        <w:rPr>
          <w:rFonts w:eastAsia="Times New Roman" w:cs="Times New Roman"/>
          <w:sz w:val="24"/>
          <w:szCs w:val="24"/>
        </w:rPr>
        <w:t xml:space="preserve">Length: </w:t>
      </w:r>
      <w:r w:rsidR="007A266F">
        <w:rPr>
          <w:rFonts w:eastAsia="Times New Roman" w:cs="Times New Roman"/>
          <w:sz w:val="24"/>
          <w:szCs w:val="24"/>
        </w:rPr>
        <w:t xml:space="preserve">8 </w:t>
      </w:r>
      <w:r>
        <w:rPr>
          <w:rFonts w:eastAsia="Times New Roman" w:cs="Times New Roman"/>
          <w:sz w:val="24"/>
          <w:szCs w:val="24"/>
        </w:rPr>
        <w:t>full pages of critical prose,</w:t>
      </w:r>
      <w:r w:rsidRPr="00452649">
        <w:rPr>
          <w:rFonts w:eastAsia="Times New Roman" w:cs="Times New Roman"/>
          <w:sz w:val="24"/>
          <w:szCs w:val="24"/>
        </w:rPr>
        <w:t xml:space="preserve"> typed</w:t>
      </w:r>
      <w:r>
        <w:rPr>
          <w:rFonts w:eastAsia="Times New Roman" w:cs="Times New Roman"/>
          <w:sz w:val="24"/>
          <w:szCs w:val="24"/>
        </w:rPr>
        <w:t>,</w:t>
      </w:r>
      <w:r w:rsidRPr="00452649">
        <w:rPr>
          <w:rFonts w:eastAsia="Times New Roman" w:cs="Times New Roman"/>
          <w:sz w:val="24"/>
          <w:szCs w:val="24"/>
        </w:rPr>
        <w:t xml:space="preserve"> double-spaced </w:t>
      </w:r>
      <w:r>
        <w:rPr>
          <w:rFonts w:eastAsia="Times New Roman" w:cs="Times New Roman"/>
          <w:sz w:val="24"/>
          <w:szCs w:val="24"/>
        </w:rPr>
        <w:t xml:space="preserve">(that does </w:t>
      </w:r>
      <w:r w:rsidRPr="003B5AE9">
        <w:rPr>
          <w:rFonts w:eastAsia="Times New Roman" w:cs="Times New Roman"/>
          <w:b/>
          <w:sz w:val="24"/>
          <w:szCs w:val="24"/>
        </w:rPr>
        <w:t>not</w:t>
      </w:r>
      <w:r>
        <w:rPr>
          <w:rFonts w:eastAsia="Times New Roman" w:cs="Times New Roman"/>
          <w:sz w:val="24"/>
          <w:szCs w:val="24"/>
        </w:rPr>
        <w:t xml:space="preserve"> include your Works Cited page or your images, which means that your paper will be longer than </w:t>
      </w:r>
      <w:r w:rsidR="00E83C99">
        <w:rPr>
          <w:rFonts w:eastAsia="Times New Roman" w:cs="Times New Roman"/>
          <w:sz w:val="24"/>
          <w:szCs w:val="24"/>
        </w:rPr>
        <w:t>10</w:t>
      </w:r>
      <w:r>
        <w:rPr>
          <w:rFonts w:eastAsia="Times New Roman" w:cs="Times New Roman"/>
          <w:sz w:val="24"/>
          <w:szCs w:val="24"/>
        </w:rPr>
        <w:t xml:space="preserve"> pages)</w:t>
      </w:r>
      <w:r w:rsidRPr="00452649">
        <w:rPr>
          <w:rFonts w:eastAsia="Times New Roman" w:cs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See the “Course Information” tab on Moodle for further specifics regarding formatting of papers.</w:t>
      </w:r>
    </w:p>
    <w:p w14:paraId="3E29745B" w14:textId="77777777" w:rsidR="003C4730" w:rsidRDefault="003C4730" w:rsidP="003C4730">
      <w:pPr>
        <w:rPr>
          <w:rFonts w:eastAsia="Times New Roman" w:cs="Times New Roman"/>
          <w:sz w:val="24"/>
          <w:szCs w:val="24"/>
        </w:rPr>
      </w:pPr>
    </w:p>
    <w:p w14:paraId="5761A7DD" w14:textId="77777777" w:rsidR="003C4730" w:rsidRDefault="003C4730" w:rsidP="003C4730">
      <w:pPr>
        <w:pStyle w:val="ListParagraph"/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994FFA">
        <w:rPr>
          <w:rFonts w:eastAsia="Times New Roman" w:cs="Times New Roman"/>
          <w:sz w:val="24"/>
          <w:szCs w:val="24"/>
        </w:rPr>
        <w:t>Please feel free to go to the writing center with further help with your completion of this assignment. See the syllabus for information about the writing center.</w:t>
      </w:r>
    </w:p>
    <w:p w14:paraId="509DF900" w14:textId="77777777" w:rsidR="00C22F50" w:rsidRDefault="00C22F50" w:rsidP="00C22F50">
      <w:pPr>
        <w:pStyle w:val="ListParagraph"/>
        <w:rPr>
          <w:rFonts w:eastAsia="Times New Roman" w:cs="Times New Roman"/>
          <w:sz w:val="24"/>
          <w:szCs w:val="24"/>
        </w:rPr>
      </w:pPr>
    </w:p>
    <w:p w14:paraId="3D53EF6F" w14:textId="73F68AC5" w:rsidR="00C22F50" w:rsidRPr="00994FFA" w:rsidRDefault="00C22F50" w:rsidP="003C4730">
      <w:pPr>
        <w:pStyle w:val="ListParagraph"/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The same no-AI policy applies to this assignment that applied to the first.</w:t>
      </w:r>
    </w:p>
    <w:p w14:paraId="5871BD33" w14:textId="77777777" w:rsidR="003C4730" w:rsidRDefault="003C4730" w:rsidP="003C4730"/>
    <w:p w14:paraId="397FD9FA" w14:textId="77777777" w:rsidR="003F251B" w:rsidRDefault="003F251B"/>
    <w:sectPr w:rsidR="003F251B" w:rsidSect="00EC0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CD5ECD"/>
    <w:multiLevelType w:val="hybridMultilevel"/>
    <w:tmpl w:val="FE6C0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2637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E2"/>
    <w:rsid w:val="0015729B"/>
    <w:rsid w:val="0037428E"/>
    <w:rsid w:val="003C4730"/>
    <w:rsid w:val="003F251B"/>
    <w:rsid w:val="0040015C"/>
    <w:rsid w:val="00466EC4"/>
    <w:rsid w:val="0054105D"/>
    <w:rsid w:val="00672BE2"/>
    <w:rsid w:val="0072526E"/>
    <w:rsid w:val="007A266F"/>
    <w:rsid w:val="00C22F50"/>
    <w:rsid w:val="00C4578D"/>
    <w:rsid w:val="00DF62ED"/>
    <w:rsid w:val="00E83C99"/>
    <w:rsid w:val="00EB5A1F"/>
    <w:rsid w:val="00EC08F7"/>
    <w:rsid w:val="00F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ACAF1"/>
  <w14:defaultImageDpi w14:val="32767"/>
  <w15:chartTrackingRefBased/>
  <w15:docId w15:val="{438CC6C2-F3A1-8F42-A604-565813CB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askerville" w:eastAsiaTheme="minorHAnsi" w:hAnsi="Baskerville" w:cs="Times New Roman (Body CS)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C47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73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C47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6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Pardis Dabashi</cp:lastModifiedBy>
  <cp:revision>5</cp:revision>
  <dcterms:created xsi:type="dcterms:W3CDTF">2026-01-15T18:33:00Z</dcterms:created>
  <dcterms:modified xsi:type="dcterms:W3CDTF">2026-08-26T14:05:00Z</dcterms:modified>
</cp:coreProperties>
</file>