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8707B" w14:textId="77777777" w:rsidR="00117F25" w:rsidRPr="00AC7C21" w:rsidRDefault="00117F25" w:rsidP="00C96B8F">
      <w:pPr>
        <w:pStyle w:val="Title"/>
        <w:rPr>
          <w:rFonts w:asciiTheme="minorHAnsi" w:hAnsiTheme="minorHAnsi" w:cstheme="minorHAnsi"/>
        </w:rPr>
      </w:pPr>
      <w:r w:rsidRPr="00AC7C21">
        <w:rPr>
          <w:rFonts w:asciiTheme="minorHAnsi" w:hAnsiTheme="minorHAnsi" w:cstheme="minorHAnsi"/>
        </w:rPr>
        <w:t>Geology 203</w:t>
      </w:r>
      <w:proofErr w:type="gramStart"/>
      <w:r w:rsidRPr="00AC7C21">
        <w:rPr>
          <w:rFonts w:asciiTheme="minorHAnsi" w:hAnsiTheme="minorHAnsi" w:cstheme="minorHAnsi"/>
        </w:rPr>
        <w:t xml:space="preserve">:  </w:t>
      </w:r>
      <w:r w:rsidR="00264C43" w:rsidRPr="00AC7C21">
        <w:rPr>
          <w:rFonts w:asciiTheme="minorHAnsi" w:hAnsiTheme="minorHAnsi" w:cstheme="minorHAnsi"/>
        </w:rPr>
        <w:t>The</w:t>
      </w:r>
      <w:proofErr w:type="gramEnd"/>
      <w:r w:rsidR="00264C43" w:rsidRPr="00AC7C21">
        <w:rPr>
          <w:rFonts w:asciiTheme="minorHAnsi" w:hAnsiTheme="minorHAnsi" w:cstheme="minorHAnsi"/>
        </w:rPr>
        <w:t xml:space="preserve"> Biosphere </w:t>
      </w:r>
      <w:r w:rsidR="00384760" w:rsidRPr="00AC7C21">
        <w:rPr>
          <w:rFonts w:asciiTheme="minorHAnsi" w:hAnsiTheme="minorHAnsi" w:cstheme="minorHAnsi"/>
        </w:rPr>
        <w:t>through</w:t>
      </w:r>
      <w:r w:rsidR="00264C43" w:rsidRPr="00AC7C21">
        <w:rPr>
          <w:rFonts w:asciiTheme="minorHAnsi" w:hAnsiTheme="minorHAnsi" w:cstheme="minorHAnsi"/>
        </w:rPr>
        <w:t xml:space="preserve"> 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B43D2E" w14:paraId="52373EE2" w14:textId="77777777" w:rsidTr="00B43D2E">
        <w:tc>
          <w:tcPr>
            <w:tcW w:w="5400" w:type="dxa"/>
          </w:tcPr>
          <w:p w14:paraId="54041B49" w14:textId="4B6639D9" w:rsidR="00B43D2E" w:rsidRPr="00D76E38" w:rsidRDefault="00B43D2E" w:rsidP="00B43D2E">
            <w:pPr>
              <w:ind w:hanging="105"/>
              <w:rPr>
                <w:bCs/>
                <w:sz w:val="24"/>
                <w:szCs w:val="24"/>
              </w:rPr>
            </w:pPr>
            <w:r>
              <w:rPr>
                <w:b/>
                <w:sz w:val="24"/>
                <w:szCs w:val="24"/>
              </w:rPr>
              <w:t>Dr. Katherine Marenco</w:t>
            </w:r>
          </w:p>
          <w:p w14:paraId="3C97A87F" w14:textId="77777777" w:rsidR="00B43D2E" w:rsidRPr="00D76E38" w:rsidRDefault="00B43D2E" w:rsidP="00B43D2E">
            <w:pPr>
              <w:ind w:hanging="105"/>
              <w:rPr>
                <w:bCs/>
              </w:rPr>
            </w:pPr>
            <w:hyperlink r:id="rId8" w:history="1">
              <w:r w:rsidRPr="00D76E38">
                <w:rPr>
                  <w:rStyle w:val="Hyperlink"/>
                  <w:bCs/>
                </w:rPr>
                <w:t>kmarenco@brynmawr.edu</w:t>
              </w:r>
            </w:hyperlink>
          </w:p>
          <w:p w14:paraId="2127D5F9" w14:textId="53D18B92" w:rsidR="00B43D2E" w:rsidRPr="00D76E38" w:rsidRDefault="00B43D2E" w:rsidP="00B43D2E">
            <w:pPr>
              <w:ind w:hanging="105"/>
            </w:pPr>
            <w:r w:rsidRPr="00D76E38">
              <w:t>Office</w:t>
            </w:r>
            <w:proofErr w:type="gramStart"/>
            <w:r w:rsidRPr="00D76E38">
              <w:t>:  Park</w:t>
            </w:r>
            <w:proofErr w:type="gramEnd"/>
            <w:r w:rsidRPr="00D76E38">
              <w:t xml:space="preserve"> 19</w:t>
            </w:r>
            <w:r w:rsidR="00DC2674">
              <w:t>1</w:t>
            </w:r>
          </w:p>
          <w:p w14:paraId="10487007" w14:textId="69C5B93E" w:rsidR="00B43D2E" w:rsidRPr="00D76E38" w:rsidRDefault="00B43D2E" w:rsidP="00B43D2E">
            <w:pPr>
              <w:ind w:left="-105"/>
            </w:pPr>
            <w:r w:rsidRPr="00D76E38">
              <w:t>Office Phone</w:t>
            </w:r>
            <w:proofErr w:type="gramStart"/>
            <w:r w:rsidRPr="00D76E38">
              <w:t xml:space="preserve">: </w:t>
            </w:r>
            <w:r w:rsidR="0060738C">
              <w:t xml:space="preserve"> </w:t>
            </w:r>
            <w:r w:rsidRPr="00D76E38">
              <w:t>610</w:t>
            </w:r>
            <w:proofErr w:type="gramEnd"/>
            <w:r w:rsidRPr="00D76E38">
              <w:t>-526-5627</w:t>
            </w:r>
          </w:p>
          <w:p w14:paraId="17AFB769" w14:textId="45FE635B" w:rsidR="00B43D2E" w:rsidRPr="00D76E38" w:rsidRDefault="00B43D2E" w:rsidP="00B43D2E">
            <w:pPr>
              <w:ind w:hanging="105"/>
            </w:pPr>
            <w:r w:rsidRPr="00D76E38">
              <w:t xml:space="preserve">Office hours:  </w:t>
            </w:r>
            <w:r w:rsidRPr="00AD5FCF">
              <w:rPr>
                <w:i/>
                <w:iCs/>
              </w:rPr>
              <w:t>by appointment</w:t>
            </w:r>
          </w:p>
        </w:tc>
      </w:tr>
    </w:tbl>
    <w:p w14:paraId="2C744EE0" w14:textId="77777777" w:rsidR="00117F25" w:rsidRDefault="00117F25" w:rsidP="004D2CB8"/>
    <w:p w14:paraId="0502BB00" w14:textId="7E338746" w:rsidR="00117F25" w:rsidRDefault="00117F25" w:rsidP="00AE589B">
      <w:r w:rsidRPr="00B43D2E">
        <w:rPr>
          <w:b/>
          <w:bCs/>
        </w:rPr>
        <w:t>Class Meetings</w:t>
      </w:r>
      <w:r w:rsidR="00E95D33">
        <w:rPr>
          <w:b/>
          <w:bCs/>
        </w:rPr>
        <w:t xml:space="preserve"> (all in Park 373)</w:t>
      </w:r>
      <w:proofErr w:type="gramStart"/>
      <w:r>
        <w:t xml:space="preserve">:  </w:t>
      </w:r>
      <w:r w:rsidR="00525D50">
        <w:t>T</w:t>
      </w:r>
      <w:r w:rsidR="008D4529">
        <w:t>uesdays</w:t>
      </w:r>
      <w:proofErr w:type="gramEnd"/>
      <w:r w:rsidR="008D4529">
        <w:t xml:space="preserve"> and </w:t>
      </w:r>
      <w:r w:rsidR="004F606E">
        <w:t>Th</w:t>
      </w:r>
      <w:r w:rsidR="008D4529">
        <w:t>ursdays</w:t>
      </w:r>
      <w:r>
        <w:t xml:space="preserve"> </w:t>
      </w:r>
      <w:r w:rsidR="00E95D33">
        <w:t>10:10</w:t>
      </w:r>
      <w:r>
        <w:t>-</w:t>
      </w:r>
      <w:r w:rsidR="00B43D2E">
        <w:t>11</w:t>
      </w:r>
      <w:r w:rsidR="00AE589B">
        <w:t>:</w:t>
      </w:r>
      <w:r w:rsidR="00E95D33">
        <w:t>30</w:t>
      </w:r>
      <w:r w:rsidR="00B43D2E">
        <w:t>a</w:t>
      </w:r>
      <w:r w:rsidR="00AE589B">
        <w:t>m</w:t>
      </w:r>
      <w:r w:rsidR="00447E72">
        <w:t xml:space="preserve"> (</w:t>
      </w:r>
      <w:r w:rsidR="00447E72" w:rsidRPr="00363BDD">
        <w:rPr>
          <w:b/>
        </w:rPr>
        <w:t>lecture</w:t>
      </w:r>
      <w:r w:rsidR="00447E72">
        <w:t>)</w:t>
      </w:r>
      <w:r w:rsidR="00363BDD">
        <w:t>; Mondays 1:10-4pm</w:t>
      </w:r>
      <w:r w:rsidR="00447E72">
        <w:t xml:space="preserve"> (</w:t>
      </w:r>
      <w:r w:rsidR="00447E72" w:rsidRPr="00363BDD">
        <w:rPr>
          <w:b/>
        </w:rPr>
        <w:t>lab</w:t>
      </w:r>
      <w:r w:rsidR="00447E72">
        <w:t>)</w:t>
      </w:r>
    </w:p>
    <w:p w14:paraId="54CC9763" w14:textId="77777777" w:rsidR="00117F25" w:rsidRDefault="00117F25" w:rsidP="00264C43">
      <w:r w:rsidRPr="00B43D2E">
        <w:rPr>
          <w:b/>
          <w:bCs/>
        </w:rPr>
        <w:t>Website</w:t>
      </w:r>
      <w:proofErr w:type="gramStart"/>
      <w:r>
        <w:t xml:space="preserve">:  </w:t>
      </w:r>
      <w:r w:rsidR="00264C43">
        <w:t>Moodle</w:t>
      </w:r>
      <w:proofErr w:type="gramEnd"/>
    </w:p>
    <w:p w14:paraId="47D88722" w14:textId="77777777" w:rsidR="00117F25" w:rsidRDefault="00117F25" w:rsidP="004D2CB8">
      <w:pPr>
        <w:pStyle w:val="Heading1"/>
      </w:pPr>
      <w:r>
        <w:t>Introduction</w:t>
      </w:r>
    </w:p>
    <w:p w14:paraId="58C4F8D8" w14:textId="5A1EB40A" w:rsidR="00117F25" w:rsidRDefault="00117F25" w:rsidP="00264C43">
      <w:r>
        <w:t>This course is designed to help students become well-versed in the methods, theories and applications of the broad field</w:t>
      </w:r>
      <w:r w:rsidR="00264C43">
        <w:t>s</w:t>
      </w:r>
      <w:r>
        <w:t xml:space="preserve"> of</w:t>
      </w:r>
      <w:r w:rsidR="00264C43">
        <w:t xml:space="preserve"> Earth history and </w:t>
      </w:r>
      <w:r>
        <w:t xml:space="preserve">paleobiology.  </w:t>
      </w:r>
      <w:r w:rsidR="00356C64">
        <w:t>W</w:t>
      </w:r>
      <w:r>
        <w:t>e will discuss the biology and ecology of important fossil groups</w:t>
      </w:r>
      <w:r w:rsidR="0065161D">
        <w:t>,</w:t>
      </w:r>
      <w:r>
        <w:t xml:space="preserve"> as well as the intricacies of understanding the fossil record</w:t>
      </w:r>
      <w:r w:rsidR="0065161D">
        <w:t>,</w:t>
      </w:r>
      <w:r w:rsidR="00264C43">
        <w:t xml:space="preserve"> by focusing on important events in Earth history.</w:t>
      </w:r>
      <w:r w:rsidR="00356C64">
        <w:t xml:space="preserve">  We will</w:t>
      </w:r>
      <w:r w:rsidR="0065161D">
        <w:t xml:space="preserve"> also</w:t>
      </w:r>
      <w:r w:rsidR="00356C64">
        <w:t xml:space="preserve"> examine </w:t>
      </w:r>
      <w:r w:rsidR="00F46C09">
        <w:t>how</w:t>
      </w:r>
      <w:r w:rsidR="0065161D">
        <w:t xml:space="preserve"> </w:t>
      </w:r>
      <w:r w:rsidR="00F46C09">
        <w:t>Earth’s biosphere</w:t>
      </w:r>
      <w:r w:rsidR="0065161D">
        <w:t xml:space="preserve"> </w:t>
      </w:r>
      <w:r w:rsidR="00F46C09">
        <w:t>interacted with</w:t>
      </w:r>
      <w:r w:rsidR="00356C64">
        <w:t xml:space="preserve"> major tectonic and climate events</w:t>
      </w:r>
      <w:r w:rsidR="00F46C09">
        <w:t xml:space="preserve"> in the geologic past</w:t>
      </w:r>
      <w:r w:rsidR="00356C64">
        <w:t>.</w:t>
      </w:r>
    </w:p>
    <w:p w14:paraId="178B59FA" w14:textId="77777777" w:rsidR="00117F25" w:rsidRDefault="00117F25" w:rsidP="004D2CB8"/>
    <w:p w14:paraId="12397947" w14:textId="127A2538" w:rsidR="00E95D33" w:rsidRDefault="00117F25" w:rsidP="004F606E">
      <w:r>
        <w:t xml:space="preserve">Class meetings will consist of </w:t>
      </w:r>
      <w:r w:rsidR="004F606E">
        <w:t>a</w:t>
      </w:r>
      <w:r>
        <w:t xml:space="preserve"> lecture</w:t>
      </w:r>
      <w:r w:rsidR="004F606E">
        <w:t xml:space="preserve"> that covers major events in Earth’s history.  A major emphasis for the lecture will be to understand how geologists reconstruct Earth’s history as well as to understand how and why </w:t>
      </w:r>
      <w:proofErr w:type="gramStart"/>
      <w:r w:rsidR="004F606E">
        <w:t>the nature</w:t>
      </w:r>
      <w:proofErr w:type="gramEnd"/>
      <w:r w:rsidR="004F606E">
        <w:t xml:space="preserve"> and causes of some events are controversial among Earth scientists.  The lab portion of the course will </w:t>
      </w:r>
      <w:r w:rsidR="00F46C09">
        <w:t>focus on</w:t>
      </w:r>
      <w:r w:rsidR="004F606E">
        <w:t xml:space="preserve"> marine invertebrate fossil groups that played important roles in the events covered in the lecture part of the course.  A major emphasis for the lab will be to understand the techniques we use to gain ecologic and biologic information from fossils.</w:t>
      </w:r>
    </w:p>
    <w:p w14:paraId="19238E5C" w14:textId="77777777" w:rsidR="00E95D33" w:rsidRDefault="00E95D33" w:rsidP="00253F70">
      <w:pPr>
        <w:pStyle w:val="Heading1"/>
      </w:pPr>
      <w:r>
        <w:t>Teaching Philosophy</w:t>
      </w:r>
    </w:p>
    <w:p w14:paraId="04190D48" w14:textId="04F03AD3" w:rsidR="00E95D33" w:rsidRPr="00B33F53" w:rsidRDefault="00E95D33" w:rsidP="00E95D33">
      <w:r>
        <w:t xml:space="preserve">I view learning as a partnership between students and instructors.  You are taking this class to learn about Earth, its history, and its life.  I am here to help you learn about these important topics.  To this end, I (along with Dr. Pedro Marenco, who is on sabbatical leave this semester) have designed a grading strategy that will result in a final course grade that truly reflects your knowledge of course content.  I will not use your grade </w:t>
      </w:r>
      <w:proofErr w:type="gramStart"/>
      <w:r>
        <w:t>as a way to</w:t>
      </w:r>
      <w:proofErr w:type="gramEnd"/>
      <w:r>
        <w:t xml:space="preserve"> enforce rules, to punish, or </w:t>
      </w:r>
      <w:proofErr w:type="gramStart"/>
      <w:r>
        <w:t>as a way to</w:t>
      </w:r>
      <w:proofErr w:type="gramEnd"/>
      <w:r>
        <w:t xml:space="preserve"> force you to do work.  In exchange, I expect you to be fully engaged </w:t>
      </w:r>
      <w:proofErr w:type="gramStart"/>
      <w:r>
        <w:t>with</w:t>
      </w:r>
      <w:proofErr w:type="gramEnd"/>
      <w:r>
        <w:t xml:space="preserve"> the course content and the assessments that Pedro and I have designed, and to complete those assessments to the best of your ability, even if they do</w:t>
      </w:r>
      <w:r w:rsidR="001C35CB">
        <w:t xml:space="preserve"> no</w:t>
      </w:r>
      <w:r>
        <w:t xml:space="preserve">t have a significant impact on your course grade.  </w:t>
      </w:r>
      <w:r>
        <w:rPr>
          <w:b/>
          <w:bCs/>
        </w:rPr>
        <w:t>Formative</w:t>
      </w:r>
      <w:r>
        <w:t xml:space="preserve"> </w:t>
      </w:r>
      <w:r>
        <w:rPr>
          <w:b/>
          <w:bCs/>
        </w:rPr>
        <w:t>assessments</w:t>
      </w:r>
      <w:r>
        <w:t xml:space="preserve"> are those that are designed to help you learn—these are not designed for </w:t>
      </w:r>
      <w:r w:rsidR="00067CC4">
        <w:t>me</w:t>
      </w:r>
      <w:r>
        <w:t xml:space="preserve"> to assess your learning.  </w:t>
      </w:r>
      <w:r>
        <w:rPr>
          <w:b/>
          <w:bCs/>
        </w:rPr>
        <w:t>Summative assessments</w:t>
      </w:r>
      <w:r>
        <w:t xml:space="preserve"> are those that are designed to assess your level of mastery of course </w:t>
      </w:r>
      <w:proofErr w:type="gramStart"/>
      <w:r>
        <w:t>content, and</w:t>
      </w:r>
      <w:proofErr w:type="gramEnd"/>
      <w:r>
        <w:t xml:space="preserve"> thus are the assessments that count towards your final course grade.  The formative assessments will help you do well on the summative assessments, which will be cumulative.  Your grades on the summative assessments will be considerably better if you give the formative assessments your best efforts.</w:t>
      </w:r>
    </w:p>
    <w:p w14:paraId="0BB1BA08" w14:textId="77777777" w:rsidR="00C96B8F" w:rsidRDefault="00C96B8F" w:rsidP="00C96B8F">
      <w:pPr>
        <w:pStyle w:val="Heading1"/>
      </w:pPr>
      <w:r>
        <w:t xml:space="preserve">Learning </w:t>
      </w:r>
      <w:r w:rsidRPr="009808B1">
        <w:t>Goals</w:t>
      </w:r>
    </w:p>
    <w:p w14:paraId="3C3A7C94" w14:textId="77777777" w:rsidR="00C96B8F" w:rsidRPr="000C45AB" w:rsidRDefault="00C96B8F" w:rsidP="00C96B8F">
      <w:r>
        <w:t>By the end of this course, you will be able to:</w:t>
      </w:r>
    </w:p>
    <w:p w14:paraId="2ACA1208" w14:textId="506F5C4C" w:rsidR="00C96B8F" w:rsidRDefault="00C96B8F" w:rsidP="00C96B8F">
      <w:pPr>
        <w:pStyle w:val="ListParagraph"/>
        <w:numPr>
          <w:ilvl w:val="0"/>
          <w:numId w:val="2"/>
        </w:numPr>
        <w:ind w:left="0" w:firstLine="0"/>
      </w:pPr>
      <w:r>
        <w:t>identify important fossil groups in hand sample, outcrop</w:t>
      </w:r>
      <w:r w:rsidR="004F606E">
        <w:t>,</w:t>
      </w:r>
      <w:r>
        <w:t xml:space="preserve"> and thin section</w:t>
      </w:r>
    </w:p>
    <w:p w14:paraId="252295B3" w14:textId="788CEA07" w:rsidR="00C96B8F" w:rsidRDefault="00C96B8F" w:rsidP="00C96B8F">
      <w:pPr>
        <w:pStyle w:val="ListParagraph"/>
        <w:numPr>
          <w:ilvl w:val="0"/>
          <w:numId w:val="2"/>
        </w:numPr>
        <w:ind w:left="0" w:firstLine="0"/>
      </w:pPr>
      <w:r>
        <w:t>discuss and explain evolution, Earth history</w:t>
      </w:r>
      <w:r w:rsidR="00431D1F">
        <w:t>,</w:t>
      </w:r>
      <w:r>
        <w:t xml:space="preserve"> and the fossil record </w:t>
      </w:r>
      <w:r w:rsidR="0047044D">
        <w:t>for</w:t>
      </w:r>
      <w:r>
        <w:t xml:space="preserve"> the </w:t>
      </w:r>
      <w:proofErr w:type="gramStart"/>
      <w:r>
        <w:t>general public</w:t>
      </w:r>
      <w:proofErr w:type="gramEnd"/>
    </w:p>
    <w:p w14:paraId="3AD5B0DF" w14:textId="7DD912AD" w:rsidR="00117F25" w:rsidRDefault="004F606E" w:rsidP="00067CC4">
      <w:pPr>
        <w:pStyle w:val="ListParagraph"/>
        <w:numPr>
          <w:ilvl w:val="0"/>
          <w:numId w:val="2"/>
        </w:numPr>
        <w:spacing w:after="0" w:line="276" w:lineRule="auto"/>
        <w:ind w:left="0" w:firstLine="0"/>
        <w:contextualSpacing w:val="0"/>
      </w:pPr>
      <w:r>
        <w:t>understand</w:t>
      </w:r>
      <w:r w:rsidR="00A15520">
        <w:t xml:space="preserve"> how geologists reconstruct past events</w:t>
      </w:r>
    </w:p>
    <w:p w14:paraId="4B566AE3" w14:textId="3E83DDDF" w:rsidR="00067CC4" w:rsidRDefault="00067CC4" w:rsidP="004D2CB8">
      <w:pPr>
        <w:pStyle w:val="ListParagraph"/>
        <w:numPr>
          <w:ilvl w:val="0"/>
          <w:numId w:val="2"/>
        </w:numPr>
        <w:spacing w:line="276" w:lineRule="auto"/>
        <w:ind w:left="0" w:firstLine="0"/>
        <w:contextualSpacing w:val="0"/>
      </w:pPr>
      <w:r>
        <w:t>teach the geologic time scale</w:t>
      </w:r>
    </w:p>
    <w:p w14:paraId="32EF215F" w14:textId="77777777" w:rsidR="00117F25" w:rsidRDefault="00117F25" w:rsidP="004D2CB8">
      <w:pPr>
        <w:pStyle w:val="Heading1"/>
      </w:pPr>
      <w:r>
        <w:lastRenderedPageBreak/>
        <w:t>Grading</w:t>
      </w:r>
    </w:p>
    <w:tbl>
      <w:tblPr>
        <w:tblStyle w:val="TableGridLight"/>
        <w:tblW w:w="0" w:type="auto"/>
        <w:tblLook w:val="00A0" w:firstRow="1" w:lastRow="0" w:firstColumn="1" w:lastColumn="0" w:noHBand="0" w:noVBand="0"/>
      </w:tblPr>
      <w:tblGrid>
        <w:gridCol w:w="3078"/>
        <w:gridCol w:w="2610"/>
        <w:gridCol w:w="2610"/>
      </w:tblGrid>
      <w:tr w:rsidR="00067CC4" w:rsidRPr="00753B0E" w14:paraId="1DD1FE72" w14:textId="77777777" w:rsidTr="003C42A4">
        <w:tc>
          <w:tcPr>
            <w:tcW w:w="3078" w:type="dxa"/>
            <w:tcBorders>
              <w:top w:val="single" w:sz="4" w:space="0" w:color="auto"/>
              <w:left w:val="single" w:sz="4" w:space="0" w:color="auto"/>
              <w:bottom w:val="single" w:sz="4" w:space="0" w:color="auto"/>
            </w:tcBorders>
          </w:tcPr>
          <w:p w14:paraId="43F4ECFF" w14:textId="77777777" w:rsidR="00067CC4" w:rsidRPr="00753B0E" w:rsidRDefault="00067CC4" w:rsidP="00D948A2">
            <w:pPr>
              <w:spacing w:after="0"/>
              <w:rPr>
                <w:b/>
                <w:bCs/>
                <w:color w:val="000000"/>
              </w:rPr>
            </w:pPr>
            <w:r w:rsidRPr="00753B0E">
              <w:rPr>
                <w:b/>
                <w:bCs/>
                <w:color w:val="000000"/>
              </w:rPr>
              <w:t>Item</w:t>
            </w:r>
          </w:p>
        </w:tc>
        <w:tc>
          <w:tcPr>
            <w:tcW w:w="2610" w:type="dxa"/>
            <w:tcBorders>
              <w:top w:val="single" w:sz="4" w:space="0" w:color="auto"/>
              <w:bottom w:val="single" w:sz="4" w:space="0" w:color="auto"/>
            </w:tcBorders>
          </w:tcPr>
          <w:p w14:paraId="2634CCA1" w14:textId="77777777" w:rsidR="00067CC4" w:rsidRPr="00753B0E" w:rsidRDefault="00067CC4" w:rsidP="00D948A2">
            <w:pPr>
              <w:spacing w:after="0"/>
              <w:rPr>
                <w:b/>
                <w:bCs/>
                <w:color w:val="000000"/>
              </w:rPr>
            </w:pPr>
            <w:r w:rsidRPr="00753B0E">
              <w:rPr>
                <w:b/>
                <w:bCs/>
                <w:color w:val="000000"/>
              </w:rPr>
              <w:t>%</w:t>
            </w:r>
            <w:r>
              <w:rPr>
                <w:b/>
                <w:bCs/>
                <w:color w:val="000000"/>
              </w:rPr>
              <w:t xml:space="preserve"> </w:t>
            </w:r>
            <w:r w:rsidRPr="00753B0E">
              <w:rPr>
                <w:b/>
                <w:bCs/>
                <w:color w:val="000000"/>
              </w:rPr>
              <w:t>of</w:t>
            </w:r>
            <w:r>
              <w:rPr>
                <w:b/>
                <w:bCs/>
                <w:color w:val="000000"/>
              </w:rPr>
              <w:t xml:space="preserve"> </w:t>
            </w:r>
            <w:r w:rsidRPr="00753B0E">
              <w:rPr>
                <w:b/>
                <w:bCs/>
                <w:color w:val="000000"/>
              </w:rPr>
              <w:t>grade</w:t>
            </w:r>
          </w:p>
        </w:tc>
        <w:tc>
          <w:tcPr>
            <w:tcW w:w="2610" w:type="dxa"/>
            <w:tcBorders>
              <w:top w:val="single" w:sz="4" w:space="0" w:color="auto"/>
              <w:bottom w:val="single" w:sz="4" w:space="0" w:color="auto"/>
              <w:right w:val="single" w:sz="4" w:space="0" w:color="auto"/>
            </w:tcBorders>
          </w:tcPr>
          <w:p w14:paraId="529AF5BC" w14:textId="77777777" w:rsidR="00067CC4" w:rsidRPr="00753B0E" w:rsidRDefault="00067CC4" w:rsidP="00D948A2">
            <w:pPr>
              <w:spacing w:after="0"/>
              <w:rPr>
                <w:b/>
                <w:bCs/>
                <w:color w:val="000000"/>
              </w:rPr>
            </w:pPr>
            <w:r>
              <w:rPr>
                <w:b/>
                <w:bCs/>
                <w:color w:val="000000"/>
              </w:rPr>
              <w:t>Type of assessment</w:t>
            </w:r>
          </w:p>
        </w:tc>
      </w:tr>
      <w:tr w:rsidR="00067CC4" w:rsidRPr="00753B0E" w14:paraId="36A9A078" w14:textId="77777777" w:rsidTr="003C42A4">
        <w:tc>
          <w:tcPr>
            <w:tcW w:w="3078" w:type="dxa"/>
            <w:tcBorders>
              <w:top w:val="single" w:sz="4" w:space="0" w:color="auto"/>
              <w:left w:val="single" w:sz="4" w:space="0" w:color="auto"/>
            </w:tcBorders>
          </w:tcPr>
          <w:p w14:paraId="1C1B2A64" w14:textId="77777777" w:rsidR="00067CC4" w:rsidRPr="00753B0E" w:rsidRDefault="00067CC4" w:rsidP="00D948A2">
            <w:pPr>
              <w:spacing w:after="0"/>
              <w:rPr>
                <w:b/>
                <w:bCs/>
                <w:color w:val="000000"/>
              </w:rPr>
            </w:pPr>
            <w:r>
              <w:rPr>
                <w:b/>
                <w:bCs/>
                <w:color w:val="000000"/>
              </w:rPr>
              <w:t>Topical Check-ins</w:t>
            </w:r>
          </w:p>
        </w:tc>
        <w:tc>
          <w:tcPr>
            <w:tcW w:w="2610" w:type="dxa"/>
            <w:tcBorders>
              <w:top w:val="single" w:sz="4" w:space="0" w:color="auto"/>
            </w:tcBorders>
          </w:tcPr>
          <w:p w14:paraId="59360309" w14:textId="77777777" w:rsidR="00067CC4" w:rsidRPr="00753B0E" w:rsidRDefault="00067CC4" w:rsidP="00D948A2">
            <w:pPr>
              <w:spacing w:after="0"/>
              <w:rPr>
                <w:color w:val="000000"/>
              </w:rPr>
            </w:pPr>
            <w:r>
              <w:rPr>
                <w:color w:val="000000"/>
              </w:rPr>
              <w:t>0</w:t>
            </w:r>
          </w:p>
        </w:tc>
        <w:tc>
          <w:tcPr>
            <w:tcW w:w="2610" w:type="dxa"/>
            <w:tcBorders>
              <w:top w:val="single" w:sz="4" w:space="0" w:color="auto"/>
              <w:right w:val="single" w:sz="4" w:space="0" w:color="auto"/>
            </w:tcBorders>
          </w:tcPr>
          <w:p w14:paraId="081F5FC4" w14:textId="77777777" w:rsidR="00067CC4" w:rsidRPr="00753B0E" w:rsidRDefault="00067CC4" w:rsidP="00D948A2">
            <w:pPr>
              <w:spacing w:after="0"/>
              <w:rPr>
                <w:color w:val="000000"/>
              </w:rPr>
            </w:pPr>
            <w:r>
              <w:rPr>
                <w:color w:val="000000"/>
              </w:rPr>
              <w:t>Formative</w:t>
            </w:r>
          </w:p>
        </w:tc>
      </w:tr>
      <w:tr w:rsidR="00067CC4" w:rsidRPr="00753B0E" w14:paraId="1339A8E4" w14:textId="77777777" w:rsidTr="003C42A4">
        <w:tc>
          <w:tcPr>
            <w:tcW w:w="3078" w:type="dxa"/>
            <w:tcBorders>
              <w:left w:val="single" w:sz="4" w:space="0" w:color="auto"/>
            </w:tcBorders>
          </w:tcPr>
          <w:p w14:paraId="247DF343" w14:textId="77777777" w:rsidR="00067CC4" w:rsidRPr="00753B0E" w:rsidRDefault="00067CC4" w:rsidP="00D948A2">
            <w:pPr>
              <w:spacing w:after="0"/>
              <w:rPr>
                <w:b/>
                <w:bCs/>
                <w:color w:val="000000"/>
              </w:rPr>
            </w:pPr>
            <w:r>
              <w:rPr>
                <w:b/>
                <w:bCs/>
                <w:color w:val="000000"/>
              </w:rPr>
              <w:t>Weekly Geologic Time Scale Quizzes</w:t>
            </w:r>
          </w:p>
        </w:tc>
        <w:tc>
          <w:tcPr>
            <w:tcW w:w="2610" w:type="dxa"/>
          </w:tcPr>
          <w:p w14:paraId="0EEA18C0" w14:textId="77777777" w:rsidR="00067CC4" w:rsidRPr="00753B0E" w:rsidRDefault="00067CC4" w:rsidP="00D948A2">
            <w:pPr>
              <w:spacing w:after="0"/>
              <w:rPr>
                <w:color w:val="000000"/>
              </w:rPr>
            </w:pPr>
            <w:r>
              <w:rPr>
                <w:color w:val="000000"/>
              </w:rPr>
              <w:t>10</w:t>
            </w:r>
          </w:p>
        </w:tc>
        <w:tc>
          <w:tcPr>
            <w:tcW w:w="2610" w:type="dxa"/>
            <w:tcBorders>
              <w:right w:val="single" w:sz="4" w:space="0" w:color="auto"/>
            </w:tcBorders>
          </w:tcPr>
          <w:p w14:paraId="45C43532" w14:textId="77777777" w:rsidR="00067CC4" w:rsidRDefault="00067CC4" w:rsidP="00D948A2">
            <w:pPr>
              <w:spacing w:after="0"/>
              <w:rPr>
                <w:color w:val="000000"/>
              </w:rPr>
            </w:pPr>
            <w:r>
              <w:rPr>
                <w:color w:val="000000"/>
              </w:rPr>
              <w:t>Summative, 5 highest averaged</w:t>
            </w:r>
          </w:p>
        </w:tc>
      </w:tr>
      <w:tr w:rsidR="00067CC4" w:rsidRPr="00753B0E" w14:paraId="34BBF9BE" w14:textId="77777777" w:rsidTr="003C42A4">
        <w:tc>
          <w:tcPr>
            <w:tcW w:w="3078" w:type="dxa"/>
            <w:tcBorders>
              <w:left w:val="single" w:sz="4" w:space="0" w:color="auto"/>
            </w:tcBorders>
          </w:tcPr>
          <w:p w14:paraId="2610F19F" w14:textId="77777777" w:rsidR="00067CC4" w:rsidRDefault="00067CC4" w:rsidP="00D948A2">
            <w:pPr>
              <w:spacing w:after="0"/>
              <w:rPr>
                <w:b/>
                <w:bCs/>
                <w:color w:val="000000"/>
              </w:rPr>
            </w:pPr>
            <w:r>
              <w:rPr>
                <w:b/>
                <w:bCs/>
                <w:color w:val="000000"/>
              </w:rPr>
              <w:t>Field Trip Report</w:t>
            </w:r>
          </w:p>
        </w:tc>
        <w:tc>
          <w:tcPr>
            <w:tcW w:w="2610" w:type="dxa"/>
          </w:tcPr>
          <w:p w14:paraId="73121C7A" w14:textId="77777777" w:rsidR="00067CC4" w:rsidRPr="00753B0E" w:rsidRDefault="00067CC4" w:rsidP="00D948A2">
            <w:pPr>
              <w:spacing w:after="0"/>
              <w:rPr>
                <w:color w:val="000000"/>
              </w:rPr>
            </w:pPr>
            <w:r>
              <w:rPr>
                <w:color w:val="000000"/>
              </w:rPr>
              <w:t>10</w:t>
            </w:r>
          </w:p>
        </w:tc>
        <w:tc>
          <w:tcPr>
            <w:tcW w:w="2610" w:type="dxa"/>
            <w:tcBorders>
              <w:right w:val="single" w:sz="4" w:space="0" w:color="auto"/>
            </w:tcBorders>
          </w:tcPr>
          <w:p w14:paraId="18DB6B9C" w14:textId="77777777" w:rsidR="00067CC4" w:rsidRDefault="00067CC4" w:rsidP="00D948A2">
            <w:pPr>
              <w:spacing w:after="0"/>
              <w:rPr>
                <w:color w:val="000000"/>
              </w:rPr>
            </w:pPr>
            <w:r>
              <w:rPr>
                <w:color w:val="000000"/>
              </w:rPr>
              <w:t>Summative</w:t>
            </w:r>
          </w:p>
        </w:tc>
      </w:tr>
      <w:tr w:rsidR="00067CC4" w:rsidRPr="00753B0E" w14:paraId="1BA42332" w14:textId="77777777" w:rsidTr="003C42A4">
        <w:tc>
          <w:tcPr>
            <w:tcW w:w="3078" w:type="dxa"/>
            <w:tcBorders>
              <w:left w:val="single" w:sz="4" w:space="0" w:color="auto"/>
            </w:tcBorders>
          </w:tcPr>
          <w:p w14:paraId="2A68BF19" w14:textId="37660EC9" w:rsidR="00067CC4" w:rsidRDefault="002C4126" w:rsidP="00D948A2">
            <w:pPr>
              <w:spacing w:after="0"/>
              <w:rPr>
                <w:b/>
                <w:bCs/>
                <w:color w:val="000000"/>
              </w:rPr>
            </w:pPr>
            <w:r>
              <w:rPr>
                <w:b/>
                <w:bCs/>
                <w:color w:val="000000"/>
              </w:rPr>
              <w:t xml:space="preserve">Lecture </w:t>
            </w:r>
            <w:r w:rsidR="00067CC4">
              <w:rPr>
                <w:b/>
                <w:bCs/>
                <w:color w:val="000000"/>
              </w:rPr>
              <w:t>Report 1</w:t>
            </w:r>
          </w:p>
        </w:tc>
        <w:tc>
          <w:tcPr>
            <w:tcW w:w="2610" w:type="dxa"/>
          </w:tcPr>
          <w:p w14:paraId="0F77EA17" w14:textId="77777777" w:rsidR="00067CC4" w:rsidRPr="00753B0E" w:rsidRDefault="00067CC4" w:rsidP="00D948A2">
            <w:pPr>
              <w:spacing w:after="0"/>
              <w:rPr>
                <w:color w:val="000000"/>
              </w:rPr>
            </w:pPr>
            <w:r>
              <w:rPr>
                <w:color w:val="000000"/>
              </w:rPr>
              <w:t>10</w:t>
            </w:r>
          </w:p>
        </w:tc>
        <w:tc>
          <w:tcPr>
            <w:tcW w:w="2610" w:type="dxa"/>
            <w:tcBorders>
              <w:right w:val="single" w:sz="4" w:space="0" w:color="auto"/>
            </w:tcBorders>
          </w:tcPr>
          <w:p w14:paraId="065C3D31" w14:textId="77777777" w:rsidR="00067CC4" w:rsidRDefault="00067CC4" w:rsidP="00D948A2">
            <w:pPr>
              <w:spacing w:after="0"/>
              <w:rPr>
                <w:color w:val="000000"/>
              </w:rPr>
            </w:pPr>
            <w:r>
              <w:rPr>
                <w:color w:val="000000"/>
              </w:rPr>
              <w:t>Summative</w:t>
            </w:r>
          </w:p>
        </w:tc>
      </w:tr>
      <w:tr w:rsidR="00067CC4" w:rsidRPr="00753B0E" w14:paraId="2F8BD49C" w14:textId="77777777" w:rsidTr="003C42A4">
        <w:tc>
          <w:tcPr>
            <w:tcW w:w="3078" w:type="dxa"/>
            <w:tcBorders>
              <w:left w:val="single" w:sz="4" w:space="0" w:color="auto"/>
            </w:tcBorders>
          </w:tcPr>
          <w:p w14:paraId="02E6F6F5" w14:textId="2DED9E73" w:rsidR="00067CC4" w:rsidRPr="00753B0E" w:rsidRDefault="002C4126" w:rsidP="00D948A2">
            <w:pPr>
              <w:spacing w:after="0"/>
              <w:rPr>
                <w:b/>
                <w:bCs/>
                <w:color w:val="000000"/>
              </w:rPr>
            </w:pPr>
            <w:r>
              <w:rPr>
                <w:b/>
                <w:bCs/>
                <w:color w:val="000000"/>
              </w:rPr>
              <w:t xml:space="preserve">Lecture </w:t>
            </w:r>
            <w:r w:rsidR="00067CC4">
              <w:rPr>
                <w:b/>
                <w:bCs/>
                <w:color w:val="000000"/>
              </w:rPr>
              <w:t>Report 2</w:t>
            </w:r>
          </w:p>
        </w:tc>
        <w:tc>
          <w:tcPr>
            <w:tcW w:w="2610" w:type="dxa"/>
          </w:tcPr>
          <w:p w14:paraId="719CB48C" w14:textId="77777777" w:rsidR="00067CC4" w:rsidRPr="00753B0E" w:rsidRDefault="00067CC4" w:rsidP="00D948A2">
            <w:pPr>
              <w:spacing w:after="0"/>
              <w:rPr>
                <w:color w:val="000000"/>
              </w:rPr>
            </w:pPr>
            <w:r>
              <w:rPr>
                <w:color w:val="000000"/>
              </w:rPr>
              <w:t>15</w:t>
            </w:r>
          </w:p>
        </w:tc>
        <w:tc>
          <w:tcPr>
            <w:tcW w:w="2610" w:type="dxa"/>
            <w:tcBorders>
              <w:right w:val="single" w:sz="4" w:space="0" w:color="auto"/>
            </w:tcBorders>
          </w:tcPr>
          <w:p w14:paraId="23C74AC3" w14:textId="77777777" w:rsidR="00067CC4" w:rsidRDefault="00067CC4" w:rsidP="00D948A2">
            <w:pPr>
              <w:spacing w:after="0"/>
              <w:rPr>
                <w:color w:val="000000"/>
              </w:rPr>
            </w:pPr>
            <w:r>
              <w:rPr>
                <w:color w:val="000000"/>
              </w:rPr>
              <w:t>Summative</w:t>
            </w:r>
          </w:p>
        </w:tc>
      </w:tr>
      <w:tr w:rsidR="00067CC4" w:rsidRPr="00753B0E" w14:paraId="68E100D2" w14:textId="77777777" w:rsidTr="003C42A4">
        <w:tc>
          <w:tcPr>
            <w:tcW w:w="3078" w:type="dxa"/>
            <w:tcBorders>
              <w:left w:val="single" w:sz="4" w:space="0" w:color="auto"/>
              <w:bottom w:val="single" w:sz="4" w:space="0" w:color="auto"/>
            </w:tcBorders>
          </w:tcPr>
          <w:p w14:paraId="2268403D" w14:textId="42FBF1BA" w:rsidR="00067CC4" w:rsidRDefault="002C4126" w:rsidP="00D948A2">
            <w:pPr>
              <w:spacing w:after="0"/>
              <w:rPr>
                <w:b/>
                <w:bCs/>
                <w:color w:val="000000"/>
              </w:rPr>
            </w:pPr>
            <w:r>
              <w:rPr>
                <w:b/>
                <w:bCs/>
                <w:color w:val="000000"/>
              </w:rPr>
              <w:t xml:space="preserve">Lecture </w:t>
            </w:r>
            <w:r w:rsidR="00067CC4">
              <w:rPr>
                <w:b/>
                <w:bCs/>
                <w:color w:val="000000"/>
              </w:rPr>
              <w:t>Report 3</w:t>
            </w:r>
          </w:p>
        </w:tc>
        <w:tc>
          <w:tcPr>
            <w:tcW w:w="2610" w:type="dxa"/>
            <w:tcBorders>
              <w:bottom w:val="single" w:sz="4" w:space="0" w:color="auto"/>
            </w:tcBorders>
          </w:tcPr>
          <w:p w14:paraId="1475164A" w14:textId="77777777" w:rsidR="00067CC4" w:rsidRDefault="00067CC4" w:rsidP="00D948A2">
            <w:pPr>
              <w:spacing w:after="0"/>
              <w:rPr>
                <w:color w:val="000000"/>
              </w:rPr>
            </w:pPr>
            <w:r>
              <w:rPr>
                <w:color w:val="000000"/>
              </w:rPr>
              <w:t>20</w:t>
            </w:r>
          </w:p>
        </w:tc>
        <w:tc>
          <w:tcPr>
            <w:tcW w:w="2610" w:type="dxa"/>
            <w:tcBorders>
              <w:bottom w:val="single" w:sz="4" w:space="0" w:color="auto"/>
              <w:right w:val="single" w:sz="4" w:space="0" w:color="auto"/>
            </w:tcBorders>
          </w:tcPr>
          <w:p w14:paraId="6AE4DC36" w14:textId="77777777" w:rsidR="00067CC4" w:rsidRDefault="00067CC4" w:rsidP="00D948A2">
            <w:pPr>
              <w:spacing w:after="0"/>
              <w:rPr>
                <w:color w:val="000000"/>
              </w:rPr>
            </w:pPr>
            <w:r>
              <w:rPr>
                <w:color w:val="000000"/>
              </w:rPr>
              <w:t>Summative</w:t>
            </w:r>
          </w:p>
        </w:tc>
      </w:tr>
      <w:tr w:rsidR="00067CC4" w:rsidRPr="00753B0E" w14:paraId="55FC9496" w14:textId="77777777" w:rsidTr="003C42A4">
        <w:tc>
          <w:tcPr>
            <w:tcW w:w="3078" w:type="dxa"/>
            <w:tcBorders>
              <w:top w:val="single" w:sz="4" w:space="0" w:color="auto"/>
              <w:left w:val="single" w:sz="4" w:space="0" w:color="auto"/>
            </w:tcBorders>
          </w:tcPr>
          <w:p w14:paraId="1AE96636" w14:textId="77777777" w:rsidR="00067CC4" w:rsidRDefault="00067CC4" w:rsidP="00D948A2">
            <w:pPr>
              <w:spacing w:after="0"/>
              <w:rPr>
                <w:b/>
                <w:bCs/>
                <w:color w:val="000000"/>
              </w:rPr>
            </w:pPr>
            <w:r>
              <w:rPr>
                <w:b/>
                <w:bCs/>
                <w:color w:val="000000"/>
              </w:rPr>
              <w:t>Lab Exercises/Self-grading</w:t>
            </w:r>
          </w:p>
        </w:tc>
        <w:tc>
          <w:tcPr>
            <w:tcW w:w="2610" w:type="dxa"/>
            <w:tcBorders>
              <w:top w:val="single" w:sz="4" w:space="0" w:color="auto"/>
            </w:tcBorders>
          </w:tcPr>
          <w:p w14:paraId="0702EB01" w14:textId="77777777" w:rsidR="00067CC4" w:rsidRDefault="00067CC4" w:rsidP="00D948A2">
            <w:pPr>
              <w:spacing w:after="0"/>
              <w:rPr>
                <w:color w:val="000000"/>
              </w:rPr>
            </w:pPr>
            <w:r>
              <w:rPr>
                <w:color w:val="000000"/>
              </w:rPr>
              <w:t>0</w:t>
            </w:r>
          </w:p>
        </w:tc>
        <w:tc>
          <w:tcPr>
            <w:tcW w:w="2610" w:type="dxa"/>
            <w:tcBorders>
              <w:top w:val="single" w:sz="4" w:space="0" w:color="auto"/>
              <w:right w:val="single" w:sz="4" w:space="0" w:color="auto"/>
            </w:tcBorders>
          </w:tcPr>
          <w:p w14:paraId="15FE407C" w14:textId="77777777" w:rsidR="00067CC4" w:rsidRDefault="00067CC4" w:rsidP="00D948A2">
            <w:pPr>
              <w:spacing w:after="0"/>
              <w:rPr>
                <w:color w:val="000000"/>
              </w:rPr>
            </w:pPr>
            <w:r>
              <w:rPr>
                <w:color w:val="000000"/>
              </w:rPr>
              <w:t>Formative</w:t>
            </w:r>
          </w:p>
        </w:tc>
      </w:tr>
      <w:tr w:rsidR="00067CC4" w:rsidRPr="00753B0E" w14:paraId="7D552080" w14:textId="77777777" w:rsidTr="003C42A4">
        <w:tc>
          <w:tcPr>
            <w:tcW w:w="3078" w:type="dxa"/>
            <w:tcBorders>
              <w:left w:val="single" w:sz="4" w:space="0" w:color="auto"/>
            </w:tcBorders>
          </w:tcPr>
          <w:p w14:paraId="55DD1987" w14:textId="77777777" w:rsidR="00067CC4" w:rsidRDefault="00067CC4" w:rsidP="00D948A2">
            <w:pPr>
              <w:spacing w:after="0"/>
              <w:rPr>
                <w:b/>
                <w:bCs/>
                <w:color w:val="000000"/>
              </w:rPr>
            </w:pPr>
            <w:r>
              <w:rPr>
                <w:b/>
                <w:bCs/>
                <w:color w:val="000000"/>
              </w:rPr>
              <w:t>Weekly Post-lab Quizzes</w:t>
            </w:r>
          </w:p>
        </w:tc>
        <w:tc>
          <w:tcPr>
            <w:tcW w:w="2610" w:type="dxa"/>
          </w:tcPr>
          <w:p w14:paraId="1E29447C" w14:textId="77777777" w:rsidR="00067CC4" w:rsidRDefault="00067CC4" w:rsidP="00D948A2">
            <w:pPr>
              <w:spacing w:after="0"/>
              <w:rPr>
                <w:color w:val="000000"/>
              </w:rPr>
            </w:pPr>
            <w:r>
              <w:rPr>
                <w:color w:val="000000"/>
              </w:rPr>
              <w:t>10</w:t>
            </w:r>
          </w:p>
        </w:tc>
        <w:tc>
          <w:tcPr>
            <w:tcW w:w="2610" w:type="dxa"/>
            <w:tcBorders>
              <w:right w:val="single" w:sz="4" w:space="0" w:color="auto"/>
            </w:tcBorders>
          </w:tcPr>
          <w:p w14:paraId="303506DD" w14:textId="77777777" w:rsidR="00067CC4" w:rsidRDefault="00067CC4" w:rsidP="00D948A2">
            <w:pPr>
              <w:spacing w:after="0"/>
              <w:rPr>
                <w:color w:val="000000"/>
              </w:rPr>
            </w:pPr>
            <w:r>
              <w:rPr>
                <w:color w:val="000000"/>
              </w:rPr>
              <w:t>Summative</w:t>
            </w:r>
          </w:p>
        </w:tc>
      </w:tr>
      <w:tr w:rsidR="00067CC4" w:rsidRPr="00753B0E" w14:paraId="0656A00B" w14:textId="77777777" w:rsidTr="003C42A4">
        <w:tc>
          <w:tcPr>
            <w:tcW w:w="3078" w:type="dxa"/>
            <w:tcBorders>
              <w:left w:val="single" w:sz="4" w:space="0" w:color="auto"/>
            </w:tcBorders>
          </w:tcPr>
          <w:p w14:paraId="45CCD4FF" w14:textId="77777777" w:rsidR="00067CC4" w:rsidRDefault="00067CC4" w:rsidP="00D948A2">
            <w:pPr>
              <w:spacing w:after="0"/>
              <w:rPr>
                <w:b/>
                <w:bCs/>
                <w:color w:val="000000"/>
              </w:rPr>
            </w:pPr>
            <w:r>
              <w:rPr>
                <w:b/>
                <w:bCs/>
                <w:color w:val="000000"/>
              </w:rPr>
              <w:t>Lab Report 1</w:t>
            </w:r>
          </w:p>
        </w:tc>
        <w:tc>
          <w:tcPr>
            <w:tcW w:w="2610" w:type="dxa"/>
          </w:tcPr>
          <w:p w14:paraId="5E141646" w14:textId="77777777" w:rsidR="00067CC4" w:rsidRDefault="00067CC4" w:rsidP="00D948A2">
            <w:pPr>
              <w:spacing w:after="0"/>
              <w:rPr>
                <w:color w:val="000000"/>
              </w:rPr>
            </w:pPr>
            <w:r>
              <w:rPr>
                <w:color w:val="000000"/>
              </w:rPr>
              <w:t>10</w:t>
            </w:r>
          </w:p>
        </w:tc>
        <w:tc>
          <w:tcPr>
            <w:tcW w:w="2610" w:type="dxa"/>
            <w:tcBorders>
              <w:right w:val="single" w:sz="4" w:space="0" w:color="auto"/>
            </w:tcBorders>
          </w:tcPr>
          <w:p w14:paraId="43A75AE3" w14:textId="77777777" w:rsidR="00067CC4" w:rsidRDefault="00067CC4" w:rsidP="00D948A2">
            <w:pPr>
              <w:spacing w:after="0"/>
              <w:rPr>
                <w:color w:val="000000"/>
              </w:rPr>
            </w:pPr>
            <w:r>
              <w:rPr>
                <w:color w:val="000000"/>
              </w:rPr>
              <w:t>Summative</w:t>
            </w:r>
          </w:p>
        </w:tc>
      </w:tr>
      <w:tr w:rsidR="00067CC4" w:rsidRPr="00753B0E" w14:paraId="11C02BDF" w14:textId="77777777" w:rsidTr="003C42A4">
        <w:tc>
          <w:tcPr>
            <w:tcW w:w="3078" w:type="dxa"/>
            <w:tcBorders>
              <w:left w:val="single" w:sz="4" w:space="0" w:color="auto"/>
              <w:bottom w:val="single" w:sz="4" w:space="0" w:color="auto"/>
            </w:tcBorders>
          </w:tcPr>
          <w:p w14:paraId="444676D9" w14:textId="77777777" w:rsidR="00067CC4" w:rsidRDefault="00067CC4" w:rsidP="00D948A2">
            <w:pPr>
              <w:spacing w:after="0"/>
              <w:rPr>
                <w:b/>
                <w:bCs/>
                <w:color w:val="000000"/>
              </w:rPr>
            </w:pPr>
            <w:r>
              <w:rPr>
                <w:b/>
                <w:bCs/>
                <w:color w:val="000000"/>
              </w:rPr>
              <w:t>Lab Report 2</w:t>
            </w:r>
          </w:p>
        </w:tc>
        <w:tc>
          <w:tcPr>
            <w:tcW w:w="2610" w:type="dxa"/>
            <w:tcBorders>
              <w:bottom w:val="single" w:sz="4" w:space="0" w:color="auto"/>
            </w:tcBorders>
          </w:tcPr>
          <w:p w14:paraId="5E4A4D27" w14:textId="77777777" w:rsidR="00067CC4" w:rsidRDefault="00067CC4" w:rsidP="00D948A2">
            <w:pPr>
              <w:spacing w:after="0"/>
              <w:rPr>
                <w:color w:val="000000"/>
              </w:rPr>
            </w:pPr>
            <w:r>
              <w:rPr>
                <w:color w:val="000000"/>
              </w:rPr>
              <w:t>15</w:t>
            </w:r>
          </w:p>
        </w:tc>
        <w:tc>
          <w:tcPr>
            <w:tcW w:w="2610" w:type="dxa"/>
            <w:tcBorders>
              <w:bottom w:val="single" w:sz="4" w:space="0" w:color="auto"/>
              <w:right w:val="single" w:sz="4" w:space="0" w:color="auto"/>
            </w:tcBorders>
          </w:tcPr>
          <w:p w14:paraId="637EC7B4" w14:textId="77777777" w:rsidR="00067CC4" w:rsidRDefault="00067CC4" w:rsidP="00D948A2">
            <w:pPr>
              <w:spacing w:after="0"/>
              <w:rPr>
                <w:color w:val="000000"/>
              </w:rPr>
            </w:pPr>
            <w:r>
              <w:rPr>
                <w:color w:val="000000"/>
              </w:rPr>
              <w:t>Summative</w:t>
            </w:r>
          </w:p>
        </w:tc>
      </w:tr>
    </w:tbl>
    <w:p w14:paraId="0BFB54E8" w14:textId="77777777" w:rsidR="00067CC4" w:rsidRDefault="00067CC4" w:rsidP="00067CC4"/>
    <w:p w14:paraId="4FE87B55" w14:textId="45AD52DE" w:rsidR="00067CC4" w:rsidRDefault="00067CC4" w:rsidP="00067CC4">
      <w:r w:rsidRPr="00BB090E">
        <w:rPr>
          <w:b/>
          <w:bCs/>
        </w:rPr>
        <w:t>NOTE</w:t>
      </w:r>
      <w:proofErr w:type="gramStart"/>
      <w:r w:rsidRPr="00BB090E">
        <w:rPr>
          <w:b/>
          <w:bCs/>
        </w:rPr>
        <w:t>:</w:t>
      </w:r>
      <w:r>
        <w:t xml:space="preserve">  I</w:t>
      </w:r>
      <w:proofErr w:type="gramEnd"/>
      <w:r>
        <w:t xml:space="preserve"> do not use the Moodle gradebook.  You can find your scores for individual graded items on Moodle, but </w:t>
      </w:r>
      <w:r w:rsidRPr="001D4C4C">
        <w:rPr>
          <w:b/>
          <w:bCs/>
        </w:rPr>
        <w:t>DO</w:t>
      </w:r>
      <w:r>
        <w:rPr>
          <w:b/>
          <w:bCs/>
        </w:rPr>
        <w:t xml:space="preserve"> </w:t>
      </w:r>
      <w:r w:rsidRPr="001D4C4C">
        <w:rPr>
          <w:b/>
          <w:bCs/>
        </w:rPr>
        <w:t>NOT</w:t>
      </w:r>
      <w:r>
        <w:rPr>
          <w:b/>
          <w:bCs/>
        </w:rPr>
        <w:t xml:space="preserve"> </w:t>
      </w:r>
      <w:r w:rsidRPr="001D4C4C">
        <w:rPr>
          <w:b/>
          <w:bCs/>
        </w:rPr>
        <w:t>USE</w:t>
      </w:r>
      <w:r>
        <w:rPr>
          <w:b/>
          <w:bCs/>
        </w:rPr>
        <w:t xml:space="preserve"> </w:t>
      </w:r>
      <w:r w:rsidRPr="001D4C4C">
        <w:rPr>
          <w:b/>
          <w:bCs/>
        </w:rPr>
        <w:t>MOODLE’S</w:t>
      </w:r>
      <w:r>
        <w:rPr>
          <w:b/>
          <w:bCs/>
        </w:rPr>
        <w:t xml:space="preserve"> </w:t>
      </w:r>
      <w:r w:rsidRPr="001D4C4C">
        <w:rPr>
          <w:b/>
          <w:bCs/>
        </w:rPr>
        <w:t>GRADEBOOK</w:t>
      </w:r>
      <w:r>
        <w:rPr>
          <w:b/>
          <w:bCs/>
        </w:rPr>
        <w:t xml:space="preserve"> </w:t>
      </w:r>
      <w:r w:rsidRPr="001D4C4C">
        <w:rPr>
          <w:b/>
          <w:bCs/>
        </w:rPr>
        <w:t>AS</w:t>
      </w:r>
      <w:r>
        <w:rPr>
          <w:b/>
          <w:bCs/>
        </w:rPr>
        <w:t xml:space="preserve"> </w:t>
      </w:r>
      <w:r w:rsidRPr="001D4C4C">
        <w:rPr>
          <w:b/>
          <w:bCs/>
        </w:rPr>
        <w:t>AN</w:t>
      </w:r>
      <w:r>
        <w:rPr>
          <w:b/>
          <w:bCs/>
        </w:rPr>
        <w:t xml:space="preserve"> </w:t>
      </w:r>
      <w:r w:rsidRPr="001D4C4C">
        <w:rPr>
          <w:b/>
          <w:bCs/>
        </w:rPr>
        <w:t>INDICATOR</w:t>
      </w:r>
      <w:r>
        <w:rPr>
          <w:b/>
          <w:bCs/>
        </w:rPr>
        <w:t xml:space="preserve"> </w:t>
      </w:r>
      <w:r w:rsidRPr="001D4C4C">
        <w:rPr>
          <w:b/>
          <w:bCs/>
        </w:rPr>
        <w:t>OF</w:t>
      </w:r>
      <w:r>
        <w:rPr>
          <w:b/>
          <w:bCs/>
        </w:rPr>
        <w:t xml:space="preserve"> </w:t>
      </w:r>
      <w:r w:rsidRPr="001D4C4C">
        <w:rPr>
          <w:b/>
          <w:bCs/>
        </w:rPr>
        <w:t>YOUR</w:t>
      </w:r>
      <w:r>
        <w:rPr>
          <w:b/>
          <w:bCs/>
        </w:rPr>
        <w:t xml:space="preserve"> </w:t>
      </w:r>
      <w:r w:rsidRPr="001D4C4C">
        <w:rPr>
          <w:b/>
          <w:bCs/>
        </w:rPr>
        <w:t>COURSE</w:t>
      </w:r>
      <w:r>
        <w:rPr>
          <w:b/>
          <w:bCs/>
        </w:rPr>
        <w:t xml:space="preserve"> </w:t>
      </w:r>
      <w:r w:rsidRPr="001D4C4C">
        <w:rPr>
          <w:b/>
          <w:bCs/>
        </w:rPr>
        <w:t>GRADE</w:t>
      </w:r>
      <w:r>
        <w:t xml:space="preserve">.  If you want to know </w:t>
      </w:r>
      <w:proofErr w:type="gramStart"/>
      <w:r>
        <w:t>your</w:t>
      </w:r>
      <w:proofErr w:type="gramEnd"/>
      <w:r>
        <w:t xml:space="preserve"> standing in the course, you can calculate your current grade by using the grade breakdown in the table above.  Alternatively, I am always happy to meet with students to discuss current standing</w:t>
      </w:r>
      <w:r w:rsidR="001C35CB">
        <w:t xml:space="preserve"> in the course</w:t>
      </w:r>
      <w:r>
        <w:t>.</w:t>
      </w:r>
    </w:p>
    <w:p w14:paraId="24D041F9" w14:textId="77777777" w:rsidR="00067CC4" w:rsidRDefault="00067CC4" w:rsidP="00067CC4"/>
    <w:p w14:paraId="647FBBFB" w14:textId="77777777" w:rsidR="00067CC4" w:rsidRDefault="00067CC4" w:rsidP="00067CC4">
      <w:pPr>
        <w:pStyle w:val="Heading2"/>
      </w:pPr>
      <w:r>
        <w:t>Topical Check-ins</w:t>
      </w:r>
    </w:p>
    <w:p w14:paraId="135B73D0" w14:textId="3B0A7D78" w:rsidR="00067CC4" w:rsidRPr="006838C2" w:rsidRDefault="00067CC4" w:rsidP="00067CC4">
      <w:r>
        <w:t>At the end of each lecture topic (see Course Schedule) there will be a short Moodle quiz to help students reflect on the material covered for that topic.  These quizzes are mandator</w:t>
      </w:r>
      <w:r w:rsidR="001C35CB">
        <w:t>y: s</w:t>
      </w:r>
      <w:r>
        <w:t xml:space="preserve">tudents </w:t>
      </w:r>
      <w:r w:rsidR="001C35CB">
        <w:t>must complete all relevant</w:t>
      </w:r>
      <w:r>
        <w:t xml:space="preserve"> topical check-ins </w:t>
      </w:r>
      <w:r w:rsidR="001C35CB">
        <w:t>before starting each Lecture Report</w:t>
      </w:r>
      <w:r>
        <w:t>.</w:t>
      </w:r>
    </w:p>
    <w:p w14:paraId="3676AE0E" w14:textId="77777777" w:rsidR="00067CC4" w:rsidRDefault="00067CC4" w:rsidP="00067CC4">
      <w:pPr>
        <w:pStyle w:val="Heading2"/>
      </w:pPr>
      <w:r>
        <w:t>Weekly Geologic Time Scale Quizzes</w:t>
      </w:r>
    </w:p>
    <w:p w14:paraId="02003179" w14:textId="093A63A9" w:rsidR="00067CC4" w:rsidRDefault="00067CC4" w:rsidP="00067CC4">
      <w:r>
        <w:t>This course is the primary vehicle for Geology majors to learn the geologic time scale, which is crucial to understanding Earth History and to contextualize material learned in other Geology courses at Bryn Mawr College.  For this reason, students are expected to work hard to memorize the geologic time scale and learn to use it to contextualize geologic events.  One class meeting per week will start with the same quiz in which students re-create from memory the geologic time scale (see Moodle for the time scale used in this course</w:t>
      </w:r>
      <w:r w:rsidR="001C35CB">
        <w:t xml:space="preserve"> and for a template of the weekly time scale quiz</w:t>
      </w:r>
      <w:r>
        <w:t>).  At the end of the semester, a student’s five highest scores on these quizzes will be averaged and will constitute ten percent of the final course grade.</w:t>
      </w:r>
    </w:p>
    <w:p w14:paraId="45888E17" w14:textId="4F829F4E" w:rsidR="00B3099F" w:rsidRPr="00447525" w:rsidRDefault="00B3099F" w:rsidP="00B3099F">
      <w:pPr>
        <w:pStyle w:val="Heading2"/>
      </w:pPr>
      <w:r>
        <w:t xml:space="preserve">Weekly </w:t>
      </w:r>
      <w:r w:rsidRPr="00447525">
        <w:t>Lab</w:t>
      </w:r>
      <w:r>
        <w:t xml:space="preserve"> </w:t>
      </w:r>
      <w:r w:rsidRPr="00447525">
        <w:t>Assignments</w:t>
      </w:r>
    </w:p>
    <w:p w14:paraId="3E28FD41" w14:textId="0751AAC5" w:rsidR="00B3099F" w:rsidRPr="001B7020" w:rsidRDefault="00B3099F" w:rsidP="00067CC4">
      <w:r w:rsidRPr="00447525">
        <w:t>In</w:t>
      </w:r>
      <w:r>
        <w:t xml:space="preserve"> </w:t>
      </w:r>
      <w:r w:rsidRPr="00447525">
        <w:t>lab</w:t>
      </w:r>
      <w:r>
        <w:t xml:space="preserve"> </w:t>
      </w:r>
      <w:r w:rsidRPr="00447525">
        <w:t>each</w:t>
      </w:r>
      <w:r>
        <w:t xml:space="preserve"> </w:t>
      </w:r>
      <w:r w:rsidRPr="00447525">
        <w:t>week,</w:t>
      </w:r>
      <w:r>
        <w:t xml:space="preserve"> </w:t>
      </w:r>
      <w:r w:rsidR="00D50EA4">
        <w:t>students</w:t>
      </w:r>
      <w:r>
        <w:t xml:space="preserve"> </w:t>
      </w:r>
      <w:r w:rsidRPr="00447525">
        <w:t>will</w:t>
      </w:r>
      <w:r>
        <w:t xml:space="preserve"> </w:t>
      </w:r>
      <w:r w:rsidRPr="00447525">
        <w:t>work</w:t>
      </w:r>
      <w:r>
        <w:t xml:space="preserve"> </w:t>
      </w:r>
      <w:r w:rsidRPr="00447525">
        <w:t>with</w:t>
      </w:r>
      <w:r>
        <w:t xml:space="preserve"> </w:t>
      </w:r>
      <w:r w:rsidRPr="00447525">
        <w:t>a</w:t>
      </w:r>
      <w:r>
        <w:t xml:space="preserve"> </w:t>
      </w:r>
      <w:r w:rsidRPr="00447525">
        <w:t>new</w:t>
      </w:r>
      <w:r>
        <w:t xml:space="preserve"> </w:t>
      </w:r>
      <w:r w:rsidRPr="00447525">
        <w:t>set</w:t>
      </w:r>
      <w:r>
        <w:t xml:space="preserve"> </w:t>
      </w:r>
      <w:r w:rsidRPr="00447525">
        <w:t>of</w:t>
      </w:r>
      <w:r>
        <w:t xml:space="preserve"> </w:t>
      </w:r>
      <w:r w:rsidRPr="00447525">
        <w:t>fossil</w:t>
      </w:r>
      <w:r>
        <w:t xml:space="preserve"> </w:t>
      </w:r>
      <w:r w:rsidRPr="00447525">
        <w:t>specimens</w:t>
      </w:r>
      <w:r>
        <w:t xml:space="preserve"> </w:t>
      </w:r>
      <w:r w:rsidRPr="00447525">
        <w:t>that</w:t>
      </w:r>
      <w:r>
        <w:t xml:space="preserve"> </w:t>
      </w:r>
      <w:r w:rsidRPr="00447525">
        <w:t>will</w:t>
      </w:r>
      <w:r>
        <w:t xml:space="preserve"> </w:t>
      </w:r>
      <w:r w:rsidRPr="00447525">
        <w:t>illustrate</w:t>
      </w:r>
      <w:r>
        <w:t xml:space="preserve"> </w:t>
      </w:r>
      <w:r w:rsidRPr="00447525">
        <w:t>one</w:t>
      </w:r>
      <w:r>
        <w:t xml:space="preserve"> </w:t>
      </w:r>
      <w:r w:rsidRPr="00447525">
        <w:t>or</w:t>
      </w:r>
      <w:r>
        <w:t xml:space="preserve"> </w:t>
      </w:r>
      <w:r w:rsidRPr="00447525">
        <w:t>more</w:t>
      </w:r>
      <w:r>
        <w:t xml:space="preserve"> </w:t>
      </w:r>
      <w:r w:rsidRPr="00447525">
        <w:t>important</w:t>
      </w:r>
      <w:r>
        <w:t xml:space="preserve"> </w:t>
      </w:r>
      <w:r w:rsidRPr="00447525">
        <w:t>Earth</w:t>
      </w:r>
      <w:r>
        <w:t xml:space="preserve"> </w:t>
      </w:r>
      <w:r w:rsidRPr="00447525">
        <w:t>history</w:t>
      </w:r>
      <w:r>
        <w:t xml:space="preserve"> </w:t>
      </w:r>
      <w:r w:rsidRPr="00447525">
        <w:t>concepts.</w:t>
      </w:r>
      <w:r>
        <w:t xml:space="preserve">  </w:t>
      </w:r>
      <w:r w:rsidRPr="00447525">
        <w:t>We</w:t>
      </w:r>
      <w:r>
        <w:t xml:space="preserve"> </w:t>
      </w:r>
      <w:r w:rsidRPr="00447525">
        <w:t>will</w:t>
      </w:r>
      <w:r>
        <w:t xml:space="preserve"> </w:t>
      </w:r>
      <w:r w:rsidRPr="00447525">
        <w:t>discuss</w:t>
      </w:r>
      <w:r>
        <w:t xml:space="preserve"> </w:t>
      </w:r>
      <w:r w:rsidRPr="00447525">
        <w:t>the</w:t>
      </w:r>
      <w:r>
        <w:t xml:space="preserve"> </w:t>
      </w:r>
      <w:r w:rsidRPr="00447525">
        <w:t>biology</w:t>
      </w:r>
      <w:r>
        <w:t xml:space="preserve"> </w:t>
      </w:r>
      <w:r w:rsidRPr="00447525">
        <w:t>and</w:t>
      </w:r>
      <w:r>
        <w:t xml:space="preserve"> </w:t>
      </w:r>
      <w:r w:rsidRPr="00447525">
        <w:t>life</w:t>
      </w:r>
      <w:r>
        <w:t xml:space="preserve"> </w:t>
      </w:r>
      <w:r w:rsidRPr="00447525">
        <w:t>habits</w:t>
      </w:r>
      <w:r>
        <w:t xml:space="preserve"> </w:t>
      </w:r>
      <w:r w:rsidRPr="00447525">
        <w:t>of</w:t>
      </w:r>
      <w:r>
        <w:t xml:space="preserve"> </w:t>
      </w:r>
      <w:r w:rsidRPr="00447525">
        <w:t>the</w:t>
      </w:r>
      <w:r>
        <w:t xml:space="preserve"> </w:t>
      </w:r>
      <w:r w:rsidRPr="00447525">
        <w:t>major</w:t>
      </w:r>
      <w:r>
        <w:t xml:space="preserve"> </w:t>
      </w:r>
      <w:r w:rsidRPr="00447525">
        <w:t>marine</w:t>
      </w:r>
      <w:r>
        <w:t xml:space="preserve"> </w:t>
      </w:r>
      <w:r w:rsidRPr="00447525">
        <w:t>invertebrate</w:t>
      </w:r>
      <w:r>
        <w:t xml:space="preserve"> </w:t>
      </w:r>
      <w:r w:rsidRPr="00447525">
        <w:t>fossil</w:t>
      </w:r>
      <w:r>
        <w:t xml:space="preserve"> </w:t>
      </w:r>
      <w:r w:rsidRPr="00447525">
        <w:t>groups</w:t>
      </w:r>
      <w:r>
        <w:t xml:space="preserve"> </w:t>
      </w:r>
      <w:r w:rsidRPr="00447525">
        <w:t>as</w:t>
      </w:r>
      <w:r>
        <w:t xml:space="preserve"> </w:t>
      </w:r>
      <w:r w:rsidRPr="00447525">
        <w:t>we</w:t>
      </w:r>
      <w:r>
        <w:t xml:space="preserve"> </w:t>
      </w:r>
      <w:r w:rsidRPr="00447525">
        <w:t>encounter</w:t>
      </w:r>
      <w:r>
        <w:t xml:space="preserve"> </w:t>
      </w:r>
      <w:r w:rsidRPr="00447525">
        <w:t>them</w:t>
      </w:r>
      <w:r>
        <w:t xml:space="preserve"> </w:t>
      </w:r>
      <w:r w:rsidRPr="00447525">
        <w:t>in</w:t>
      </w:r>
      <w:r>
        <w:t xml:space="preserve"> </w:t>
      </w:r>
      <w:r w:rsidRPr="00447525">
        <w:t>lab.</w:t>
      </w:r>
      <w:r>
        <w:t xml:space="preserve">  </w:t>
      </w:r>
      <w:r w:rsidRPr="00447525">
        <w:t>Lab</w:t>
      </w:r>
      <w:r>
        <w:t xml:space="preserve"> </w:t>
      </w:r>
      <w:r w:rsidRPr="00447525">
        <w:t>exercises</w:t>
      </w:r>
      <w:r>
        <w:t xml:space="preserve"> </w:t>
      </w:r>
      <w:r w:rsidRPr="00447525">
        <w:t>will</w:t>
      </w:r>
      <w:r>
        <w:t xml:space="preserve"> </w:t>
      </w:r>
      <w:r w:rsidRPr="00447525">
        <w:t>involve</w:t>
      </w:r>
      <w:r>
        <w:t xml:space="preserve"> </w:t>
      </w:r>
      <w:r w:rsidRPr="00447525">
        <w:t>characterizing,</w:t>
      </w:r>
      <w:r>
        <w:t xml:space="preserve"> </w:t>
      </w:r>
      <w:r w:rsidRPr="00447525">
        <w:t>comparing,</w:t>
      </w:r>
      <w:r>
        <w:t xml:space="preserve"> </w:t>
      </w:r>
      <w:r w:rsidRPr="00447525">
        <w:t>and</w:t>
      </w:r>
      <w:r>
        <w:t xml:space="preserve"> </w:t>
      </w:r>
      <w:r w:rsidRPr="00447525">
        <w:t>contrasting</w:t>
      </w:r>
      <w:r>
        <w:t xml:space="preserve"> </w:t>
      </w:r>
      <w:r w:rsidRPr="00447525">
        <w:t>different</w:t>
      </w:r>
      <w:r>
        <w:t xml:space="preserve"> </w:t>
      </w:r>
      <w:r w:rsidRPr="00447525">
        <w:t>fossil</w:t>
      </w:r>
      <w:r>
        <w:t xml:space="preserve"> </w:t>
      </w:r>
      <w:r w:rsidRPr="00447525">
        <w:t>specimens</w:t>
      </w:r>
      <w:r>
        <w:t xml:space="preserve"> </w:t>
      </w:r>
      <w:r w:rsidRPr="00447525">
        <w:t>and,</w:t>
      </w:r>
      <w:r>
        <w:t xml:space="preserve"> </w:t>
      </w:r>
      <w:r w:rsidRPr="00447525">
        <w:t>in</w:t>
      </w:r>
      <w:r>
        <w:t xml:space="preserve"> </w:t>
      </w:r>
      <w:r w:rsidRPr="00447525">
        <w:t>so</w:t>
      </w:r>
      <w:r>
        <w:t xml:space="preserve"> </w:t>
      </w:r>
      <w:r w:rsidRPr="00447525">
        <w:t>doing,</w:t>
      </w:r>
      <w:r>
        <w:t xml:space="preserve"> </w:t>
      </w:r>
      <w:r w:rsidRPr="00447525">
        <w:t>learning</w:t>
      </w:r>
      <w:r>
        <w:t xml:space="preserve"> </w:t>
      </w:r>
      <w:r w:rsidRPr="00447525">
        <w:t>to</w:t>
      </w:r>
      <w:r>
        <w:t xml:space="preserve"> </w:t>
      </w:r>
      <w:r w:rsidRPr="00447525">
        <w:t>recognize</w:t>
      </w:r>
      <w:r>
        <w:t xml:space="preserve"> </w:t>
      </w:r>
      <w:r w:rsidRPr="00447525">
        <w:t>modes</w:t>
      </w:r>
      <w:r>
        <w:t xml:space="preserve"> </w:t>
      </w:r>
      <w:r w:rsidRPr="00447525">
        <w:t>of</w:t>
      </w:r>
      <w:r>
        <w:t xml:space="preserve"> </w:t>
      </w:r>
      <w:r w:rsidRPr="00447525">
        <w:t>fossil</w:t>
      </w:r>
      <w:r>
        <w:t xml:space="preserve"> </w:t>
      </w:r>
      <w:r w:rsidRPr="00447525">
        <w:t>preservation</w:t>
      </w:r>
      <w:r>
        <w:t xml:space="preserve"> </w:t>
      </w:r>
      <w:r w:rsidRPr="00447525">
        <w:t>and</w:t>
      </w:r>
      <w:r>
        <w:t xml:space="preserve"> </w:t>
      </w:r>
      <w:r w:rsidRPr="00447525">
        <w:t>the</w:t>
      </w:r>
      <w:r>
        <w:t xml:space="preserve"> </w:t>
      </w:r>
      <w:r w:rsidRPr="00447525">
        <w:t>common</w:t>
      </w:r>
      <w:r>
        <w:t xml:space="preserve"> </w:t>
      </w:r>
      <w:r w:rsidRPr="00447525">
        <w:t>types</w:t>
      </w:r>
      <w:r>
        <w:t xml:space="preserve"> </w:t>
      </w:r>
      <w:r w:rsidRPr="00447525">
        <w:t>of</w:t>
      </w:r>
      <w:r>
        <w:t xml:space="preserve"> </w:t>
      </w:r>
      <w:r w:rsidRPr="00447525">
        <w:t>fossils</w:t>
      </w:r>
      <w:r>
        <w:t xml:space="preserve"> </w:t>
      </w:r>
      <w:r w:rsidRPr="00447525">
        <w:t>associated</w:t>
      </w:r>
      <w:r>
        <w:t xml:space="preserve"> </w:t>
      </w:r>
      <w:r w:rsidRPr="00447525">
        <w:t>with</w:t>
      </w:r>
      <w:r>
        <w:t xml:space="preserve"> </w:t>
      </w:r>
      <w:proofErr w:type="gramStart"/>
      <w:r w:rsidRPr="00447525">
        <w:t>particular</w:t>
      </w:r>
      <w:r>
        <w:t xml:space="preserve"> </w:t>
      </w:r>
      <w:r w:rsidRPr="00447525">
        <w:t>time</w:t>
      </w:r>
      <w:proofErr w:type="gramEnd"/>
      <w:r>
        <w:t xml:space="preserve"> </w:t>
      </w:r>
      <w:r w:rsidRPr="00447525">
        <w:t>intervals</w:t>
      </w:r>
      <w:r>
        <w:t xml:space="preserve"> </w:t>
      </w:r>
      <w:r w:rsidRPr="00447525">
        <w:t>in</w:t>
      </w:r>
      <w:r>
        <w:t xml:space="preserve"> </w:t>
      </w:r>
      <w:r w:rsidRPr="00447525">
        <w:t>Earth</w:t>
      </w:r>
      <w:r>
        <w:t xml:space="preserve"> </w:t>
      </w:r>
      <w:r w:rsidRPr="00447525">
        <w:t>history.</w:t>
      </w:r>
      <w:r>
        <w:t xml:space="preserve">  </w:t>
      </w:r>
      <w:r w:rsidR="00D50EA4">
        <w:t>Students</w:t>
      </w:r>
      <w:r>
        <w:t xml:space="preserve"> </w:t>
      </w:r>
      <w:r w:rsidRPr="00447525">
        <w:t>will</w:t>
      </w:r>
      <w:r>
        <w:t xml:space="preserve"> </w:t>
      </w:r>
      <w:r w:rsidRPr="00447525">
        <w:t>complete</w:t>
      </w:r>
      <w:r>
        <w:t xml:space="preserve"> </w:t>
      </w:r>
      <w:r w:rsidRPr="00447525">
        <w:t>and</w:t>
      </w:r>
      <w:r>
        <w:t xml:space="preserve"> </w:t>
      </w:r>
      <w:r w:rsidRPr="00447525">
        <w:t>submit</w:t>
      </w:r>
      <w:r>
        <w:t xml:space="preserve"> </w:t>
      </w:r>
      <w:r w:rsidRPr="00447525">
        <w:t>all</w:t>
      </w:r>
      <w:r>
        <w:t xml:space="preserve"> </w:t>
      </w:r>
      <w:r w:rsidRPr="00447525">
        <w:t>work</w:t>
      </w:r>
      <w:r>
        <w:t xml:space="preserve"> </w:t>
      </w:r>
      <w:r w:rsidRPr="00447525">
        <w:t>for</w:t>
      </w:r>
      <w:r>
        <w:t xml:space="preserve"> </w:t>
      </w:r>
      <w:r w:rsidRPr="00447525">
        <w:t>the</w:t>
      </w:r>
      <w:r>
        <w:t xml:space="preserve"> </w:t>
      </w:r>
      <w:r w:rsidRPr="00447525">
        <w:t>lab</w:t>
      </w:r>
      <w:r>
        <w:t xml:space="preserve"> </w:t>
      </w:r>
      <w:r w:rsidRPr="00447525">
        <w:t>portion</w:t>
      </w:r>
      <w:r>
        <w:t xml:space="preserve"> </w:t>
      </w:r>
      <w:r w:rsidRPr="00447525">
        <w:t>of</w:t>
      </w:r>
      <w:r>
        <w:t xml:space="preserve"> </w:t>
      </w:r>
      <w:r w:rsidRPr="00447525">
        <w:t>the</w:t>
      </w:r>
      <w:r>
        <w:t xml:space="preserve"> </w:t>
      </w:r>
      <w:r w:rsidRPr="00447525">
        <w:t>course</w:t>
      </w:r>
      <w:r>
        <w:t xml:space="preserve"> </w:t>
      </w:r>
      <w:r w:rsidRPr="00447525">
        <w:t>via</w:t>
      </w:r>
      <w:r>
        <w:t xml:space="preserve"> </w:t>
      </w:r>
      <w:r w:rsidRPr="00447525">
        <w:t>Moodle</w:t>
      </w:r>
      <w:r w:rsidRPr="008A0134">
        <w:t>.</w:t>
      </w:r>
      <w:r>
        <w:t xml:space="preserve">  </w:t>
      </w:r>
      <w:r w:rsidRPr="008A0134">
        <w:t>After</w:t>
      </w:r>
      <w:r>
        <w:t xml:space="preserve"> </w:t>
      </w:r>
      <w:r w:rsidRPr="008A0134">
        <w:t>submit</w:t>
      </w:r>
      <w:r w:rsidR="00D50EA4">
        <w:t>ting the</w:t>
      </w:r>
      <w:r>
        <w:t xml:space="preserve"> </w:t>
      </w:r>
      <w:r w:rsidRPr="008A0134">
        <w:t>completed</w:t>
      </w:r>
      <w:r>
        <w:t xml:space="preserve"> </w:t>
      </w:r>
      <w:r w:rsidRPr="008A0134">
        <w:t>lab</w:t>
      </w:r>
      <w:r>
        <w:t xml:space="preserve"> </w:t>
      </w:r>
      <w:r w:rsidRPr="008A0134">
        <w:t>assignment</w:t>
      </w:r>
      <w:r>
        <w:t xml:space="preserve"> </w:t>
      </w:r>
      <w:r w:rsidRPr="008A0134">
        <w:t>each</w:t>
      </w:r>
      <w:r>
        <w:t xml:space="preserve"> </w:t>
      </w:r>
      <w:r w:rsidRPr="008A0134">
        <w:t>week,</w:t>
      </w:r>
      <w:r>
        <w:t xml:space="preserve"> </w:t>
      </w:r>
      <w:r w:rsidR="00D50EA4">
        <w:t>students</w:t>
      </w:r>
      <w:r>
        <w:t xml:space="preserve"> </w:t>
      </w:r>
      <w:r w:rsidRPr="008A0134">
        <w:t>will</w:t>
      </w:r>
      <w:r>
        <w:t xml:space="preserve"> </w:t>
      </w:r>
      <w:r w:rsidRPr="008A0134">
        <w:t>be</w:t>
      </w:r>
      <w:r>
        <w:t xml:space="preserve"> </w:t>
      </w:r>
      <w:r w:rsidRPr="008A0134">
        <w:t>prompted</w:t>
      </w:r>
      <w:r>
        <w:t xml:space="preserve"> </w:t>
      </w:r>
      <w:r w:rsidRPr="008A0134">
        <w:t>to</w:t>
      </w:r>
      <w:r>
        <w:t xml:space="preserve"> </w:t>
      </w:r>
      <w:r w:rsidRPr="008A0134">
        <w:t>open</w:t>
      </w:r>
      <w:r>
        <w:t xml:space="preserve"> </w:t>
      </w:r>
      <w:r w:rsidRPr="008A0134">
        <w:t>a</w:t>
      </w:r>
      <w:r>
        <w:t xml:space="preserve"> </w:t>
      </w:r>
      <w:r w:rsidRPr="008A0134">
        <w:t>second</w:t>
      </w:r>
      <w:r>
        <w:t xml:space="preserve"> </w:t>
      </w:r>
      <w:r w:rsidRPr="008A0134">
        <w:t>Moodle</w:t>
      </w:r>
      <w:r>
        <w:t xml:space="preserve"> </w:t>
      </w:r>
      <w:r w:rsidRPr="008A0134">
        <w:t>exercise</w:t>
      </w:r>
      <w:r>
        <w:t xml:space="preserve"> </w:t>
      </w:r>
      <w:r w:rsidR="00D50EA4">
        <w:t xml:space="preserve">(Self-Grading) </w:t>
      </w:r>
      <w:r w:rsidRPr="008A0134">
        <w:t>in</w:t>
      </w:r>
      <w:r>
        <w:t xml:space="preserve"> </w:t>
      </w:r>
      <w:r w:rsidRPr="008A0134">
        <w:t>which</w:t>
      </w:r>
      <w:r>
        <w:t xml:space="preserve"> </w:t>
      </w:r>
      <w:r w:rsidR="00D50EA4">
        <w:t>they</w:t>
      </w:r>
      <w:r>
        <w:t xml:space="preserve"> </w:t>
      </w:r>
      <w:r w:rsidRPr="008A0134">
        <w:t>will</w:t>
      </w:r>
      <w:r>
        <w:t xml:space="preserve"> </w:t>
      </w:r>
      <w:r w:rsidRPr="008A0134">
        <w:t>evaluate</w:t>
      </w:r>
      <w:r>
        <w:t xml:space="preserve"> </w:t>
      </w:r>
      <w:r w:rsidR="00D50EA4">
        <w:t>their</w:t>
      </w:r>
      <w:r>
        <w:t xml:space="preserve"> </w:t>
      </w:r>
      <w:r w:rsidRPr="008A0134">
        <w:t>own</w:t>
      </w:r>
      <w:r>
        <w:t xml:space="preserve"> </w:t>
      </w:r>
      <w:r w:rsidRPr="008A0134">
        <w:t>work</w:t>
      </w:r>
      <w:r>
        <w:t xml:space="preserve"> </w:t>
      </w:r>
      <w:r w:rsidRPr="008A0134">
        <w:t>based</w:t>
      </w:r>
      <w:r>
        <w:t xml:space="preserve"> </w:t>
      </w:r>
      <w:r w:rsidRPr="008A0134">
        <w:t>on</w:t>
      </w:r>
      <w:r>
        <w:t xml:space="preserve"> </w:t>
      </w:r>
      <w:r w:rsidRPr="008A0134">
        <w:t>a</w:t>
      </w:r>
      <w:r>
        <w:t xml:space="preserve"> </w:t>
      </w:r>
      <w:r w:rsidRPr="008A0134">
        <w:t>range</w:t>
      </w:r>
      <w:r>
        <w:t xml:space="preserve"> </w:t>
      </w:r>
      <w:r w:rsidRPr="008A0134">
        <w:t>of</w:t>
      </w:r>
      <w:r>
        <w:t xml:space="preserve"> </w:t>
      </w:r>
      <w:r w:rsidRPr="008A0134">
        <w:t>correct</w:t>
      </w:r>
      <w:r>
        <w:t xml:space="preserve"> </w:t>
      </w:r>
      <w:r w:rsidRPr="008A0134">
        <w:t>or</w:t>
      </w:r>
      <w:r>
        <w:t xml:space="preserve"> </w:t>
      </w:r>
      <w:r w:rsidRPr="008A0134">
        <w:t>possible</w:t>
      </w:r>
      <w:r>
        <w:t xml:space="preserve"> </w:t>
      </w:r>
      <w:r w:rsidRPr="008A0134">
        <w:t>responses</w:t>
      </w:r>
      <w:r>
        <w:t xml:space="preserve"> </w:t>
      </w:r>
      <w:r w:rsidRPr="008A0134">
        <w:t>for</w:t>
      </w:r>
      <w:r>
        <w:t xml:space="preserve"> </w:t>
      </w:r>
      <w:r w:rsidRPr="008A0134">
        <w:t>each</w:t>
      </w:r>
      <w:r>
        <w:t xml:space="preserve"> </w:t>
      </w:r>
      <w:r w:rsidRPr="008A0134">
        <w:t>question.</w:t>
      </w:r>
      <w:r>
        <w:t xml:space="preserve">  </w:t>
      </w:r>
      <w:r w:rsidRPr="008A0134">
        <w:t>The</w:t>
      </w:r>
      <w:r>
        <w:t xml:space="preserve"> </w:t>
      </w:r>
      <w:r w:rsidRPr="008A0134">
        <w:t>weekly</w:t>
      </w:r>
      <w:r>
        <w:t xml:space="preserve"> </w:t>
      </w:r>
      <w:r w:rsidRPr="008A0134">
        <w:rPr>
          <w:b/>
          <w:bCs/>
        </w:rPr>
        <w:t>lab</w:t>
      </w:r>
      <w:r>
        <w:rPr>
          <w:b/>
          <w:bCs/>
        </w:rPr>
        <w:t xml:space="preserve"> </w:t>
      </w:r>
      <w:r w:rsidRPr="008A0134">
        <w:rPr>
          <w:b/>
          <w:bCs/>
        </w:rPr>
        <w:t>exercises</w:t>
      </w:r>
      <w:r>
        <w:t xml:space="preserve"> </w:t>
      </w:r>
      <w:r w:rsidRPr="008A0134">
        <w:t>and</w:t>
      </w:r>
      <w:r>
        <w:t xml:space="preserve"> </w:t>
      </w:r>
      <w:r w:rsidRPr="008A0134">
        <w:rPr>
          <w:b/>
          <w:bCs/>
        </w:rPr>
        <w:t>self-grading</w:t>
      </w:r>
      <w:r>
        <w:t xml:space="preserve"> </w:t>
      </w:r>
      <w:r w:rsidRPr="008A0134">
        <w:t>are</w:t>
      </w:r>
      <w:r>
        <w:t xml:space="preserve"> </w:t>
      </w:r>
      <w:r w:rsidRPr="008A0134">
        <w:t>formative</w:t>
      </w:r>
      <w:r>
        <w:t xml:space="preserve"> </w:t>
      </w:r>
      <w:r w:rsidRPr="008A0134">
        <w:t>assessments,</w:t>
      </w:r>
      <w:r>
        <w:t xml:space="preserve"> </w:t>
      </w:r>
      <w:r w:rsidRPr="008A0134">
        <w:t>so</w:t>
      </w:r>
      <w:r>
        <w:t xml:space="preserve"> </w:t>
      </w:r>
      <w:r w:rsidRPr="008A0134">
        <w:t>they</w:t>
      </w:r>
      <w:r>
        <w:t xml:space="preserve"> </w:t>
      </w:r>
      <w:r w:rsidRPr="008A0134">
        <w:t>will</w:t>
      </w:r>
      <w:r>
        <w:t xml:space="preserve"> </w:t>
      </w:r>
      <w:r w:rsidRPr="008A0134">
        <w:t>not</w:t>
      </w:r>
      <w:r>
        <w:t xml:space="preserve"> </w:t>
      </w:r>
      <w:r w:rsidRPr="008A0134">
        <w:t>count</w:t>
      </w:r>
      <w:r>
        <w:t xml:space="preserve"> </w:t>
      </w:r>
      <w:r w:rsidRPr="008A0134">
        <w:t>toward</w:t>
      </w:r>
      <w:r>
        <w:t xml:space="preserve"> </w:t>
      </w:r>
      <w:r w:rsidR="00D50EA4">
        <w:t>the</w:t>
      </w:r>
      <w:r>
        <w:t xml:space="preserve"> </w:t>
      </w:r>
      <w:r w:rsidRPr="008A0134">
        <w:t>course</w:t>
      </w:r>
      <w:r>
        <w:t xml:space="preserve"> </w:t>
      </w:r>
      <w:r w:rsidRPr="008A0134">
        <w:t>grade.</w:t>
      </w:r>
      <w:r>
        <w:t xml:space="preserve">  </w:t>
      </w:r>
      <w:r w:rsidRPr="008A0134">
        <w:t>However,</w:t>
      </w:r>
      <w:r>
        <w:t xml:space="preserve"> </w:t>
      </w:r>
      <w:r w:rsidR="00D50EA4">
        <w:t>students</w:t>
      </w:r>
      <w:r>
        <w:t xml:space="preserve"> </w:t>
      </w:r>
      <w:r w:rsidRPr="008A0134">
        <w:t>will</w:t>
      </w:r>
      <w:r>
        <w:t xml:space="preserve"> </w:t>
      </w:r>
      <w:r w:rsidRPr="008A0134">
        <w:t>be</w:t>
      </w:r>
      <w:r>
        <w:t xml:space="preserve"> </w:t>
      </w:r>
      <w:r w:rsidRPr="008A0134">
        <w:t>required</w:t>
      </w:r>
      <w:r>
        <w:t xml:space="preserve"> </w:t>
      </w:r>
      <w:r w:rsidRPr="008A0134">
        <w:t>to</w:t>
      </w:r>
      <w:r>
        <w:t xml:space="preserve"> </w:t>
      </w:r>
      <w:r w:rsidRPr="008A0134">
        <w:t>complete</w:t>
      </w:r>
      <w:r>
        <w:t xml:space="preserve"> </w:t>
      </w:r>
      <w:r w:rsidRPr="008A0134">
        <w:t>and</w:t>
      </w:r>
      <w:r>
        <w:t xml:space="preserve"> </w:t>
      </w:r>
      <w:r w:rsidRPr="008A0134">
        <w:t>submit</w:t>
      </w:r>
      <w:r>
        <w:t xml:space="preserve"> </w:t>
      </w:r>
      <w:r w:rsidRPr="008A0134">
        <w:t>each</w:t>
      </w:r>
      <w:r>
        <w:t xml:space="preserve"> </w:t>
      </w:r>
      <w:r w:rsidRPr="008A0134">
        <w:t>lab</w:t>
      </w:r>
      <w:r>
        <w:t xml:space="preserve"> </w:t>
      </w:r>
      <w:r w:rsidRPr="008A0134">
        <w:t>exercise</w:t>
      </w:r>
      <w:r>
        <w:t xml:space="preserve"> </w:t>
      </w:r>
      <w:r w:rsidRPr="008A0134">
        <w:t>and</w:t>
      </w:r>
      <w:r>
        <w:t xml:space="preserve"> </w:t>
      </w:r>
      <w:r w:rsidRPr="008A0134">
        <w:t>its</w:t>
      </w:r>
      <w:r>
        <w:t xml:space="preserve"> </w:t>
      </w:r>
      <w:r w:rsidRPr="008A0134">
        <w:t>self-grading</w:t>
      </w:r>
      <w:r>
        <w:t xml:space="preserve"> </w:t>
      </w:r>
      <w:r w:rsidR="00D50EA4">
        <w:t>prior to</w:t>
      </w:r>
      <w:r>
        <w:t xml:space="preserve"> </w:t>
      </w:r>
      <w:r w:rsidRPr="008A0134">
        <w:t>starting</w:t>
      </w:r>
      <w:r>
        <w:t xml:space="preserve"> </w:t>
      </w:r>
      <w:r w:rsidRPr="008A0134">
        <w:t>the</w:t>
      </w:r>
      <w:r>
        <w:t xml:space="preserve"> </w:t>
      </w:r>
      <w:r w:rsidRPr="008A0134">
        <w:rPr>
          <w:b/>
          <w:bCs/>
        </w:rPr>
        <w:t>weekly</w:t>
      </w:r>
      <w:r>
        <w:rPr>
          <w:b/>
          <w:bCs/>
        </w:rPr>
        <w:t xml:space="preserve"> </w:t>
      </w:r>
      <w:r w:rsidRPr="008A0134">
        <w:rPr>
          <w:b/>
          <w:bCs/>
        </w:rPr>
        <w:t>post-lab</w:t>
      </w:r>
      <w:r>
        <w:rPr>
          <w:b/>
          <w:bCs/>
        </w:rPr>
        <w:t xml:space="preserve"> </w:t>
      </w:r>
      <w:r w:rsidRPr="008A0134">
        <w:rPr>
          <w:b/>
          <w:bCs/>
        </w:rPr>
        <w:t>quiz</w:t>
      </w:r>
      <w:r>
        <w:t xml:space="preserve"> </w:t>
      </w:r>
      <w:r w:rsidRPr="008A0134">
        <w:t>(a</w:t>
      </w:r>
      <w:r>
        <w:t xml:space="preserve"> </w:t>
      </w:r>
      <w:r w:rsidRPr="008A0134">
        <w:t>closed-materials,</w:t>
      </w:r>
      <w:r>
        <w:t xml:space="preserve"> </w:t>
      </w:r>
      <w:r w:rsidRPr="008A0134">
        <w:t>summative</w:t>
      </w:r>
      <w:r>
        <w:t xml:space="preserve"> </w:t>
      </w:r>
      <w:r w:rsidRPr="008A0134">
        <w:t>assessment</w:t>
      </w:r>
      <w:r>
        <w:t xml:space="preserve">, which will </w:t>
      </w:r>
      <w:r w:rsidR="00D50EA4">
        <w:t xml:space="preserve">be </w:t>
      </w:r>
      <w:r>
        <w:t>complete</w:t>
      </w:r>
      <w:r w:rsidR="00D50EA4">
        <w:t>d</w:t>
      </w:r>
      <w:r>
        <w:t xml:space="preserve"> on Moodle).  When needed, students may arrange to </w:t>
      </w:r>
      <w:r w:rsidRPr="00B3099F">
        <w:rPr>
          <w:b/>
          <w:bCs/>
        </w:rPr>
        <w:t>make up a lab</w:t>
      </w:r>
      <w:r>
        <w:t xml:space="preserve"> by first communicating with Katherine.  In most cases, students can make up the labs on their own time when Park 373 is not in use.  Lab specimens are housed near the rear of Park 373 during the semester, and students </w:t>
      </w:r>
      <w:r w:rsidR="00D50EA4">
        <w:t>may</w:t>
      </w:r>
      <w:r>
        <w:t xml:space="preserve"> set up microscopes on their own.</w:t>
      </w:r>
    </w:p>
    <w:p w14:paraId="5C768F06" w14:textId="77777777" w:rsidR="00067CC4" w:rsidRDefault="00067CC4" w:rsidP="00067CC4">
      <w:pPr>
        <w:pStyle w:val="Heading2"/>
      </w:pPr>
      <w:r>
        <w:lastRenderedPageBreak/>
        <w:t>Field Trip Report</w:t>
      </w:r>
    </w:p>
    <w:p w14:paraId="2031602F" w14:textId="11B90F0F" w:rsidR="00067CC4" w:rsidRPr="00067CC4" w:rsidRDefault="00067CC4" w:rsidP="00067CC4">
      <w:r>
        <w:t xml:space="preserve">There will be a mandatory one-day field trip (see course </w:t>
      </w:r>
      <w:proofErr w:type="gramStart"/>
      <w:r>
        <w:t>schedule</w:t>
      </w:r>
      <w:proofErr w:type="gramEnd"/>
      <w:r>
        <w:t xml:space="preserve"> on Moodle) to study rocks that record important events in the history of what is now eastern North America.  Students will be given a field trip guidebook in which they will document observations and content they learn about the rocks we see.  Students will then synthesize their observations into a report where they detail the events recorded at each field trip stop and the evidence that leads to our geologic understanding of those events.  The format of the report can either be a written report</w:t>
      </w:r>
      <w:r w:rsidR="0089288B">
        <w:t xml:space="preserve"> or </w:t>
      </w:r>
      <w:r>
        <w:t>a recorded report.  A rubric for this report will be available on Moodle before the field trip.</w:t>
      </w:r>
    </w:p>
    <w:p w14:paraId="13EEF985" w14:textId="59E32F6D" w:rsidR="005A2E93" w:rsidRDefault="0058500C" w:rsidP="00A05C70">
      <w:pPr>
        <w:pStyle w:val="Heading2"/>
      </w:pPr>
      <w:r>
        <w:t>Report</w:t>
      </w:r>
      <w:r w:rsidR="006941DE">
        <w:t>s</w:t>
      </w:r>
      <w:r w:rsidR="00B3099F">
        <w:t xml:space="preserve"> (Lecture and Lab)</w:t>
      </w:r>
    </w:p>
    <w:p w14:paraId="44945049" w14:textId="4BF0A0CE" w:rsidR="00253F70" w:rsidRDefault="00067CC4" w:rsidP="00067CC4">
      <w:r>
        <w:t>During the semester you will complete three</w:t>
      </w:r>
      <w:r w:rsidR="00B3099F">
        <w:t xml:space="preserve"> </w:t>
      </w:r>
      <w:r w:rsidR="00B3099F" w:rsidRPr="00B3099F">
        <w:rPr>
          <w:b/>
          <w:bCs/>
        </w:rPr>
        <w:t>lecture</w:t>
      </w:r>
      <w:r w:rsidRPr="00B3099F">
        <w:rPr>
          <w:b/>
          <w:bCs/>
        </w:rPr>
        <w:t xml:space="preserve"> reports</w:t>
      </w:r>
      <w:r>
        <w:t xml:space="preserve"> </w:t>
      </w:r>
      <w:r w:rsidR="00B3099F">
        <w:t xml:space="preserve">and two </w:t>
      </w:r>
      <w:r w:rsidR="00B3099F" w:rsidRPr="00B3099F">
        <w:rPr>
          <w:b/>
          <w:bCs/>
        </w:rPr>
        <w:t>lab reports</w:t>
      </w:r>
      <w:r w:rsidR="00B3099F">
        <w:t xml:space="preserve">, </w:t>
      </w:r>
      <w:r>
        <w:t xml:space="preserve">which consist of work demonstrating your knowledge of the </w:t>
      </w:r>
      <w:r w:rsidR="00B3099F">
        <w:t xml:space="preserve">course </w:t>
      </w:r>
      <w:r>
        <w:t xml:space="preserve">material.  </w:t>
      </w:r>
      <w:r w:rsidRPr="008A0134">
        <w:t>The</w:t>
      </w:r>
      <w:r>
        <w:t xml:space="preserve"> </w:t>
      </w:r>
      <w:r w:rsidRPr="00A6137F">
        <w:t>first</w:t>
      </w:r>
      <w:r w:rsidR="00B3099F">
        <w:t xml:space="preserve"> lecture</w:t>
      </w:r>
      <w:r>
        <w:t xml:space="preserve"> </w:t>
      </w:r>
      <w:r w:rsidRPr="008A0134">
        <w:t>report</w:t>
      </w:r>
      <w:r>
        <w:t xml:space="preserve"> </w:t>
      </w:r>
      <w:r w:rsidR="00B3099F">
        <w:t xml:space="preserve">and the first lab report </w:t>
      </w:r>
      <w:r w:rsidRPr="008A0134">
        <w:t>will</w:t>
      </w:r>
      <w:r>
        <w:t xml:space="preserve"> </w:t>
      </w:r>
      <w:r w:rsidRPr="008A0134">
        <w:t>be</w:t>
      </w:r>
      <w:r>
        <w:t xml:space="preserve"> </w:t>
      </w:r>
      <w:r w:rsidRPr="008A0134">
        <w:t>available</w:t>
      </w:r>
      <w:r>
        <w:t xml:space="preserve"> </w:t>
      </w:r>
      <w:r w:rsidRPr="008A0134">
        <w:t>on</w:t>
      </w:r>
      <w:r>
        <w:t xml:space="preserve"> </w:t>
      </w:r>
      <w:r w:rsidRPr="008A0134">
        <w:t>Moodle</w:t>
      </w:r>
      <w:r>
        <w:t xml:space="preserve"> </w:t>
      </w:r>
      <w:r w:rsidRPr="008A0134">
        <w:t>soon</w:t>
      </w:r>
      <w:r>
        <w:t xml:space="preserve"> </w:t>
      </w:r>
      <w:r w:rsidRPr="008A0134">
        <w:t>after</w:t>
      </w:r>
      <w:r>
        <w:t xml:space="preserve"> </w:t>
      </w:r>
      <w:r w:rsidRPr="008A0134">
        <w:t>the</w:t>
      </w:r>
      <w:r>
        <w:t xml:space="preserve"> </w:t>
      </w:r>
      <w:r w:rsidRPr="008A0134">
        <w:t>start</w:t>
      </w:r>
      <w:r>
        <w:t xml:space="preserve"> </w:t>
      </w:r>
      <w:r w:rsidRPr="008A0134">
        <w:t>of</w:t>
      </w:r>
      <w:r>
        <w:t xml:space="preserve"> </w:t>
      </w:r>
      <w:r w:rsidRPr="008A0134">
        <w:t>the</w:t>
      </w:r>
      <w:r>
        <w:t xml:space="preserve"> </w:t>
      </w:r>
      <w:r w:rsidRPr="008A0134">
        <w:t>semester</w:t>
      </w:r>
      <w:r>
        <w:t xml:space="preserve">.  Each report will consist of two parts, each with specific instructions about course resources available for use (lecture materials, notes, etc.).  For each report, you </w:t>
      </w:r>
      <w:r w:rsidR="00B3099F">
        <w:t>will not be allowed to</w:t>
      </w:r>
      <w:r>
        <w:t xml:space="preserve"> start part B until you have completed part A.  Each part of </w:t>
      </w:r>
      <w:r w:rsidR="00B3099F">
        <w:t>each</w:t>
      </w:r>
      <w:r>
        <w:t xml:space="preserve"> report will be graded as you submit </w:t>
      </w:r>
      <w:r w:rsidR="00B3099F">
        <w:t>it</w:t>
      </w:r>
      <w:r>
        <w:t xml:space="preserve">.  </w:t>
      </w:r>
      <w:r>
        <w:rPr>
          <w:b/>
          <w:bCs/>
        </w:rPr>
        <w:t>Reports are NOT exams!</w:t>
      </w:r>
      <w:r>
        <w:t xml:space="preserve">  Please do not think of them as such.  Unlike exams, part A of each report is available for you to work on throughout the semester, and you will be able to use course materials as you work on them (except where otherwise indicated).  In other words, the idea is that you study part A as soon as it’s available so that you can see what you </w:t>
      </w:r>
      <w:r w:rsidR="0089288B">
        <w:t xml:space="preserve">already </w:t>
      </w:r>
      <w:r>
        <w:t>know and what you don’t</w:t>
      </w:r>
      <w:r w:rsidR="0089288B">
        <w:t xml:space="preserve"> yet</w:t>
      </w:r>
      <w:r>
        <w:t xml:space="preserve"> know.  As you learn more in lecture and lab</w:t>
      </w:r>
      <w:r w:rsidR="00B3099F">
        <w:t>,</w:t>
      </w:r>
      <w:r>
        <w:t xml:space="preserve"> you can go back and update your work on part A.  Your work on part A will help prepare you for part B.  Part B will focus on synthesis and</w:t>
      </w:r>
      <w:r w:rsidR="00B3099F">
        <w:t>, in the case of lecture reports,</w:t>
      </w:r>
      <w:r>
        <w:t xml:space="preserve"> could require a few days for preparation</w:t>
      </w:r>
      <w:r w:rsidR="0089288B">
        <w:t>/completion</w:t>
      </w:r>
      <w:r>
        <w:t xml:space="preserve">, so be sure to give yourself a cushion of time.  The reports are meant to demonstrate </w:t>
      </w:r>
      <w:r w:rsidRPr="001D25F7">
        <w:rPr>
          <w:b/>
          <w:bCs/>
        </w:rPr>
        <w:t>your</w:t>
      </w:r>
      <w:r>
        <w:t xml:space="preserve"> knowledge of course material.  For this reason, you are not allowed to discuss the reports with anybody but the instructors unless otherwise indicated.  </w:t>
      </w:r>
      <w:r w:rsidR="00B3099F" w:rsidRPr="00B3099F">
        <w:rPr>
          <w:b/>
          <w:bCs/>
        </w:rPr>
        <w:t>Note</w:t>
      </w:r>
      <w:proofErr w:type="gramStart"/>
      <w:r w:rsidR="00B3099F">
        <w:t xml:space="preserve">: </w:t>
      </w:r>
      <w:r w:rsidR="00253F70">
        <w:t xml:space="preserve"> </w:t>
      </w:r>
      <w:r w:rsidR="00B3099F">
        <w:t>Lecture</w:t>
      </w:r>
      <w:proofErr w:type="gramEnd"/>
      <w:r w:rsidR="00B3099F">
        <w:t xml:space="preserve"> </w:t>
      </w:r>
      <w:r>
        <w:t>Reports 2 and 3</w:t>
      </w:r>
      <w:r w:rsidR="00B3099F">
        <w:t xml:space="preserve"> are cumulative,</w:t>
      </w:r>
      <w:r>
        <w:t xml:space="preserve"> </w:t>
      </w:r>
      <w:r w:rsidR="00B3099F">
        <w:t>meaning that they contain</w:t>
      </w:r>
      <w:r>
        <w:t xml:space="preserve"> questions about topics from earlier reports.</w:t>
      </w:r>
    </w:p>
    <w:p w14:paraId="2C24FE38" w14:textId="77777777" w:rsidR="00253F70" w:rsidRDefault="00253F70" w:rsidP="00253F70">
      <w:pPr>
        <w:pStyle w:val="Heading1"/>
      </w:pPr>
      <w:r>
        <w:t>Expectations and Policies</w:t>
      </w:r>
    </w:p>
    <w:p w14:paraId="17E7EC9A" w14:textId="77777777" w:rsidR="00253F70" w:rsidRDefault="00253F70" w:rsidP="00253F70">
      <w:pPr>
        <w:pStyle w:val="Heading2"/>
      </w:pPr>
      <w:r>
        <w:t>Late Policy</w:t>
      </w:r>
    </w:p>
    <w:p w14:paraId="376C92A2" w14:textId="6DB14200" w:rsidR="00253F70" w:rsidRDefault="00253F70" w:rsidP="00253F70">
      <w:proofErr w:type="gramStart"/>
      <w:r>
        <w:t>In the event that</w:t>
      </w:r>
      <w:proofErr w:type="gramEnd"/>
      <w:r>
        <w:t xml:space="preserve"> you are unable to complete </w:t>
      </w:r>
      <w:r w:rsidR="0054215C">
        <w:t>course</w:t>
      </w:r>
      <w:r>
        <w:t xml:space="preserve">work by its given deadline, </w:t>
      </w:r>
      <w:r w:rsidR="006A2F37">
        <w:t>I</w:t>
      </w:r>
      <w:r>
        <w:t xml:space="preserve"> will work with you to come up with reasonable extensions if you contact </w:t>
      </w:r>
      <w:r w:rsidR="006A2F37">
        <w:t>me</w:t>
      </w:r>
      <w:r>
        <w:t xml:space="preserve"> ahead of time.  You must keep in mind that Moodle will not let you start some assessments without completing prior assessments.  It is in your best interest to develop a plan with deadlines for submitting the late work and to make </w:t>
      </w:r>
      <w:r w:rsidR="006A2F37">
        <w:t>me</w:t>
      </w:r>
      <w:r>
        <w:t xml:space="preserve"> aware of this plan.  Similarly, </w:t>
      </w:r>
      <w:r w:rsidR="006A2F37">
        <w:t>I</w:t>
      </w:r>
      <w:r>
        <w:t xml:space="preserve"> will not necessarily be able to make </w:t>
      </w:r>
      <w:r w:rsidR="006A2F37">
        <w:t>myself</w:t>
      </w:r>
      <w:r>
        <w:t xml:space="preserve"> available to help you with questions if you accumulate a difficult-to-manage backlog of assignments.  </w:t>
      </w:r>
      <w:r w:rsidR="006A2F37">
        <w:t>I</w:t>
      </w:r>
      <w:r>
        <w:t xml:space="preserve"> also reserve the right to refuse to grade unreasonably large (yes</w:t>
      </w:r>
      <w:r w:rsidR="0054215C">
        <w:t>,</w:t>
      </w:r>
      <w:r>
        <w:t xml:space="preserve"> this is subjective) backlogs of work.</w:t>
      </w:r>
    </w:p>
    <w:p w14:paraId="5B421DA7" w14:textId="77777777" w:rsidR="00253F70" w:rsidRDefault="00253F70" w:rsidP="00253F70">
      <w:pPr>
        <w:pStyle w:val="Heading2"/>
      </w:pPr>
      <w:r w:rsidRPr="00A6137F">
        <w:t>Intellectualism</w:t>
      </w:r>
    </w:p>
    <w:p w14:paraId="1278707A" w14:textId="737761EE" w:rsidR="00253F70" w:rsidRDefault="006A2F37" w:rsidP="00253F70">
      <w:r>
        <w:t>My</w:t>
      </w:r>
      <w:r w:rsidR="00253F70">
        <w:t xml:space="preserve"> expectation is that you are all here to grow as intellectuals.  Although </w:t>
      </w:r>
      <w:r>
        <w:t>I</w:t>
      </w:r>
      <w:r w:rsidR="00253F70">
        <w:t xml:space="preserve"> would be happy if every student earned a 4.0 in this class, earning a high grade should not be your main goal.  Rather, you should be in this class to learn about Earth History and to </w:t>
      </w:r>
      <w:r w:rsidR="0054215C">
        <w:t>develop your critical thinking and analytical skills</w:t>
      </w:r>
      <w:r w:rsidR="00253F70">
        <w:t xml:space="preserve">.  </w:t>
      </w:r>
      <w:r>
        <w:t>I</w:t>
      </w:r>
      <w:r w:rsidR="00253F70">
        <w:t xml:space="preserve"> also expect that you will respect each other as intellectuals and allow for civil discourse during discussions, online activities, and field trips.</w:t>
      </w:r>
    </w:p>
    <w:p w14:paraId="317FC5DF" w14:textId="1EF603DF" w:rsidR="00253F70" w:rsidRDefault="00253F70" w:rsidP="00253F70">
      <w:pPr>
        <w:pStyle w:val="Heading2"/>
      </w:pPr>
      <w:proofErr w:type="gramStart"/>
      <w:r w:rsidRPr="00754A36">
        <w:t>Contacting</w:t>
      </w:r>
      <w:proofErr w:type="gramEnd"/>
      <w:r>
        <w:t xml:space="preserve"> </w:t>
      </w:r>
      <w:r w:rsidR="006A2F37">
        <w:t>me</w:t>
      </w:r>
      <w:r>
        <w:t xml:space="preserve"> </w:t>
      </w:r>
      <w:r w:rsidRPr="00754A36">
        <w:t>via</w:t>
      </w:r>
      <w:r>
        <w:t xml:space="preserve"> </w:t>
      </w:r>
      <w:r w:rsidRPr="00754A36">
        <w:t>email</w:t>
      </w:r>
    </w:p>
    <w:p w14:paraId="0DD6D5C7" w14:textId="044360C8" w:rsidR="00253F70" w:rsidRDefault="006A2F37" w:rsidP="00253F70">
      <w:pPr>
        <w:rPr>
          <w:b/>
          <w:bCs/>
        </w:rPr>
      </w:pPr>
      <w:r>
        <w:t>I</w:t>
      </w:r>
      <w:r w:rsidR="00253F70">
        <w:t xml:space="preserve"> will do </w:t>
      </w:r>
      <w:r>
        <w:t>my</w:t>
      </w:r>
      <w:r w:rsidR="00253F70">
        <w:t xml:space="preserve"> best to respond to course-related emails within </w:t>
      </w:r>
      <w:proofErr w:type="gramStart"/>
      <w:r w:rsidR="00253F70">
        <w:t>24-hours</w:t>
      </w:r>
      <w:proofErr w:type="gramEnd"/>
      <w:r w:rsidR="00253F70">
        <w:t xml:space="preserve">, but </w:t>
      </w:r>
      <w:r w:rsidR="0054215C">
        <w:t>there is no guarantee that I will</w:t>
      </w:r>
      <w:r w:rsidR="00253F70">
        <w:t xml:space="preserve"> read or respond to emails outside of business hours.  Because of the large amount of email</w:t>
      </w:r>
      <w:r w:rsidR="0054215C">
        <w:t xml:space="preserve"> that</w:t>
      </w:r>
      <w:r w:rsidR="00253F70">
        <w:t xml:space="preserve"> </w:t>
      </w:r>
      <w:r>
        <w:t>I</w:t>
      </w:r>
      <w:r w:rsidR="00253F70">
        <w:t xml:space="preserve"> receive, </w:t>
      </w:r>
      <w:r>
        <w:rPr>
          <w:b/>
          <w:bCs/>
        </w:rPr>
        <w:t>I</w:t>
      </w:r>
      <w:r w:rsidR="00253F70">
        <w:rPr>
          <w:b/>
          <w:bCs/>
        </w:rPr>
        <w:t xml:space="preserve"> </w:t>
      </w:r>
      <w:r w:rsidR="00253F70" w:rsidRPr="00984914">
        <w:rPr>
          <w:b/>
          <w:bCs/>
        </w:rPr>
        <w:t>tend</w:t>
      </w:r>
      <w:r w:rsidR="00253F70">
        <w:rPr>
          <w:b/>
          <w:bCs/>
        </w:rPr>
        <w:t xml:space="preserve"> </w:t>
      </w:r>
      <w:r w:rsidR="00253F70" w:rsidRPr="00984914">
        <w:rPr>
          <w:b/>
          <w:bCs/>
        </w:rPr>
        <w:t>to</w:t>
      </w:r>
      <w:r w:rsidR="00253F70">
        <w:rPr>
          <w:b/>
          <w:bCs/>
        </w:rPr>
        <w:t xml:space="preserve"> </w:t>
      </w:r>
      <w:r w:rsidR="00253F70" w:rsidRPr="00984914">
        <w:rPr>
          <w:b/>
          <w:bCs/>
        </w:rPr>
        <w:t>not</w:t>
      </w:r>
      <w:r w:rsidR="00253F70">
        <w:rPr>
          <w:b/>
          <w:bCs/>
        </w:rPr>
        <w:t xml:space="preserve"> </w:t>
      </w:r>
      <w:r w:rsidR="00253F70" w:rsidRPr="00984914">
        <w:rPr>
          <w:b/>
          <w:bCs/>
        </w:rPr>
        <w:t>respond</w:t>
      </w:r>
      <w:r w:rsidR="00253F70">
        <w:rPr>
          <w:b/>
          <w:bCs/>
        </w:rPr>
        <w:t xml:space="preserve"> </w:t>
      </w:r>
      <w:r w:rsidR="00253F70" w:rsidRPr="00984914">
        <w:rPr>
          <w:b/>
          <w:bCs/>
        </w:rPr>
        <w:t>to</w:t>
      </w:r>
      <w:r w:rsidR="00253F70">
        <w:rPr>
          <w:b/>
          <w:bCs/>
        </w:rPr>
        <w:t xml:space="preserve"> </w:t>
      </w:r>
      <w:r w:rsidR="00253F70" w:rsidRPr="00984914">
        <w:rPr>
          <w:b/>
          <w:bCs/>
        </w:rPr>
        <w:t>questions</w:t>
      </w:r>
      <w:r w:rsidR="00253F70">
        <w:rPr>
          <w:b/>
          <w:bCs/>
        </w:rPr>
        <w:t xml:space="preserve"> </w:t>
      </w:r>
      <w:r w:rsidR="00253F70" w:rsidRPr="00984914">
        <w:rPr>
          <w:b/>
          <w:bCs/>
        </w:rPr>
        <w:t>that</w:t>
      </w:r>
      <w:r w:rsidR="00253F70">
        <w:rPr>
          <w:b/>
          <w:bCs/>
        </w:rPr>
        <w:t xml:space="preserve"> </w:t>
      </w:r>
      <w:r w:rsidR="00253F70" w:rsidRPr="00984914">
        <w:rPr>
          <w:b/>
          <w:bCs/>
        </w:rPr>
        <w:t>are</w:t>
      </w:r>
      <w:r w:rsidR="00253F70">
        <w:rPr>
          <w:b/>
          <w:bCs/>
        </w:rPr>
        <w:t xml:space="preserve"> </w:t>
      </w:r>
      <w:r w:rsidR="00253F70" w:rsidRPr="00984914">
        <w:rPr>
          <w:b/>
          <w:bCs/>
        </w:rPr>
        <w:t>readily</w:t>
      </w:r>
      <w:r w:rsidR="00253F70">
        <w:rPr>
          <w:b/>
          <w:bCs/>
        </w:rPr>
        <w:t xml:space="preserve"> </w:t>
      </w:r>
      <w:r w:rsidR="00253F70" w:rsidRPr="00984914">
        <w:rPr>
          <w:b/>
          <w:bCs/>
        </w:rPr>
        <w:t>answerable</w:t>
      </w:r>
      <w:r w:rsidR="00253F70">
        <w:rPr>
          <w:b/>
          <w:bCs/>
        </w:rPr>
        <w:t xml:space="preserve"> </w:t>
      </w:r>
      <w:r w:rsidR="00253F70" w:rsidRPr="00984914">
        <w:rPr>
          <w:b/>
          <w:bCs/>
        </w:rPr>
        <w:t>by</w:t>
      </w:r>
      <w:r w:rsidR="00253F70">
        <w:rPr>
          <w:b/>
          <w:bCs/>
        </w:rPr>
        <w:t xml:space="preserve"> </w:t>
      </w:r>
      <w:r w:rsidR="00253F70" w:rsidRPr="00984914">
        <w:rPr>
          <w:b/>
          <w:bCs/>
        </w:rPr>
        <w:t>reading</w:t>
      </w:r>
      <w:r w:rsidR="00253F70">
        <w:rPr>
          <w:b/>
          <w:bCs/>
        </w:rPr>
        <w:t xml:space="preserve"> </w:t>
      </w:r>
      <w:r w:rsidR="00253F70" w:rsidRPr="00984914">
        <w:rPr>
          <w:b/>
          <w:bCs/>
        </w:rPr>
        <w:t>the</w:t>
      </w:r>
      <w:r w:rsidR="00253F70">
        <w:rPr>
          <w:b/>
          <w:bCs/>
        </w:rPr>
        <w:t xml:space="preserve"> </w:t>
      </w:r>
      <w:r w:rsidR="00253F70" w:rsidRPr="00984914">
        <w:rPr>
          <w:b/>
          <w:bCs/>
        </w:rPr>
        <w:t>syllabus</w:t>
      </w:r>
      <w:r w:rsidR="00253F70">
        <w:rPr>
          <w:b/>
          <w:bCs/>
        </w:rPr>
        <w:t xml:space="preserve"> or by checking Moodle</w:t>
      </w:r>
      <w:r w:rsidR="00253F70" w:rsidRPr="00984914">
        <w:rPr>
          <w:b/>
          <w:bCs/>
        </w:rPr>
        <w:t>.</w:t>
      </w:r>
    </w:p>
    <w:p w14:paraId="05D3FE00" w14:textId="77777777" w:rsidR="00253F70" w:rsidRDefault="00253F70" w:rsidP="00253F70">
      <w:pPr>
        <w:pStyle w:val="Heading2"/>
      </w:pPr>
      <w:r>
        <w:t>Ghosting</w:t>
      </w:r>
    </w:p>
    <w:p w14:paraId="30C3FD26" w14:textId="0EAE452B" w:rsidR="00253F70" w:rsidRDefault="006A2F37" w:rsidP="00253F70">
      <w:r>
        <w:t>I</w:t>
      </w:r>
      <w:r w:rsidR="00253F70">
        <w:t xml:space="preserve"> know that life can be hard at times, and sometimes we react to those hardships by cutting off communication with people.  However, this can be extremely detrimental to a student’s learning and academic advancement.  </w:t>
      </w:r>
      <w:r w:rsidR="0054215C">
        <w:t>T</w:t>
      </w:r>
      <w:r w:rsidR="00253F70">
        <w:t>his is</w:t>
      </w:r>
      <w:r w:rsidR="0054215C">
        <w:t xml:space="preserve"> also</w:t>
      </w:r>
      <w:r w:rsidR="00253F70">
        <w:t xml:space="preserve"> incredibly stressful for professors, who have their own mental health needs.  If you are going through a hard time, please respond to any emails </w:t>
      </w:r>
      <w:r>
        <w:t>I</w:t>
      </w:r>
      <w:r w:rsidR="00253F70">
        <w:t xml:space="preserve"> send you, even if it’s only to let </w:t>
      </w:r>
      <w:r>
        <w:t>me</w:t>
      </w:r>
      <w:r w:rsidR="00253F70">
        <w:t xml:space="preserve"> know that you are currently struggling (no need to </w:t>
      </w:r>
      <w:r w:rsidR="00253F70">
        <w:lastRenderedPageBreak/>
        <w:t xml:space="preserve">share specifics).  </w:t>
      </w:r>
      <w:r>
        <w:t>I</w:t>
      </w:r>
      <w:r w:rsidR="00253F70">
        <w:t xml:space="preserve"> will try to make sure that you are receiving help from campus resources and will </w:t>
      </w:r>
      <w:r w:rsidR="0054215C">
        <w:t>begin</w:t>
      </w:r>
      <w:r w:rsidR="00253F70">
        <w:t xml:space="preserve"> implementing extensions.  If for whatever reason you don’t feel comfortable reaching out to </w:t>
      </w:r>
      <w:r>
        <w:t>me</w:t>
      </w:r>
      <w:r w:rsidR="00253F70">
        <w:t xml:space="preserve">, please have a dean or a friend </w:t>
      </w:r>
      <w:r w:rsidR="0054215C">
        <w:t>do so</w:t>
      </w:r>
      <w:r w:rsidR="00253F70">
        <w:t>.</w:t>
      </w:r>
    </w:p>
    <w:p w14:paraId="69D368A7" w14:textId="77777777" w:rsidR="00253F70" w:rsidRDefault="00253F70" w:rsidP="00253F70">
      <w:pPr>
        <w:pStyle w:val="Heading2"/>
      </w:pPr>
      <w:r>
        <w:t>Honor Code</w:t>
      </w:r>
    </w:p>
    <w:p w14:paraId="6E62C44E" w14:textId="284591AB" w:rsidR="00253F70" w:rsidRDefault="00253F70" w:rsidP="00253F70">
      <w:r>
        <w:t>Students are expected to know and abide by the honor code of their institution</w:t>
      </w:r>
      <w:r w:rsidR="006A2F37">
        <w:t>,</w:t>
      </w:r>
      <w:r>
        <w:t xml:space="preserve"> or that of Bryn Mawr College if their institution does not have an honor code.  Expectations related to the honor code include but are not limited to</w:t>
      </w:r>
      <w:r w:rsidR="007447F4">
        <w:t xml:space="preserve"> the following</w:t>
      </w:r>
      <w:r>
        <w:t xml:space="preserve">:  1) an understanding that each student is responsible for their own </w:t>
      </w:r>
      <w:proofErr w:type="gramStart"/>
      <w:r>
        <w:t>work;  2</w:t>
      </w:r>
      <w:proofErr w:type="gramEnd"/>
      <w:r>
        <w:t xml:space="preserve">) collaborative study is encouraged, but each student must turn in their own </w:t>
      </w:r>
      <w:proofErr w:type="gramStart"/>
      <w:r w:rsidR="007447F4">
        <w:t>work</w:t>
      </w:r>
      <w:r>
        <w:t>;</w:t>
      </w:r>
      <w:r w:rsidR="0054215C">
        <w:t xml:space="preserve"> </w:t>
      </w:r>
      <w:r>
        <w:t xml:space="preserve"> 3</w:t>
      </w:r>
      <w:proofErr w:type="gramEnd"/>
      <w:r>
        <w:t xml:space="preserve">) sources must be cited in all submitted work.  If students are caught cheating, they will be </w:t>
      </w:r>
      <w:r w:rsidR="0054215C">
        <w:t>asked to report</w:t>
      </w:r>
      <w:r>
        <w:t xml:space="preserve"> to the Honor Board and will be </w:t>
      </w:r>
      <w:r w:rsidRPr="00A6137F">
        <w:t>required</w:t>
      </w:r>
      <w:r>
        <w:t xml:space="preserve"> to complete a similar assessment, but th</w:t>
      </w:r>
      <w:r w:rsidR="007447F4">
        <w:t>e new</w:t>
      </w:r>
      <w:r>
        <w:t xml:space="preserve"> one will be </w:t>
      </w:r>
      <w:r w:rsidR="007447F4">
        <w:t xml:space="preserve">administered </w:t>
      </w:r>
      <w:r>
        <w:t xml:space="preserve">in person, </w:t>
      </w:r>
      <w:r w:rsidR="0054215C">
        <w:t xml:space="preserve">proctored, </w:t>
      </w:r>
      <w:r>
        <w:t xml:space="preserve">paper-based, and will likely </w:t>
      </w:r>
      <w:r w:rsidR="007447F4">
        <w:t>require</w:t>
      </w:r>
      <w:r>
        <w:t xml:space="preserve"> 2-3 hours to complete.</w:t>
      </w:r>
    </w:p>
    <w:p w14:paraId="5E11C4EB" w14:textId="77777777" w:rsidR="00253F70" w:rsidRDefault="00253F70" w:rsidP="00253F70">
      <w:pPr>
        <w:pStyle w:val="Heading2"/>
      </w:pPr>
      <w:r>
        <w:t>Generative AI policy</w:t>
      </w:r>
    </w:p>
    <w:p w14:paraId="6ABC4A74" w14:textId="0FF20C24" w:rsidR="00253F70" w:rsidRDefault="00253F70" w:rsidP="00253F70">
      <w:r>
        <w:t>The use of generative AI for any aspect of this course is prohibited</w:t>
      </w:r>
      <w:r w:rsidRPr="0089079D">
        <w:rPr>
          <w:vertAlign w:val="superscript"/>
        </w:rPr>
        <w:t>*</w:t>
      </w:r>
      <w:r>
        <w:t xml:space="preserve">.  The goal of </w:t>
      </w:r>
      <w:r w:rsidR="007447F4">
        <w:t xml:space="preserve">course </w:t>
      </w:r>
      <w:r>
        <w:t xml:space="preserve">assignments </w:t>
      </w:r>
      <w:proofErr w:type="gramStart"/>
      <w:r>
        <w:t>is</w:t>
      </w:r>
      <w:proofErr w:type="gramEnd"/>
      <w:r>
        <w:t xml:space="preserve"> to allow you to learn</w:t>
      </w:r>
      <w:r w:rsidR="007447F4">
        <w:t xml:space="preserve">, </w:t>
      </w:r>
      <w:r>
        <w:t>to demonstrate YOUR understanding of course material</w:t>
      </w:r>
      <w:r w:rsidR="007447F4">
        <w:t>,</w:t>
      </w:r>
      <w:r>
        <w:t xml:space="preserve"> and </w:t>
      </w:r>
      <w:r w:rsidR="007447F4">
        <w:t>to enable</w:t>
      </w:r>
      <w:r>
        <w:t xml:space="preserve"> faculty to assess that understanding.  Using generative AI </w:t>
      </w:r>
      <w:r w:rsidR="007447F4">
        <w:t xml:space="preserve">to complete an assignment </w:t>
      </w:r>
      <w:r>
        <w:t xml:space="preserve">is comparable to copying somebody else’s answers on a test and thus does not allow </w:t>
      </w:r>
      <w:r w:rsidR="007447F4">
        <w:t>me</w:t>
      </w:r>
      <w:r>
        <w:t xml:space="preserve"> to assess your understanding.  Any suspected cases of the use of generative AI on course assignments will be passed on to the Honor Board and will be subject to the Honor Code policy (see above) if it is determined that generative AI was used.</w:t>
      </w:r>
    </w:p>
    <w:p w14:paraId="5481313C" w14:textId="146A6B9E" w:rsidR="00253F70" w:rsidRPr="003134F7" w:rsidRDefault="00253F70" w:rsidP="00253F70">
      <w:pPr>
        <w:rPr>
          <w:i/>
          <w:iCs/>
        </w:rPr>
      </w:pPr>
      <w:r w:rsidRPr="003134F7">
        <w:rPr>
          <w:vertAlign w:val="superscript"/>
        </w:rPr>
        <w:t>*</w:t>
      </w:r>
      <w:r w:rsidRPr="003134F7">
        <w:rPr>
          <w:i/>
          <w:iCs/>
        </w:rPr>
        <w:t>If</w:t>
      </w:r>
      <w:r>
        <w:rPr>
          <w:i/>
          <w:iCs/>
        </w:rPr>
        <w:t xml:space="preserve"> </w:t>
      </w:r>
      <w:r w:rsidRPr="003134F7">
        <w:rPr>
          <w:i/>
          <w:iCs/>
        </w:rPr>
        <w:t>you</w:t>
      </w:r>
      <w:r>
        <w:rPr>
          <w:i/>
          <w:iCs/>
        </w:rPr>
        <w:t xml:space="preserve"> </w:t>
      </w:r>
      <w:r w:rsidRPr="003134F7">
        <w:rPr>
          <w:i/>
          <w:iCs/>
        </w:rPr>
        <w:t>conceive</w:t>
      </w:r>
      <w:r>
        <w:rPr>
          <w:i/>
          <w:iCs/>
        </w:rPr>
        <w:t xml:space="preserve"> </w:t>
      </w:r>
      <w:r w:rsidRPr="003134F7">
        <w:rPr>
          <w:i/>
          <w:iCs/>
        </w:rPr>
        <w:t>of</w:t>
      </w:r>
      <w:r>
        <w:rPr>
          <w:i/>
          <w:iCs/>
        </w:rPr>
        <w:t xml:space="preserve"> </w:t>
      </w:r>
      <w:r w:rsidRPr="003134F7">
        <w:rPr>
          <w:i/>
          <w:iCs/>
        </w:rPr>
        <w:t>a</w:t>
      </w:r>
      <w:r>
        <w:rPr>
          <w:i/>
          <w:iCs/>
        </w:rPr>
        <w:t xml:space="preserve"> </w:t>
      </w:r>
      <w:r w:rsidRPr="003134F7">
        <w:rPr>
          <w:i/>
          <w:iCs/>
        </w:rPr>
        <w:t>way</w:t>
      </w:r>
      <w:r>
        <w:rPr>
          <w:i/>
          <w:iCs/>
        </w:rPr>
        <w:t xml:space="preserve"> </w:t>
      </w:r>
      <w:r w:rsidRPr="003134F7">
        <w:rPr>
          <w:i/>
          <w:iCs/>
        </w:rPr>
        <w:t>to</w:t>
      </w:r>
      <w:r>
        <w:rPr>
          <w:i/>
          <w:iCs/>
        </w:rPr>
        <w:t xml:space="preserve"> </w:t>
      </w:r>
      <w:r w:rsidRPr="003134F7">
        <w:rPr>
          <w:i/>
          <w:iCs/>
        </w:rPr>
        <w:t>use</w:t>
      </w:r>
      <w:r>
        <w:rPr>
          <w:i/>
          <w:iCs/>
        </w:rPr>
        <w:t xml:space="preserve"> </w:t>
      </w:r>
      <w:r w:rsidRPr="003134F7">
        <w:rPr>
          <w:i/>
          <w:iCs/>
        </w:rPr>
        <w:t>generative</w:t>
      </w:r>
      <w:r>
        <w:rPr>
          <w:i/>
          <w:iCs/>
        </w:rPr>
        <w:t xml:space="preserve"> </w:t>
      </w:r>
      <w:r w:rsidRPr="003134F7">
        <w:rPr>
          <w:i/>
          <w:iCs/>
        </w:rPr>
        <w:t>AI</w:t>
      </w:r>
      <w:r>
        <w:rPr>
          <w:i/>
          <w:iCs/>
        </w:rPr>
        <w:t xml:space="preserve"> </w:t>
      </w:r>
      <w:r w:rsidRPr="003134F7">
        <w:rPr>
          <w:i/>
          <w:iCs/>
        </w:rPr>
        <w:t>in</w:t>
      </w:r>
      <w:r>
        <w:rPr>
          <w:i/>
          <w:iCs/>
        </w:rPr>
        <w:t xml:space="preserve"> </w:t>
      </w:r>
      <w:r w:rsidRPr="003134F7">
        <w:rPr>
          <w:i/>
          <w:iCs/>
        </w:rPr>
        <w:t>a</w:t>
      </w:r>
      <w:r>
        <w:rPr>
          <w:i/>
          <w:iCs/>
        </w:rPr>
        <w:t xml:space="preserve"> </w:t>
      </w:r>
      <w:r w:rsidRPr="003134F7">
        <w:rPr>
          <w:i/>
          <w:iCs/>
        </w:rPr>
        <w:t>constructive</w:t>
      </w:r>
      <w:r>
        <w:rPr>
          <w:i/>
          <w:iCs/>
        </w:rPr>
        <w:t xml:space="preserve"> </w:t>
      </w:r>
      <w:r w:rsidRPr="003134F7">
        <w:rPr>
          <w:i/>
          <w:iCs/>
        </w:rPr>
        <w:t>way</w:t>
      </w:r>
      <w:r>
        <w:rPr>
          <w:i/>
          <w:iCs/>
        </w:rPr>
        <w:t xml:space="preserve"> </w:t>
      </w:r>
      <w:r w:rsidRPr="003134F7">
        <w:rPr>
          <w:i/>
          <w:iCs/>
        </w:rPr>
        <w:t>that</w:t>
      </w:r>
      <w:r>
        <w:rPr>
          <w:i/>
          <w:iCs/>
        </w:rPr>
        <w:t xml:space="preserve"> </w:t>
      </w:r>
      <w:r w:rsidRPr="003134F7">
        <w:rPr>
          <w:i/>
          <w:iCs/>
        </w:rPr>
        <w:t>does</w:t>
      </w:r>
      <w:r>
        <w:rPr>
          <w:i/>
          <w:iCs/>
        </w:rPr>
        <w:t xml:space="preserve"> </w:t>
      </w:r>
      <w:r w:rsidRPr="003134F7">
        <w:rPr>
          <w:i/>
          <w:iCs/>
        </w:rPr>
        <w:t>not</w:t>
      </w:r>
      <w:r>
        <w:rPr>
          <w:i/>
          <w:iCs/>
        </w:rPr>
        <w:t xml:space="preserve"> </w:t>
      </w:r>
      <w:r w:rsidRPr="003134F7">
        <w:rPr>
          <w:i/>
          <w:iCs/>
        </w:rPr>
        <w:t>impede</w:t>
      </w:r>
      <w:r>
        <w:rPr>
          <w:i/>
          <w:iCs/>
        </w:rPr>
        <w:t xml:space="preserve"> </w:t>
      </w:r>
      <w:r w:rsidR="007447F4">
        <w:rPr>
          <w:i/>
          <w:iCs/>
        </w:rPr>
        <w:t>my</w:t>
      </w:r>
      <w:r>
        <w:rPr>
          <w:i/>
          <w:iCs/>
        </w:rPr>
        <w:t xml:space="preserve"> </w:t>
      </w:r>
      <w:r w:rsidRPr="003134F7">
        <w:rPr>
          <w:i/>
          <w:iCs/>
        </w:rPr>
        <w:t>ability</w:t>
      </w:r>
      <w:r>
        <w:rPr>
          <w:i/>
          <w:iCs/>
        </w:rPr>
        <w:t xml:space="preserve"> </w:t>
      </w:r>
      <w:r w:rsidRPr="003134F7">
        <w:rPr>
          <w:i/>
          <w:iCs/>
        </w:rPr>
        <w:t>to</w:t>
      </w:r>
      <w:r>
        <w:rPr>
          <w:i/>
          <w:iCs/>
        </w:rPr>
        <w:t xml:space="preserve"> </w:t>
      </w:r>
      <w:r w:rsidRPr="003134F7">
        <w:rPr>
          <w:i/>
          <w:iCs/>
        </w:rPr>
        <w:t>assess</w:t>
      </w:r>
      <w:r>
        <w:rPr>
          <w:i/>
          <w:iCs/>
        </w:rPr>
        <w:t xml:space="preserve"> </w:t>
      </w:r>
      <w:r w:rsidRPr="003134F7">
        <w:rPr>
          <w:i/>
          <w:iCs/>
        </w:rPr>
        <w:t>your</w:t>
      </w:r>
      <w:r>
        <w:rPr>
          <w:i/>
          <w:iCs/>
        </w:rPr>
        <w:t xml:space="preserve"> </w:t>
      </w:r>
      <w:r w:rsidRPr="003134F7">
        <w:rPr>
          <w:i/>
          <w:iCs/>
        </w:rPr>
        <w:t>knowledge</w:t>
      </w:r>
      <w:r>
        <w:rPr>
          <w:i/>
          <w:iCs/>
        </w:rPr>
        <w:t xml:space="preserve"> </w:t>
      </w:r>
      <w:r w:rsidRPr="003134F7">
        <w:rPr>
          <w:i/>
          <w:iCs/>
        </w:rPr>
        <w:t>of</w:t>
      </w:r>
      <w:r>
        <w:rPr>
          <w:i/>
          <w:iCs/>
        </w:rPr>
        <w:t xml:space="preserve"> </w:t>
      </w:r>
      <w:r w:rsidRPr="003134F7">
        <w:rPr>
          <w:i/>
          <w:iCs/>
        </w:rPr>
        <w:t>course</w:t>
      </w:r>
      <w:r>
        <w:rPr>
          <w:i/>
          <w:iCs/>
        </w:rPr>
        <w:t xml:space="preserve"> </w:t>
      </w:r>
      <w:r w:rsidRPr="003134F7">
        <w:rPr>
          <w:i/>
          <w:iCs/>
        </w:rPr>
        <w:t>content,</w:t>
      </w:r>
      <w:r>
        <w:rPr>
          <w:i/>
          <w:iCs/>
        </w:rPr>
        <w:t xml:space="preserve"> </w:t>
      </w:r>
      <w:r w:rsidRPr="003134F7">
        <w:rPr>
          <w:i/>
          <w:iCs/>
        </w:rPr>
        <w:t>you</w:t>
      </w:r>
      <w:r>
        <w:rPr>
          <w:i/>
          <w:iCs/>
        </w:rPr>
        <w:t xml:space="preserve"> </w:t>
      </w:r>
      <w:r w:rsidRPr="003134F7">
        <w:rPr>
          <w:i/>
          <w:iCs/>
        </w:rPr>
        <w:t>must</w:t>
      </w:r>
      <w:r>
        <w:rPr>
          <w:i/>
          <w:iCs/>
        </w:rPr>
        <w:t xml:space="preserve"> </w:t>
      </w:r>
      <w:r w:rsidRPr="003134F7">
        <w:rPr>
          <w:i/>
          <w:iCs/>
        </w:rPr>
        <w:t>propose</w:t>
      </w:r>
      <w:r>
        <w:rPr>
          <w:i/>
          <w:iCs/>
        </w:rPr>
        <w:t xml:space="preserve"> it </w:t>
      </w:r>
      <w:r w:rsidRPr="003134F7">
        <w:rPr>
          <w:i/>
          <w:iCs/>
        </w:rPr>
        <w:t>to</w:t>
      </w:r>
      <w:r>
        <w:rPr>
          <w:i/>
          <w:iCs/>
        </w:rPr>
        <w:t xml:space="preserve"> </w:t>
      </w:r>
      <w:r w:rsidR="007447F4">
        <w:rPr>
          <w:i/>
          <w:iCs/>
        </w:rPr>
        <w:t>me</w:t>
      </w:r>
      <w:r>
        <w:rPr>
          <w:i/>
          <w:iCs/>
        </w:rPr>
        <w:t xml:space="preserve"> </w:t>
      </w:r>
      <w:r w:rsidRPr="003134F7">
        <w:rPr>
          <w:i/>
          <w:iCs/>
        </w:rPr>
        <w:t>for</w:t>
      </w:r>
      <w:r>
        <w:rPr>
          <w:i/>
          <w:iCs/>
        </w:rPr>
        <w:t xml:space="preserve"> </w:t>
      </w:r>
      <w:r w:rsidRPr="003134F7">
        <w:rPr>
          <w:i/>
          <w:iCs/>
        </w:rPr>
        <w:t>approval</w:t>
      </w:r>
      <w:r>
        <w:rPr>
          <w:i/>
          <w:iCs/>
        </w:rPr>
        <w:t xml:space="preserve"> </w:t>
      </w:r>
      <w:r w:rsidRPr="003134F7">
        <w:rPr>
          <w:i/>
          <w:iCs/>
        </w:rPr>
        <w:t>ahead</w:t>
      </w:r>
      <w:r>
        <w:rPr>
          <w:i/>
          <w:iCs/>
        </w:rPr>
        <w:t xml:space="preserve"> </w:t>
      </w:r>
      <w:r w:rsidRPr="003134F7">
        <w:rPr>
          <w:i/>
          <w:iCs/>
        </w:rPr>
        <w:t>of</w:t>
      </w:r>
      <w:r>
        <w:rPr>
          <w:i/>
          <w:iCs/>
        </w:rPr>
        <w:t xml:space="preserve"> </w:t>
      </w:r>
      <w:r w:rsidRPr="003134F7">
        <w:rPr>
          <w:i/>
          <w:iCs/>
        </w:rPr>
        <w:t>time.</w:t>
      </w:r>
    </w:p>
    <w:p w14:paraId="7B4AB69E" w14:textId="77777777" w:rsidR="00253F70" w:rsidRDefault="00253F70" w:rsidP="00253F70">
      <w:pPr>
        <w:pStyle w:val="Heading2"/>
      </w:pPr>
      <w:r>
        <w:t>Anti-racism Policy</w:t>
      </w:r>
    </w:p>
    <w:p w14:paraId="7C4CB3D8" w14:textId="20E9FEFA" w:rsidR="00253F70" w:rsidRDefault="00C374F9" w:rsidP="00253F70">
      <w:r>
        <w:t>I</w:t>
      </w:r>
      <w:r w:rsidR="00253F70">
        <w:t xml:space="preserve"> acknowledge the racist history of </w:t>
      </w:r>
      <w:r>
        <w:t>my</w:t>
      </w:r>
      <w:r w:rsidR="00253F70">
        <w:t xml:space="preserve"> discipline and academic institutions and that it is up to </w:t>
      </w:r>
      <w:r>
        <w:t>me</w:t>
      </w:r>
      <w:r w:rsidR="00253F70">
        <w:t xml:space="preserve"> to learn how to be </w:t>
      </w:r>
      <w:r>
        <w:t xml:space="preserve">a </w:t>
      </w:r>
      <w:r w:rsidR="00253F70">
        <w:t xml:space="preserve">better anti-racist in </w:t>
      </w:r>
      <w:r>
        <w:t>my</w:t>
      </w:r>
      <w:r w:rsidR="00253F70">
        <w:t xml:space="preserve"> teaching, service, and scholarship.  However, because of this racist history, </w:t>
      </w:r>
      <w:r>
        <w:t>I was</w:t>
      </w:r>
      <w:r w:rsidR="00253F70">
        <w:t xml:space="preserve"> never trained by </w:t>
      </w:r>
      <w:r>
        <w:t>my</w:t>
      </w:r>
      <w:r w:rsidR="00253F70">
        <w:t xml:space="preserve"> professors and grad school mentors in how to be anti-racist, </w:t>
      </w:r>
      <w:r>
        <w:t>so I</w:t>
      </w:r>
      <w:r w:rsidR="00253F70">
        <w:t xml:space="preserve"> </w:t>
      </w:r>
      <w:r>
        <w:t>am</w:t>
      </w:r>
      <w:r w:rsidR="00253F70">
        <w:t xml:space="preserve"> doing </w:t>
      </w:r>
      <w:r>
        <w:t>my</w:t>
      </w:r>
      <w:r w:rsidR="00253F70">
        <w:t xml:space="preserve"> best to teach </w:t>
      </w:r>
      <w:r>
        <w:t>myself</w:t>
      </w:r>
      <w:r w:rsidR="00253F70">
        <w:t xml:space="preserve">.  Part of this involves being open to constructive criticism from students and thus </w:t>
      </w:r>
      <w:r>
        <w:t>I</w:t>
      </w:r>
      <w:r w:rsidR="00253F70">
        <w:t xml:space="preserve"> </w:t>
      </w:r>
      <w:r>
        <w:t>promise</w:t>
      </w:r>
      <w:r w:rsidR="00253F70">
        <w:t xml:space="preserve"> to listen to and reflect on any such feedback given to </w:t>
      </w:r>
      <w:r>
        <w:t>me</w:t>
      </w:r>
      <w:r w:rsidR="00253F70">
        <w:t xml:space="preserve">.  </w:t>
      </w:r>
      <w:r>
        <w:t>I</w:t>
      </w:r>
      <w:r w:rsidR="00253F70">
        <w:t xml:space="preserve"> will then do whatever research </w:t>
      </w:r>
      <w:r>
        <w:t>I</w:t>
      </w:r>
      <w:r w:rsidR="00253F70">
        <w:t xml:space="preserve"> need to do </w:t>
      </w:r>
      <w:proofErr w:type="gramStart"/>
      <w:r w:rsidR="00253F70">
        <w:t>in order to</w:t>
      </w:r>
      <w:proofErr w:type="gramEnd"/>
      <w:r w:rsidR="00253F70">
        <w:t xml:space="preserve"> make any changes that would make </w:t>
      </w:r>
      <w:r>
        <w:t>my</w:t>
      </w:r>
      <w:r w:rsidR="00253F70">
        <w:t xml:space="preserve"> course more anti-racist.  </w:t>
      </w:r>
      <w:proofErr w:type="gramStart"/>
      <w:r w:rsidR="00253F70">
        <w:t>In the event that</w:t>
      </w:r>
      <w:proofErr w:type="gramEnd"/>
      <w:r w:rsidR="00253F70">
        <w:t xml:space="preserve"> you experience any sort of bias during </w:t>
      </w:r>
      <w:r>
        <w:t>my</w:t>
      </w:r>
      <w:r w:rsidR="00253F70">
        <w:t xml:space="preserve"> course (from</w:t>
      </w:r>
      <w:r w:rsidR="0054215C">
        <w:t xml:space="preserve"> other</w:t>
      </w:r>
      <w:r w:rsidR="00253F70">
        <w:t xml:space="preserve"> students or </w:t>
      </w:r>
      <w:r>
        <w:t>me</w:t>
      </w:r>
      <w:r w:rsidR="00253F70">
        <w:t>), you can submit a report to the Bias Incident Response Team (</w:t>
      </w:r>
      <w:hyperlink r:id="rId9" w:history="1">
        <w:r w:rsidR="00253F70" w:rsidRPr="008F1EFB">
          <w:rPr>
            <w:rStyle w:val="Hyperlink"/>
          </w:rPr>
          <w:t>https://www.brynmawr.edu/bias-response/bias-incident-response-team-0</w:t>
        </w:r>
      </w:hyperlink>
      <w:r w:rsidR="00253F70">
        <w:t xml:space="preserve"> ; </w:t>
      </w:r>
      <w:hyperlink r:id="rId10" w:history="1">
        <w:r w:rsidR="00253F70" w:rsidRPr="008F1EFB">
          <w:rPr>
            <w:rStyle w:val="Hyperlink"/>
          </w:rPr>
          <w:t>biasresponse@brynmawr.edu</w:t>
        </w:r>
      </w:hyperlink>
      <w:r w:rsidR="00253F70">
        <w:t xml:space="preserve">).  If you wish to remain anonymous, </w:t>
      </w:r>
      <w:r>
        <w:t>I</w:t>
      </w:r>
      <w:r w:rsidR="00253F70">
        <w:t xml:space="preserve"> encourage you to work with a proxy who will serve as a contact </w:t>
      </w:r>
      <w:proofErr w:type="gramStart"/>
      <w:r w:rsidR="00253F70">
        <w:t>to</w:t>
      </w:r>
      <w:proofErr w:type="gramEnd"/>
      <w:r w:rsidR="00253F70">
        <w:t xml:space="preserve"> the team so that they can report on any actions taken.</w:t>
      </w:r>
    </w:p>
    <w:p w14:paraId="259C6DC4" w14:textId="77777777" w:rsidR="00253F70" w:rsidRDefault="00253F70" w:rsidP="00253F70">
      <w:pPr>
        <w:pStyle w:val="Heading2"/>
      </w:pPr>
      <w:proofErr w:type="gramStart"/>
      <w:r w:rsidRPr="00E072CB">
        <w:t>Accommodations</w:t>
      </w:r>
      <w:proofErr w:type="gramEnd"/>
    </w:p>
    <w:p w14:paraId="7D2BBB43" w14:textId="0588673E" w:rsidR="00253F70" w:rsidRDefault="00253F70" w:rsidP="00253F70">
      <w:r w:rsidRPr="0029781A">
        <w:t>Bryn</w:t>
      </w:r>
      <w:r>
        <w:t xml:space="preserve"> </w:t>
      </w:r>
      <w:r w:rsidRPr="0029781A">
        <w:t>Mawr</w:t>
      </w:r>
      <w:r>
        <w:t xml:space="preserve"> </w:t>
      </w:r>
      <w:r w:rsidRPr="0029781A">
        <w:t>College</w:t>
      </w:r>
      <w:r>
        <w:t xml:space="preserve"> </w:t>
      </w:r>
      <w:r w:rsidRPr="0029781A">
        <w:t>is</w:t>
      </w:r>
      <w:r>
        <w:t xml:space="preserve"> </w:t>
      </w:r>
      <w:r w:rsidRPr="0029781A">
        <w:t>committed</w:t>
      </w:r>
      <w:r>
        <w:t xml:space="preserve"> </w:t>
      </w:r>
      <w:r w:rsidRPr="0029781A">
        <w:t>to</w:t>
      </w:r>
      <w:r>
        <w:t xml:space="preserve"> </w:t>
      </w:r>
      <w:r w:rsidRPr="0029781A">
        <w:t>providing</w:t>
      </w:r>
      <w:r>
        <w:t xml:space="preserve"> </w:t>
      </w:r>
      <w:r w:rsidRPr="0029781A">
        <w:t>equal</w:t>
      </w:r>
      <w:r>
        <w:t xml:space="preserve"> </w:t>
      </w:r>
      <w:r w:rsidRPr="0029781A">
        <w:t>access</w:t>
      </w:r>
      <w:r>
        <w:t xml:space="preserve"> </w:t>
      </w:r>
      <w:r w:rsidRPr="0029781A">
        <w:t>to</w:t>
      </w:r>
      <w:r>
        <w:t xml:space="preserve"> </w:t>
      </w:r>
      <w:r w:rsidRPr="0029781A">
        <w:t>students</w:t>
      </w:r>
      <w:r>
        <w:t xml:space="preserve"> </w:t>
      </w:r>
      <w:r w:rsidRPr="0029781A">
        <w:t>with</w:t>
      </w:r>
      <w:r>
        <w:t xml:space="preserve"> </w:t>
      </w:r>
      <w:proofErr w:type="gramStart"/>
      <w:r w:rsidRPr="0029781A">
        <w:t>a</w:t>
      </w:r>
      <w:r>
        <w:t xml:space="preserve"> </w:t>
      </w:r>
      <w:r w:rsidRPr="0029781A">
        <w:t>documented</w:t>
      </w:r>
      <w:proofErr w:type="gramEnd"/>
      <w:r>
        <w:t xml:space="preserve"> </w:t>
      </w:r>
      <w:r w:rsidRPr="0029781A">
        <w:t>disability.</w:t>
      </w:r>
      <w:r>
        <w:t xml:space="preserve">  </w:t>
      </w:r>
      <w:r w:rsidRPr="0029781A">
        <w:t>Students</w:t>
      </w:r>
      <w:r>
        <w:t xml:space="preserve"> </w:t>
      </w:r>
      <w:r w:rsidRPr="0029781A">
        <w:t>needing</w:t>
      </w:r>
      <w:r>
        <w:t xml:space="preserve"> </w:t>
      </w:r>
      <w:r w:rsidRPr="0029781A">
        <w:t>academic</w:t>
      </w:r>
      <w:r>
        <w:t xml:space="preserve"> </w:t>
      </w:r>
      <w:proofErr w:type="gramStart"/>
      <w:r w:rsidRPr="0029781A">
        <w:t>accommodations</w:t>
      </w:r>
      <w:proofErr w:type="gramEnd"/>
      <w:r>
        <w:t xml:space="preserve"> </w:t>
      </w:r>
      <w:r w:rsidRPr="0029781A">
        <w:t>for</w:t>
      </w:r>
      <w:r>
        <w:t xml:space="preserve"> </w:t>
      </w:r>
      <w:r w:rsidRPr="0029781A">
        <w:t>a</w:t>
      </w:r>
      <w:r>
        <w:t xml:space="preserve"> </w:t>
      </w:r>
      <w:r w:rsidRPr="0029781A">
        <w:t>disability</w:t>
      </w:r>
      <w:r>
        <w:t xml:space="preserve"> </w:t>
      </w:r>
      <w:r w:rsidRPr="0029781A">
        <w:t>must</w:t>
      </w:r>
      <w:r>
        <w:t xml:space="preserve"> </w:t>
      </w:r>
      <w:r w:rsidRPr="0029781A">
        <w:t>first</w:t>
      </w:r>
      <w:r>
        <w:t xml:space="preserve"> </w:t>
      </w:r>
      <w:r w:rsidRPr="0029781A">
        <w:t>speak</w:t>
      </w:r>
      <w:r>
        <w:t xml:space="preserve"> </w:t>
      </w:r>
      <w:r w:rsidRPr="0029781A">
        <w:t>with</w:t>
      </w:r>
      <w:r>
        <w:t xml:space="preserve"> </w:t>
      </w:r>
      <w:r w:rsidRPr="0029781A">
        <w:t>Access</w:t>
      </w:r>
      <w:r>
        <w:t xml:space="preserve"> </w:t>
      </w:r>
      <w:r w:rsidRPr="0029781A">
        <w:t>Services.</w:t>
      </w:r>
      <w:r>
        <w:t xml:space="preserve">  </w:t>
      </w:r>
      <w:r w:rsidRPr="0029781A">
        <w:t>Students</w:t>
      </w:r>
      <w:r>
        <w:t xml:space="preserve"> </w:t>
      </w:r>
      <w:r w:rsidRPr="0029781A">
        <w:t>can</w:t>
      </w:r>
      <w:r>
        <w:t xml:space="preserve"> </w:t>
      </w:r>
      <w:r w:rsidRPr="0029781A">
        <w:t>email</w:t>
      </w:r>
      <w:r>
        <w:t xml:space="preserve"> </w:t>
      </w:r>
      <w:r w:rsidR="0054215C">
        <w:t>Access Services (</w:t>
      </w:r>
      <w:hyperlink r:id="rId11" w:history="1">
        <w:r w:rsidR="0054215C" w:rsidRPr="00275241">
          <w:rPr>
            <w:rStyle w:val="Hyperlink"/>
          </w:rPr>
          <w:t>accessservices@brynmawr.edu</w:t>
        </w:r>
      </w:hyperlink>
      <w:r w:rsidR="0054215C">
        <w:t>)</w:t>
      </w:r>
      <w:r>
        <w:t xml:space="preserve"> </w:t>
      </w:r>
      <w:r w:rsidRPr="0029781A">
        <w:t>to</w:t>
      </w:r>
      <w:r>
        <w:t xml:space="preserve"> </w:t>
      </w:r>
      <w:r w:rsidRPr="0029781A">
        <w:t>request</w:t>
      </w:r>
      <w:r>
        <w:t xml:space="preserve"> </w:t>
      </w:r>
      <w:r w:rsidRPr="0029781A">
        <w:t>an</w:t>
      </w:r>
      <w:r>
        <w:t xml:space="preserve"> </w:t>
      </w:r>
      <w:r w:rsidRPr="0029781A">
        <w:t>appointment</w:t>
      </w:r>
      <w:r>
        <w:t xml:space="preserve"> </w:t>
      </w:r>
      <w:r w:rsidRPr="0029781A">
        <w:t>to</w:t>
      </w:r>
      <w:r>
        <w:t xml:space="preserve"> </w:t>
      </w:r>
      <w:r w:rsidRPr="0029781A">
        <w:t>begin</w:t>
      </w:r>
      <w:r>
        <w:t xml:space="preserve"> </w:t>
      </w:r>
      <w:r w:rsidRPr="0029781A">
        <w:t>this</w:t>
      </w:r>
      <w:r>
        <w:t xml:space="preserve"> </w:t>
      </w:r>
      <w:r w:rsidRPr="0029781A">
        <w:t>confidential</w:t>
      </w:r>
      <w:r>
        <w:t xml:space="preserve"> </w:t>
      </w:r>
      <w:r w:rsidRPr="0029781A">
        <w:t>process.</w:t>
      </w:r>
      <w:r>
        <w:t xml:space="preserve">  </w:t>
      </w:r>
      <w:r w:rsidRPr="0029781A">
        <w:t>If</w:t>
      </w:r>
      <w:r>
        <w:t xml:space="preserve"> </w:t>
      </w:r>
      <w:r w:rsidRPr="0029781A">
        <w:t>eligible</w:t>
      </w:r>
      <w:r>
        <w:t xml:space="preserve"> </w:t>
      </w:r>
      <w:r w:rsidRPr="0029781A">
        <w:t>for</w:t>
      </w:r>
      <w:r>
        <w:t xml:space="preserve"> </w:t>
      </w:r>
      <w:r w:rsidRPr="0029781A">
        <w:t>accommodations</w:t>
      </w:r>
      <w:r>
        <w:t xml:space="preserve"> </w:t>
      </w:r>
      <w:r w:rsidRPr="0029781A">
        <w:t>as</w:t>
      </w:r>
      <w:r>
        <w:t xml:space="preserve"> </w:t>
      </w:r>
      <w:r w:rsidRPr="0029781A">
        <w:t>per</w:t>
      </w:r>
      <w:r>
        <w:t xml:space="preserve"> </w:t>
      </w:r>
      <w:r w:rsidRPr="0029781A">
        <w:t>Access</w:t>
      </w:r>
      <w:r>
        <w:t xml:space="preserve"> </w:t>
      </w:r>
      <w:r w:rsidRPr="0029781A">
        <w:t>Services,</w:t>
      </w:r>
      <w:r>
        <w:t xml:space="preserve"> </w:t>
      </w:r>
      <w:r w:rsidRPr="0029781A">
        <w:t>students</w:t>
      </w:r>
      <w:r>
        <w:t xml:space="preserve"> </w:t>
      </w:r>
      <w:r w:rsidRPr="0029781A">
        <w:t>should</w:t>
      </w:r>
      <w:r>
        <w:t xml:space="preserve"> </w:t>
      </w:r>
      <w:r w:rsidRPr="0029781A">
        <w:t>schedule</w:t>
      </w:r>
      <w:r>
        <w:t xml:space="preserve"> </w:t>
      </w:r>
      <w:r w:rsidRPr="0029781A">
        <w:t>an</w:t>
      </w:r>
      <w:r>
        <w:t xml:space="preserve"> </w:t>
      </w:r>
      <w:r w:rsidRPr="0029781A">
        <w:t>appointment</w:t>
      </w:r>
      <w:r>
        <w:t xml:space="preserve"> </w:t>
      </w:r>
      <w:r w:rsidRPr="0029781A">
        <w:t>with</w:t>
      </w:r>
      <w:r>
        <w:t xml:space="preserve"> </w:t>
      </w:r>
      <w:r w:rsidRPr="0029781A">
        <w:t>the</w:t>
      </w:r>
      <w:r>
        <w:t xml:space="preserve"> </w:t>
      </w:r>
      <w:r w:rsidRPr="0029781A">
        <w:t>professor</w:t>
      </w:r>
      <w:r>
        <w:t xml:space="preserve"> </w:t>
      </w:r>
      <w:r w:rsidRPr="0029781A">
        <w:t>as</w:t>
      </w:r>
      <w:r>
        <w:t xml:space="preserve"> </w:t>
      </w:r>
      <w:r w:rsidRPr="0029781A">
        <w:t>early</w:t>
      </w:r>
      <w:r>
        <w:t xml:space="preserve"> </w:t>
      </w:r>
      <w:r w:rsidRPr="0029781A">
        <w:t>in</w:t>
      </w:r>
      <w:r>
        <w:t xml:space="preserve"> </w:t>
      </w:r>
      <w:r w:rsidRPr="0029781A">
        <w:t>the</w:t>
      </w:r>
      <w:r>
        <w:t xml:space="preserve"> </w:t>
      </w:r>
      <w:r w:rsidRPr="0029781A">
        <w:t>semester</w:t>
      </w:r>
      <w:r>
        <w:t xml:space="preserve"> </w:t>
      </w:r>
      <w:r w:rsidRPr="0029781A">
        <w:t>as</w:t>
      </w:r>
      <w:r>
        <w:t xml:space="preserve"> </w:t>
      </w:r>
      <w:r w:rsidRPr="0029781A">
        <w:t>possible</w:t>
      </w:r>
      <w:r>
        <w:t xml:space="preserve"> </w:t>
      </w:r>
      <w:r w:rsidRPr="0029781A">
        <w:t>to</w:t>
      </w:r>
      <w:r>
        <w:t xml:space="preserve"> </w:t>
      </w:r>
      <w:r w:rsidRPr="0029781A">
        <w:t>share</w:t>
      </w:r>
      <w:r>
        <w:t xml:space="preserve"> </w:t>
      </w:r>
      <w:r w:rsidRPr="0029781A">
        <w:t>their</w:t>
      </w:r>
      <w:r>
        <w:t xml:space="preserve"> </w:t>
      </w:r>
      <w:r w:rsidRPr="0029781A">
        <w:t>verification</w:t>
      </w:r>
      <w:r>
        <w:t xml:space="preserve"> </w:t>
      </w:r>
      <w:r w:rsidRPr="0029781A">
        <w:t>form</w:t>
      </w:r>
      <w:r>
        <w:t xml:space="preserve"> </w:t>
      </w:r>
      <w:r w:rsidRPr="0029781A">
        <w:t>and</w:t>
      </w:r>
      <w:r>
        <w:t xml:space="preserve"> </w:t>
      </w:r>
      <w:r w:rsidRPr="0029781A">
        <w:t>make</w:t>
      </w:r>
      <w:r>
        <w:t xml:space="preserve"> </w:t>
      </w:r>
      <w:r w:rsidRPr="0029781A">
        <w:t>appropriate</w:t>
      </w:r>
      <w:r>
        <w:t xml:space="preserve"> </w:t>
      </w:r>
      <w:r w:rsidRPr="0029781A">
        <w:t>arrangements.</w:t>
      </w:r>
      <w:r>
        <w:t xml:space="preserve">  </w:t>
      </w:r>
      <w:r w:rsidRPr="0029781A">
        <w:t>Please</w:t>
      </w:r>
      <w:r>
        <w:t xml:space="preserve"> </w:t>
      </w:r>
      <w:r w:rsidRPr="0029781A">
        <w:t>note</w:t>
      </w:r>
      <w:r>
        <w:t xml:space="preserve"> </w:t>
      </w:r>
      <w:r w:rsidRPr="0029781A">
        <w:t>that</w:t>
      </w:r>
      <w:r>
        <w:t xml:space="preserve"> </w:t>
      </w:r>
      <w:proofErr w:type="gramStart"/>
      <w:r w:rsidRPr="0029781A">
        <w:t>accommodations</w:t>
      </w:r>
      <w:r>
        <w:t xml:space="preserve"> </w:t>
      </w:r>
      <w:r w:rsidRPr="0029781A">
        <w:t>are</w:t>
      </w:r>
      <w:proofErr w:type="gramEnd"/>
      <w:r>
        <w:t xml:space="preserve"> </w:t>
      </w:r>
      <w:r w:rsidRPr="0029781A">
        <w:t>not</w:t>
      </w:r>
      <w:r>
        <w:t xml:space="preserve"> </w:t>
      </w:r>
      <w:r w:rsidRPr="0029781A">
        <w:t>retroactive</w:t>
      </w:r>
      <w:r>
        <w:t xml:space="preserve"> </w:t>
      </w:r>
      <w:r w:rsidRPr="0029781A">
        <w:t>and</w:t>
      </w:r>
      <w:r>
        <w:t xml:space="preserve"> </w:t>
      </w:r>
      <w:r w:rsidRPr="0029781A">
        <w:t>require</w:t>
      </w:r>
      <w:r>
        <w:t xml:space="preserve"> </w:t>
      </w:r>
      <w:r w:rsidRPr="0029781A">
        <w:t>advance</w:t>
      </w:r>
      <w:r>
        <w:t xml:space="preserve"> </w:t>
      </w:r>
      <w:r w:rsidRPr="0029781A">
        <w:t>notice</w:t>
      </w:r>
      <w:r>
        <w:t xml:space="preserve"> </w:t>
      </w:r>
      <w:r w:rsidRPr="0029781A">
        <w:t>to</w:t>
      </w:r>
      <w:r>
        <w:t xml:space="preserve"> </w:t>
      </w:r>
      <w:r w:rsidRPr="0029781A">
        <w:t>implement.</w:t>
      </w:r>
      <w:r>
        <w:t xml:space="preserve">  </w:t>
      </w:r>
      <w:r w:rsidRPr="0029781A">
        <w:t>More</w:t>
      </w:r>
      <w:r>
        <w:t xml:space="preserve"> </w:t>
      </w:r>
      <w:r w:rsidRPr="0029781A">
        <w:t>information</w:t>
      </w:r>
      <w:r>
        <w:t xml:space="preserve"> </w:t>
      </w:r>
      <w:r w:rsidRPr="0029781A">
        <w:t>can</w:t>
      </w:r>
      <w:r>
        <w:t xml:space="preserve"> </w:t>
      </w:r>
      <w:r w:rsidRPr="0029781A">
        <w:t>be</w:t>
      </w:r>
      <w:r>
        <w:t xml:space="preserve"> </w:t>
      </w:r>
      <w:r w:rsidRPr="0029781A">
        <w:t>obtained</w:t>
      </w:r>
      <w:r>
        <w:t xml:space="preserve"> </w:t>
      </w:r>
      <w:r w:rsidRPr="0029781A">
        <w:t>at</w:t>
      </w:r>
      <w:r>
        <w:t xml:space="preserve"> </w:t>
      </w:r>
      <w:r w:rsidRPr="0029781A">
        <w:t>the</w:t>
      </w:r>
      <w:r>
        <w:t xml:space="preserve"> </w:t>
      </w:r>
      <w:r w:rsidRPr="0029781A">
        <w:t>Access</w:t>
      </w:r>
      <w:r>
        <w:t xml:space="preserve"> </w:t>
      </w:r>
      <w:r w:rsidRPr="0029781A">
        <w:t>Services</w:t>
      </w:r>
      <w:r>
        <w:t xml:space="preserve"> </w:t>
      </w:r>
      <w:r w:rsidRPr="0029781A">
        <w:t>website</w:t>
      </w:r>
      <w:r>
        <w:t xml:space="preserve"> </w:t>
      </w:r>
      <w:r w:rsidRPr="0029781A">
        <w:t>(</w:t>
      </w:r>
      <w:hyperlink r:id="rId12" w:history="1">
        <w:r w:rsidRPr="00D74F41">
          <w:rPr>
            <w:rStyle w:val="Hyperlink"/>
          </w:rPr>
          <w:t>http://www.brynmawr.edu/access-services/</w:t>
        </w:r>
      </w:hyperlink>
      <w:r w:rsidRPr="0029781A">
        <w:t>)</w:t>
      </w:r>
      <w:r>
        <w:t xml:space="preserve">.  </w:t>
      </w:r>
      <w:r w:rsidRPr="0029781A">
        <w:t>Any</w:t>
      </w:r>
      <w:r>
        <w:t xml:space="preserve"> </w:t>
      </w:r>
      <w:r w:rsidRPr="0029781A">
        <w:t>student</w:t>
      </w:r>
      <w:r>
        <w:t xml:space="preserve"> </w:t>
      </w:r>
      <w:r w:rsidRPr="0029781A">
        <w:t>who</w:t>
      </w:r>
      <w:r>
        <w:t xml:space="preserve"> </w:t>
      </w:r>
      <w:r w:rsidRPr="0029781A">
        <w:t>has</w:t>
      </w:r>
      <w:r>
        <w:t xml:space="preserve"> </w:t>
      </w:r>
      <w:r w:rsidRPr="0029781A">
        <w:t>a</w:t>
      </w:r>
      <w:r>
        <w:t xml:space="preserve"> </w:t>
      </w:r>
      <w:r w:rsidRPr="0029781A">
        <w:t>disability-related</w:t>
      </w:r>
      <w:r>
        <w:t xml:space="preserve"> </w:t>
      </w:r>
      <w:r w:rsidRPr="0029781A">
        <w:t>need</w:t>
      </w:r>
      <w:r>
        <w:t xml:space="preserve"> </w:t>
      </w:r>
      <w:r w:rsidRPr="0029781A">
        <w:t>to</w:t>
      </w:r>
      <w:r>
        <w:t xml:space="preserve"> </w:t>
      </w:r>
      <w:r w:rsidRPr="0029781A">
        <w:t>record</w:t>
      </w:r>
      <w:r>
        <w:t xml:space="preserve"> </w:t>
      </w:r>
      <w:r w:rsidRPr="0029781A">
        <w:t>this</w:t>
      </w:r>
      <w:r>
        <w:t xml:space="preserve"> </w:t>
      </w:r>
      <w:r w:rsidRPr="0029781A">
        <w:t>class</w:t>
      </w:r>
      <w:r>
        <w:t xml:space="preserve"> </w:t>
      </w:r>
      <w:r w:rsidRPr="0029781A">
        <w:t>must</w:t>
      </w:r>
      <w:r>
        <w:t xml:space="preserve"> </w:t>
      </w:r>
      <w:r w:rsidRPr="0029781A">
        <w:t>first</w:t>
      </w:r>
      <w:r>
        <w:t xml:space="preserve"> </w:t>
      </w:r>
      <w:r w:rsidRPr="0029781A">
        <w:t>be</w:t>
      </w:r>
      <w:r>
        <w:t xml:space="preserve"> </w:t>
      </w:r>
      <w:r w:rsidRPr="0029781A">
        <w:t>found</w:t>
      </w:r>
      <w:r>
        <w:t xml:space="preserve"> </w:t>
      </w:r>
      <w:r w:rsidRPr="0029781A">
        <w:t>eligible</w:t>
      </w:r>
      <w:r>
        <w:t xml:space="preserve"> </w:t>
      </w:r>
      <w:r w:rsidRPr="0029781A">
        <w:t>to</w:t>
      </w:r>
      <w:r>
        <w:t xml:space="preserve"> </w:t>
      </w:r>
      <w:r w:rsidRPr="0029781A">
        <w:t>do</w:t>
      </w:r>
      <w:r>
        <w:t xml:space="preserve"> </w:t>
      </w:r>
      <w:r w:rsidRPr="0029781A">
        <w:t>so</w:t>
      </w:r>
      <w:r>
        <w:t xml:space="preserve"> </w:t>
      </w:r>
      <w:r w:rsidRPr="0029781A">
        <w:t>by</w:t>
      </w:r>
      <w:r>
        <w:t xml:space="preserve"> </w:t>
      </w:r>
      <w:r w:rsidRPr="0029781A">
        <w:t>Access</w:t>
      </w:r>
      <w:r>
        <w:t xml:space="preserve"> </w:t>
      </w:r>
      <w:r w:rsidRPr="0029781A">
        <w:t>Services</w:t>
      </w:r>
      <w:r>
        <w:t xml:space="preserve"> </w:t>
      </w:r>
      <w:r w:rsidRPr="0029781A">
        <w:t>and</w:t>
      </w:r>
      <w:r>
        <w:t xml:space="preserve"> </w:t>
      </w:r>
      <w:r w:rsidRPr="0029781A">
        <w:t>must</w:t>
      </w:r>
      <w:r>
        <w:t xml:space="preserve"> </w:t>
      </w:r>
      <w:r w:rsidRPr="0029781A">
        <w:t>share</w:t>
      </w:r>
      <w:r>
        <w:t xml:space="preserve"> </w:t>
      </w:r>
      <w:r w:rsidRPr="0029781A">
        <w:t>this</w:t>
      </w:r>
      <w:r>
        <w:t xml:space="preserve"> </w:t>
      </w:r>
      <w:r w:rsidRPr="0029781A">
        <w:t>eligibility</w:t>
      </w:r>
      <w:r>
        <w:t xml:space="preserve"> </w:t>
      </w:r>
      <w:r w:rsidRPr="0029781A">
        <w:t>with</w:t>
      </w:r>
      <w:r>
        <w:t xml:space="preserve"> </w:t>
      </w:r>
      <w:r w:rsidRPr="0029781A">
        <w:t>me,</w:t>
      </w:r>
      <w:r>
        <w:t xml:space="preserve"> </w:t>
      </w:r>
      <w:r w:rsidRPr="0029781A">
        <w:t>the</w:t>
      </w:r>
      <w:r>
        <w:t xml:space="preserve"> </w:t>
      </w:r>
      <w:r w:rsidRPr="0029781A">
        <w:t>instructor.</w:t>
      </w:r>
      <w:r>
        <w:t xml:space="preserve">  </w:t>
      </w:r>
      <w:r w:rsidRPr="0029781A">
        <w:t>Class</w:t>
      </w:r>
      <w:r>
        <w:t xml:space="preserve"> </w:t>
      </w:r>
      <w:r w:rsidRPr="0029781A">
        <w:t>members</w:t>
      </w:r>
      <w:r>
        <w:t xml:space="preserve"> </w:t>
      </w:r>
      <w:r w:rsidRPr="0029781A">
        <w:t>need</w:t>
      </w:r>
      <w:r>
        <w:t xml:space="preserve"> </w:t>
      </w:r>
      <w:r w:rsidRPr="0029781A">
        <w:t>to</w:t>
      </w:r>
      <w:r>
        <w:t xml:space="preserve"> </w:t>
      </w:r>
      <w:r w:rsidRPr="0029781A">
        <w:t>be</w:t>
      </w:r>
      <w:r>
        <w:t xml:space="preserve"> </w:t>
      </w:r>
      <w:r w:rsidRPr="0029781A">
        <w:t>aware</w:t>
      </w:r>
      <w:r>
        <w:t xml:space="preserve"> </w:t>
      </w:r>
      <w:r w:rsidRPr="0029781A">
        <w:t>that</w:t>
      </w:r>
      <w:r>
        <w:t xml:space="preserve"> </w:t>
      </w:r>
      <w:r w:rsidRPr="0029781A">
        <w:t>this</w:t>
      </w:r>
      <w:r>
        <w:t xml:space="preserve"> </w:t>
      </w:r>
      <w:r w:rsidRPr="0029781A">
        <w:t>class</w:t>
      </w:r>
      <w:r>
        <w:t xml:space="preserve"> </w:t>
      </w:r>
      <w:r w:rsidRPr="0029781A">
        <w:t>may</w:t>
      </w:r>
      <w:r>
        <w:t xml:space="preserve"> </w:t>
      </w:r>
      <w:r w:rsidRPr="0029781A">
        <w:t>be</w:t>
      </w:r>
      <w:r>
        <w:t xml:space="preserve"> </w:t>
      </w:r>
      <w:r w:rsidRPr="0029781A">
        <w:t>recorded.</w:t>
      </w:r>
    </w:p>
    <w:p w14:paraId="11BBE8FC" w14:textId="77777777" w:rsidR="00253F70" w:rsidRDefault="00253F70" w:rsidP="00253F70">
      <w:pPr>
        <w:pStyle w:val="Heading2"/>
      </w:pPr>
      <w:r>
        <w:t>Religious Holidays</w:t>
      </w:r>
    </w:p>
    <w:p w14:paraId="70E5D7E5" w14:textId="4346C52C" w:rsidR="00253F70" w:rsidRDefault="009C47A1" w:rsidP="00253F70">
      <w:r>
        <w:t>I am</w:t>
      </w:r>
      <w:r w:rsidR="00253F70">
        <w:t xml:space="preserve"> committed to making reasonable accommodations for religious observances.  This can include excused absences and deadline extensions where possible.  There are some deadlines that are not flexible, so it is up to you to study the course schedule </w:t>
      </w:r>
      <w:r>
        <w:t xml:space="preserve">and then </w:t>
      </w:r>
      <w:r w:rsidR="00253F70">
        <w:t xml:space="preserve">to let </w:t>
      </w:r>
      <w:r>
        <w:t>me</w:t>
      </w:r>
      <w:r w:rsidR="00253F70">
        <w:t xml:space="preserve"> know within the first week of classes so that </w:t>
      </w:r>
      <w:r>
        <w:t>I</w:t>
      </w:r>
      <w:r w:rsidR="00253F70">
        <w:t xml:space="preserve"> can investigate the possibility of rescheduling deadlines for all students.</w:t>
      </w:r>
    </w:p>
    <w:p w14:paraId="3C986FEA" w14:textId="31467226" w:rsidR="00253F70" w:rsidRDefault="007F58F9" w:rsidP="00253F70">
      <w:pPr>
        <w:pStyle w:val="Heading2"/>
      </w:pPr>
      <w:bookmarkStart w:id="0" w:name="_Hlk144477142"/>
      <w:r>
        <w:lastRenderedPageBreak/>
        <w:t xml:space="preserve">Civil Rights and </w:t>
      </w:r>
      <w:r w:rsidR="00253F70">
        <w:t>Title IX</w:t>
      </w:r>
    </w:p>
    <w:p w14:paraId="24A4CEE3" w14:textId="5CED6853" w:rsidR="00253F70" w:rsidRPr="00771AFD" w:rsidRDefault="00253F70" w:rsidP="007F58F9">
      <w:r w:rsidRPr="00771AFD">
        <w:t>Bryn</w:t>
      </w:r>
      <w:r>
        <w:t xml:space="preserve"> </w:t>
      </w:r>
      <w:r w:rsidRPr="00771AFD">
        <w:t>Mawr</w:t>
      </w:r>
      <w:r w:rsidR="007F58F9">
        <w:t xml:space="preserve"> and </w:t>
      </w:r>
      <w:r w:rsidRPr="00771AFD">
        <w:t>Haverford</w:t>
      </w:r>
      <w:r>
        <w:t xml:space="preserve"> </w:t>
      </w:r>
      <w:r w:rsidRPr="00771AFD">
        <w:t>College</w:t>
      </w:r>
      <w:r w:rsidR="007F58F9">
        <w:t>s</w:t>
      </w:r>
      <w:r>
        <w:t xml:space="preserve"> </w:t>
      </w:r>
      <w:r w:rsidR="007F58F9">
        <w:t>are</w:t>
      </w:r>
      <w:r>
        <w:t xml:space="preserve"> </w:t>
      </w:r>
      <w:r w:rsidR="007F58F9">
        <w:t xml:space="preserve">committed to providing an educational and employment environment free from discrimination and harassment based on protected characteristics.  Additionally, </w:t>
      </w:r>
      <w:r w:rsidRPr="00771AFD">
        <w:t>Bryn</w:t>
      </w:r>
      <w:r>
        <w:t xml:space="preserve"> </w:t>
      </w:r>
      <w:r w:rsidRPr="00771AFD">
        <w:t>Mawr</w:t>
      </w:r>
      <w:r w:rsidR="007F58F9">
        <w:t xml:space="preserve"> and </w:t>
      </w:r>
      <w:r w:rsidRPr="00771AFD">
        <w:t>Haverford</w:t>
      </w:r>
      <w:r>
        <w:t xml:space="preserve"> </w:t>
      </w:r>
      <w:r w:rsidRPr="00771AFD">
        <w:t>faculty</w:t>
      </w:r>
      <w:r>
        <w:t xml:space="preserve"> </w:t>
      </w:r>
      <w:r w:rsidRPr="00771AFD">
        <w:t>are</w:t>
      </w:r>
      <w:r>
        <w:t xml:space="preserve"> </w:t>
      </w:r>
      <w:r w:rsidRPr="00771AFD">
        <w:t>committed</w:t>
      </w:r>
      <w:r>
        <w:t xml:space="preserve"> </w:t>
      </w:r>
      <w:r w:rsidRPr="00771AFD">
        <w:t>to</w:t>
      </w:r>
      <w:r>
        <w:t xml:space="preserve"> </w:t>
      </w:r>
      <w:r w:rsidRPr="00771AFD">
        <w:t>helping</w:t>
      </w:r>
      <w:r>
        <w:t xml:space="preserve"> </w:t>
      </w:r>
      <w:r w:rsidRPr="00771AFD">
        <w:t>to</w:t>
      </w:r>
      <w:r>
        <w:t xml:space="preserve"> </w:t>
      </w:r>
      <w:r w:rsidRPr="00771AFD">
        <w:t>create</w:t>
      </w:r>
      <w:r>
        <w:t xml:space="preserve"> </w:t>
      </w:r>
      <w:r w:rsidRPr="00771AFD">
        <w:t>a</w:t>
      </w:r>
      <w:r>
        <w:t xml:space="preserve"> </w:t>
      </w:r>
      <w:r w:rsidRPr="00771AFD">
        <w:t>safe</w:t>
      </w:r>
      <w:r>
        <w:t xml:space="preserve"> </w:t>
      </w:r>
      <w:r w:rsidRPr="00771AFD">
        <w:t>learning</w:t>
      </w:r>
      <w:r>
        <w:t xml:space="preserve"> </w:t>
      </w:r>
      <w:r w:rsidRPr="00771AFD">
        <w:t>environment</w:t>
      </w:r>
      <w:r>
        <w:t xml:space="preserve"> </w:t>
      </w:r>
      <w:r w:rsidRPr="00771AFD">
        <w:t>for</w:t>
      </w:r>
      <w:r>
        <w:t xml:space="preserve"> </w:t>
      </w:r>
      <w:r w:rsidRPr="00771AFD">
        <w:t>all</w:t>
      </w:r>
      <w:r>
        <w:t xml:space="preserve"> </w:t>
      </w:r>
      <w:r w:rsidRPr="00771AFD">
        <w:t>students</w:t>
      </w:r>
      <w:r>
        <w:t xml:space="preserve"> </w:t>
      </w:r>
      <w:r w:rsidRPr="00771AFD">
        <w:t>and</w:t>
      </w:r>
      <w:r>
        <w:t xml:space="preserve"> </w:t>
      </w:r>
      <w:r w:rsidRPr="00771AFD">
        <w:t>for</w:t>
      </w:r>
      <w:r>
        <w:t xml:space="preserve"> </w:t>
      </w:r>
      <w:r w:rsidRPr="00771AFD">
        <w:t>the</w:t>
      </w:r>
      <w:r>
        <w:t xml:space="preserve"> </w:t>
      </w:r>
      <w:r w:rsidR="007F58F9">
        <w:t>Bi-College</w:t>
      </w:r>
      <w:r>
        <w:t xml:space="preserve"> </w:t>
      </w:r>
      <w:proofErr w:type="gramStart"/>
      <w:r w:rsidRPr="00771AFD">
        <w:t>community</w:t>
      </w:r>
      <w:r>
        <w:t xml:space="preserve"> </w:t>
      </w:r>
      <w:r w:rsidRPr="00771AFD">
        <w:t>as</w:t>
      </w:r>
      <w:r>
        <w:t xml:space="preserve"> </w:t>
      </w:r>
      <w:r w:rsidRPr="00771AFD">
        <w:t>a</w:t>
      </w:r>
      <w:r>
        <w:t xml:space="preserve"> </w:t>
      </w:r>
      <w:r w:rsidRPr="00771AFD">
        <w:t>whole</w:t>
      </w:r>
      <w:proofErr w:type="gramEnd"/>
      <w:r w:rsidRPr="00771AFD">
        <w:t>.</w:t>
      </w:r>
      <w:r w:rsidR="00F60396">
        <w:t xml:space="preserve"> </w:t>
      </w:r>
      <w:r>
        <w:t xml:space="preserve"> </w:t>
      </w:r>
      <w:r w:rsidRPr="00771AFD">
        <w:t>If</w:t>
      </w:r>
      <w:r>
        <w:t xml:space="preserve"> </w:t>
      </w:r>
      <w:r w:rsidRPr="00771AFD">
        <w:t>you</w:t>
      </w:r>
      <w:r>
        <w:t xml:space="preserve"> </w:t>
      </w:r>
      <w:r w:rsidRPr="00771AFD">
        <w:t>have</w:t>
      </w:r>
      <w:r>
        <w:t xml:space="preserve"> </w:t>
      </w:r>
      <w:r w:rsidRPr="00771AFD">
        <w:t>experienced</w:t>
      </w:r>
      <w:r>
        <w:t xml:space="preserve"> </w:t>
      </w:r>
      <w:r w:rsidRPr="00771AFD">
        <w:t>discrimination,</w:t>
      </w:r>
      <w:r>
        <w:t xml:space="preserve"> </w:t>
      </w:r>
      <w:r w:rsidRPr="00771AFD">
        <w:t>harassment,</w:t>
      </w:r>
      <w:r>
        <w:t xml:space="preserve"> </w:t>
      </w:r>
      <w:r w:rsidR="007F58F9">
        <w:t>and/</w:t>
      </w:r>
      <w:r w:rsidRPr="00771AFD">
        <w:t>or</w:t>
      </w:r>
      <w:r>
        <w:t xml:space="preserve"> </w:t>
      </w:r>
      <w:r w:rsidRPr="00771AFD">
        <w:t>violence,</w:t>
      </w:r>
      <w:r>
        <w:t xml:space="preserve"> </w:t>
      </w:r>
      <w:r w:rsidRPr="00771AFD">
        <w:t>know</w:t>
      </w:r>
      <w:r>
        <w:t xml:space="preserve"> </w:t>
      </w:r>
      <w:r w:rsidRPr="00771AFD">
        <w:t>that</w:t>
      </w:r>
      <w:r>
        <w:t xml:space="preserve"> </w:t>
      </w:r>
      <w:r w:rsidRPr="00771AFD">
        <w:t>help</w:t>
      </w:r>
      <w:r>
        <w:t xml:space="preserve"> </w:t>
      </w:r>
      <w:r w:rsidRPr="00771AFD">
        <w:t>and</w:t>
      </w:r>
      <w:r>
        <w:t xml:space="preserve"> </w:t>
      </w:r>
      <w:r w:rsidRPr="00771AFD">
        <w:t>support</w:t>
      </w:r>
      <w:r>
        <w:t xml:space="preserve"> </w:t>
      </w:r>
      <w:r w:rsidRPr="00771AFD">
        <w:t>are</w:t>
      </w:r>
      <w:r>
        <w:t xml:space="preserve"> </w:t>
      </w:r>
      <w:r w:rsidRPr="00771AFD">
        <w:t>available.</w:t>
      </w:r>
      <w:r>
        <w:t xml:space="preserve"> </w:t>
      </w:r>
      <w:r w:rsidR="007F58F9">
        <w:t xml:space="preserve"> Anyone is welcome to file a report with the Office of Civil Rights and Title IX, including students, faculty, staff, and guests.  </w:t>
      </w:r>
      <w:r w:rsidRPr="00771AFD">
        <w:t>Please</w:t>
      </w:r>
      <w:r>
        <w:t xml:space="preserve"> </w:t>
      </w:r>
      <w:r w:rsidRPr="00771AFD">
        <w:t>be</w:t>
      </w:r>
      <w:r>
        <w:t xml:space="preserve"> </w:t>
      </w:r>
      <w:r w:rsidRPr="00771AFD">
        <w:t>aware</w:t>
      </w:r>
      <w:r>
        <w:t xml:space="preserve"> </w:t>
      </w:r>
      <w:r w:rsidRPr="00771AFD">
        <w:t>that</w:t>
      </w:r>
      <w:r>
        <w:t xml:space="preserve"> </w:t>
      </w:r>
      <w:r w:rsidRPr="00771AFD">
        <w:t>all</w:t>
      </w:r>
      <w:r>
        <w:t xml:space="preserve"> </w:t>
      </w:r>
      <w:r w:rsidRPr="00771AFD">
        <w:t>Bryn</w:t>
      </w:r>
      <w:r>
        <w:t xml:space="preserve"> </w:t>
      </w:r>
      <w:r w:rsidRPr="00771AFD">
        <w:t>Mawr/Haverford</w:t>
      </w:r>
      <w:r>
        <w:t xml:space="preserve"> </w:t>
      </w:r>
      <w:r w:rsidRPr="00771AFD">
        <w:t>employees</w:t>
      </w:r>
      <w:r>
        <w:t xml:space="preserve"> </w:t>
      </w:r>
      <w:r w:rsidRPr="00771AFD">
        <w:t>(other</w:t>
      </w:r>
      <w:r>
        <w:t xml:space="preserve"> </w:t>
      </w:r>
      <w:r w:rsidRPr="00771AFD">
        <w:t>than</w:t>
      </w:r>
      <w:r>
        <w:t xml:space="preserve"> </w:t>
      </w:r>
      <w:r w:rsidRPr="00771AFD">
        <w:t>those</w:t>
      </w:r>
      <w:r>
        <w:t xml:space="preserve"> </w:t>
      </w:r>
      <w:r w:rsidRPr="00771AFD">
        <w:t>designated</w:t>
      </w:r>
      <w:r>
        <w:t xml:space="preserve"> </w:t>
      </w:r>
      <w:r w:rsidRPr="00771AFD">
        <w:t>as</w:t>
      </w:r>
      <w:r>
        <w:t xml:space="preserve"> </w:t>
      </w:r>
      <w:r w:rsidRPr="00771AFD">
        <w:t>confidential</w:t>
      </w:r>
      <w:r>
        <w:t xml:space="preserve"> </w:t>
      </w:r>
      <w:r w:rsidRPr="00771AFD">
        <w:t>resources</w:t>
      </w:r>
      <w:r w:rsidR="0054215C">
        <w:t>,</w:t>
      </w:r>
      <w:r>
        <w:t xml:space="preserve"> </w:t>
      </w:r>
      <w:r w:rsidRPr="00771AFD">
        <w:t>such</w:t>
      </w:r>
      <w:r>
        <w:t xml:space="preserve"> </w:t>
      </w:r>
      <w:r w:rsidRPr="00771AFD">
        <w:t>as</w:t>
      </w:r>
      <w:r>
        <w:t xml:space="preserve"> </w:t>
      </w:r>
      <w:r w:rsidRPr="00771AFD">
        <w:t>counselors,</w:t>
      </w:r>
      <w:r w:rsidR="007F58F9">
        <w:t xml:space="preserve"> licensed/ordained</w:t>
      </w:r>
      <w:r>
        <w:t xml:space="preserve"> </w:t>
      </w:r>
      <w:r w:rsidR="007F58F9">
        <w:t>religious advisors</w:t>
      </w:r>
      <w:r w:rsidRPr="00771AFD">
        <w:t>,</w:t>
      </w:r>
      <w:r>
        <w:t xml:space="preserve"> </w:t>
      </w:r>
      <w:r w:rsidR="007F58F9">
        <w:t xml:space="preserve">the Wellness Program Director and Coordinator, </w:t>
      </w:r>
      <w:r w:rsidRPr="00771AFD">
        <w:t>and</w:t>
      </w:r>
      <w:r>
        <w:t xml:space="preserve"> </w:t>
      </w:r>
      <w:r w:rsidRPr="00771AFD">
        <w:t>healthcare</w:t>
      </w:r>
      <w:r>
        <w:t xml:space="preserve"> </w:t>
      </w:r>
      <w:r w:rsidRPr="00771AFD">
        <w:t>providers)</w:t>
      </w:r>
      <w:r>
        <w:t xml:space="preserve"> </w:t>
      </w:r>
      <w:r w:rsidRPr="00771AFD">
        <w:t>are</w:t>
      </w:r>
      <w:r>
        <w:t xml:space="preserve"> </w:t>
      </w:r>
      <w:r w:rsidRPr="00771AFD">
        <w:t>required</w:t>
      </w:r>
      <w:r>
        <w:t xml:space="preserve"> </w:t>
      </w:r>
      <w:r w:rsidRPr="00771AFD">
        <w:t>to</w:t>
      </w:r>
      <w:r>
        <w:t xml:space="preserve"> </w:t>
      </w:r>
      <w:r w:rsidRPr="00771AFD">
        <w:t>report</w:t>
      </w:r>
      <w:r>
        <w:t xml:space="preserve"> </w:t>
      </w:r>
      <w:r w:rsidRPr="00771AFD">
        <w:t>information</w:t>
      </w:r>
      <w:r>
        <w:t xml:space="preserve"> </w:t>
      </w:r>
      <w:r w:rsidRPr="00771AFD">
        <w:t>about</w:t>
      </w:r>
      <w:r>
        <w:t xml:space="preserve"> </w:t>
      </w:r>
      <w:r w:rsidRPr="00771AFD">
        <w:t>such</w:t>
      </w:r>
      <w:r>
        <w:t xml:space="preserve"> </w:t>
      </w:r>
      <w:r w:rsidRPr="00771AFD">
        <w:t>discrimination</w:t>
      </w:r>
      <w:r>
        <w:t xml:space="preserve"> </w:t>
      </w:r>
      <w:r w:rsidRPr="00771AFD">
        <w:t>and</w:t>
      </w:r>
      <w:r>
        <w:t xml:space="preserve"> </w:t>
      </w:r>
      <w:r w:rsidRPr="00771AFD">
        <w:t>harassment</w:t>
      </w:r>
      <w:r>
        <w:t xml:space="preserve"> </w:t>
      </w:r>
      <w:r w:rsidRPr="00771AFD">
        <w:t>to</w:t>
      </w:r>
      <w:r>
        <w:t xml:space="preserve"> </w:t>
      </w:r>
      <w:r w:rsidRPr="00771AFD">
        <w:t>the</w:t>
      </w:r>
      <w:r>
        <w:t xml:space="preserve"> </w:t>
      </w:r>
      <w:r w:rsidRPr="00771AFD">
        <w:t>Title</w:t>
      </w:r>
      <w:r>
        <w:t xml:space="preserve"> </w:t>
      </w:r>
      <w:r w:rsidRPr="00771AFD">
        <w:t>IX</w:t>
      </w:r>
      <w:r>
        <w:t xml:space="preserve"> </w:t>
      </w:r>
      <w:r w:rsidRPr="00771AFD">
        <w:t>Coordinator.</w:t>
      </w:r>
      <w:r>
        <w:t xml:space="preserve"> </w:t>
      </w:r>
    </w:p>
    <w:p w14:paraId="61A19AE7" w14:textId="77777777" w:rsidR="00253F70" w:rsidRPr="00771AFD" w:rsidRDefault="00253F70" w:rsidP="00253F70"/>
    <w:p w14:paraId="0FC071DA" w14:textId="06AEEEB0" w:rsidR="00253F70" w:rsidRDefault="00B35D45" w:rsidP="00253F70">
      <w:r>
        <w:t>Bryn Mawr College resources</w:t>
      </w:r>
      <w:r w:rsidR="00253F70" w:rsidRPr="00771AFD">
        <w:t>:</w:t>
      </w:r>
    </w:p>
    <w:p w14:paraId="2CB39EAA" w14:textId="24FAFA55" w:rsidR="007F58F9" w:rsidRDefault="007F58F9" w:rsidP="00253F70">
      <w:hyperlink r:id="rId13" w:history="1">
        <w:r w:rsidRPr="00D82763">
          <w:rPr>
            <w:rStyle w:val="Hyperlink"/>
          </w:rPr>
          <w:t>https://www.brynmawr.edu/inside/offices-services/civil-rights-title-ix</w:t>
        </w:r>
      </w:hyperlink>
    </w:p>
    <w:p w14:paraId="796E7C62" w14:textId="57ACC95C" w:rsidR="00253F70" w:rsidRPr="00771AFD" w:rsidRDefault="00253F70" w:rsidP="00253F70">
      <w:hyperlink r:id="rId14" w:history="1">
        <w:r w:rsidRPr="00B35D45">
          <w:rPr>
            <w:rStyle w:val="Hyperlink"/>
          </w:rPr>
          <w:t xml:space="preserve">Bryn Mawr College </w:t>
        </w:r>
        <w:r w:rsidR="00B35D45" w:rsidRPr="00B35D45">
          <w:rPr>
            <w:rStyle w:val="Hyperlink"/>
          </w:rPr>
          <w:t>Interim</w:t>
        </w:r>
        <w:r w:rsidRPr="00B35D45">
          <w:rPr>
            <w:rStyle w:val="Hyperlink"/>
          </w:rPr>
          <w:t xml:space="preserve"> Policy</w:t>
        </w:r>
        <w:r w:rsidR="00B35D45" w:rsidRPr="00B35D45">
          <w:rPr>
            <w:rStyle w:val="Hyperlink"/>
          </w:rPr>
          <w:t xml:space="preserve"> for the Prevention of Discrimination, Discriminatory Harassment, and Retaliation</w:t>
        </w:r>
      </w:hyperlink>
    </w:p>
    <w:p w14:paraId="6F288F80" w14:textId="77777777" w:rsidR="00253F70" w:rsidRPr="00771AFD" w:rsidRDefault="00253F70" w:rsidP="00253F70"/>
    <w:p w14:paraId="02160D07" w14:textId="5800E472" w:rsidR="00253F70" w:rsidRDefault="00253F70" w:rsidP="00253F70">
      <w:r w:rsidRPr="00771AFD">
        <w:t>Haverford</w:t>
      </w:r>
      <w:r>
        <w:t xml:space="preserve"> </w:t>
      </w:r>
      <w:r w:rsidRPr="00771AFD">
        <w:t>College</w:t>
      </w:r>
      <w:r>
        <w:t xml:space="preserve"> </w:t>
      </w:r>
      <w:r w:rsidR="00B35D45">
        <w:t>resources</w:t>
      </w:r>
      <w:r w:rsidRPr="00771AFD">
        <w:t>:</w:t>
      </w:r>
    </w:p>
    <w:p w14:paraId="267248AD" w14:textId="0F22B142" w:rsidR="00204CAA" w:rsidRDefault="00204CAA" w:rsidP="00253F70">
      <w:hyperlink r:id="rId15" w:history="1">
        <w:r w:rsidRPr="00D82763">
          <w:rPr>
            <w:rStyle w:val="Hyperlink"/>
          </w:rPr>
          <w:t>https://www.haverford.edu/title-ix</w:t>
        </w:r>
      </w:hyperlink>
    </w:p>
    <w:bookmarkEnd w:id="0"/>
    <w:p w14:paraId="234746EE" w14:textId="300E32D5" w:rsidR="007F7095" w:rsidRDefault="00204CAA">
      <w:pPr>
        <w:spacing w:after="0"/>
        <w:contextualSpacing w:val="0"/>
      </w:pPr>
      <w:r>
        <w:fldChar w:fldCharType="begin"/>
      </w:r>
      <w:r>
        <w:instrText>HYPERLINK "</w:instrText>
      </w:r>
      <w:r w:rsidRPr="00204CAA">
        <w:instrText>https://www.haverford.edu/title-ix/title-ix-policy</w:instrText>
      </w:r>
      <w:r>
        <w:instrText>"</w:instrText>
      </w:r>
      <w:r>
        <w:fldChar w:fldCharType="separate"/>
      </w:r>
      <w:r w:rsidRPr="00D82763">
        <w:rPr>
          <w:rStyle w:val="Hyperlink"/>
        </w:rPr>
        <w:t>https://www.haverford.edu/title-ix/title-ix-policy</w:t>
      </w:r>
      <w:r>
        <w:fldChar w:fldCharType="end"/>
      </w:r>
    </w:p>
    <w:sectPr w:rsidR="007F7095" w:rsidSect="00AC7C21">
      <w:footerReference w:type="default" r:id="rId16"/>
      <w:pgSz w:w="12240" w:h="15840"/>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6905" w14:textId="77777777" w:rsidR="00C91210" w:rsidRDefault="00C91210" w:rsidP="00A15520">
      <w:pPr>
        <w:spacing w:after="0"/>
      </w:pPr>
      <w:r>
        <w:separator/>
      </w:r>
    </w:p>
  </w:endnote>
  <w:endnote w:type="continuationSeparator" w:id="0">
    <w:p w14:paraId="6D633AAB" w14:textId="77777777" w:rsidR="00C91210" w:rsidRDefault="00C91210" w:rsidP="00A15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DAC54" w14:textId="77777777" w:rsidR="00A15520" w:rsidRDefault="00A15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E4992" w14:textId="77777777" w:rsidR="00C91210" w:rsidRDefault="00C91210" w:rsidP="00A15520">
      <w:pPr>
        <w:spacing w:after="0"/>
      </w:pPr>
      <w:r>
        <w:separator/>
      </w:r>
    </w:p>
  </w:footnote>
  <w:footnote w:type="continuationSeparator" w:id="0">
    <w:p w14:paraId="25E1672F" w14:textId="77777777" w:rsidR="00C91210" w:rsidRDefault="00C91210" w:rsidP="00A15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05C88"/>
    <w:multiLevelType w:val="hybridMultilevel"/>
    <w:tmpl w:val="3D94E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D32AD1"/>
    <w:multiLevelType w:val="hybridMultilevel"/>
    <w:tmpl w:val="A116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6023173">
    <w:abstractNumId w:val="0"/>
  </w:num>
  <w:num w:numId="2" w16cid:durableId="2015761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87"/>
    <w:rsid w:val="00014170"/>
    <w:rsid w:val="00017696"/>
    <w:rsid w:val="00024628"/>
    <w:rsid w:val="000251B0"/>
    <w:rsid w:val="0003165C"/>
    <w:rsid w:val="000346A1"/>
    <w:rsid w:val="00040F17"/>
    <w:rsid w:val="000474B8"/>
    <w:rsid w:val="00054E97"/>
    <w:rsid w:val="00067CC4"/>
    <w:rsid w:val="00073E8C"/>
    <w:rsid w:val="000845FF"/>
    <w:rsid w:val="000C45AB"/>
    <w:rsid w:val="000C56F1"/>
    <w:rsid w:val="000F0F31"/>
    <w:rsid w:val="001015DF"/>
    <w:rsid w:val="001119C1"/>
    <w:rsid w:val="00116694"/>
    <w:rsid w:val="00116F38"/>
    <w:rsid w:val="00117F25"/>
    <w:rsid w:val="00135F54"/>
    <w:rsid w:val="00136625"/>
    <w:rsid w:val="00137D2B"/>
    <w:rsid w:val="00160141"/>
    <w:rsid w:val="001659FA"/>
    <w:rsid w:val="0017073E"/>
    <w:rsid w:val="00170BAD"/>
    <w:rsid w:val="00172349"/>
    <w:rsid w:val="0019276D"/>
    <w:rsid w:val="001A73A5"/>
    <w:rsid w:val="001C35CB"/>
    <w:rsid w:val="001D25F7"/>
    <w:rsid w:val="001D6114"/>
    <w:rsid w:val="001D62EF"/>
    <w:rsid w:val="001E1CB2"/>
    <w:rsid w:val="001E5F0B"/>
    <w:rsid w:val="00204CAA"/>
    <w:rsid w:val="002061E3"/>
    <w:rsid w:val="002134ED"/>
    <w:rsid w:val="00242B36"/>
    <w:rsid w:val="00253364"/>
    <w:rsid w:val="00253F70"/>
    <w:rsid w:val="00264C43"/>
    <w:rsid w:val="0027064B"/>
    <w:rsid w:val="00271CE3"/>
    <w:rsid w:val="00284087"/>
    <w:rsid w:val="0029242B"/>
    <w:rsid w:val="002B1D90"/>
    <w:rsid w:val="002B1FAF"/>
    <w:rsid w:val="002C4126"/>
    <w:rsid w:val="002E0BD9"/>
    <w:rsid w:val="002E16C1"/>
    <w:rsid w:val="00303EAD"/>
    <w:rsid w:val="003064C4"/>
    <w:rsid w:val="0030673B"/>
    <w:rsid w:val="003130FE"/>
    <w:rsid w:val="003179FA"/>
    <w:rsid w:val="00330957"/>
    <w:rsid w:val="003527DF"/>
    <w:rsid w:val="00356C64"/>
    <w:rsid w:val="00363BDD"/>
    <w:rsid w:val="00374709"/>
    <w:rsid w:val="00384760"/>
    <w:rsid w:val="003B10A8"/>
    <w:rsid w:val="003B4BAD"/>
    <w:rsid w:val="003B6E77"/>
    <w:rsid w:val="003C42A4"/>
    <w:rsid w:val="003C4BEA"/>
    <w:rsid w:val="003E076E"/>
    <w:rsid w:val="003F6493"/>
    <w:rsid w:val="00402015"/>
    <w:rsid w:val="004119D9"/>
    <w:rsid w:val="004165AD"/>
    <w:rsid w:val="00431D1F"/>
    <w:rsid w:val="0044721A"/>
    <w:rsid w:val="00447E72"/>
    <w:rsid w:val="0047044D"/>
    <w:rsid w:val="0049466C"/>
    <w:rsid w:val="004C1A5C"/>
    <w:rsid w:val="004D2CB8"/>
    <w:rsid w:val="004F606E"/>
    <w:rsid w:val="004F6A91"/>
    <w:rsid w:val="00511801"/>
    <w:rsid w:val="00517C67"/>
    <w:rsid w:val="00525D50"/>
    <w:rsid w:val="005323F0"/>
    <w:rsid w:val="0054215C"/>
    <w:rsid w:val="0055075B"/>
    <w:rsid w:val="00563ADC"/>
    <w:rsid w:val="00570BB9"/>
    <w:rsid w:val="0058500C"/>
    <w:rsid w:val="00585330"/>
    <w:rsid w:val="005A2E93"/>
    <w:rsid w:val="005A4C8C"/>
    <w:rsid w:val="005C057E"/>
    <w:rsid w:val="005C252A"/>
    <w:rsid w:val="005D3176"/>
    <w:rsid w:val="005E22A2"/>
    <w:rsid w:val="005F28BB"/>
    <w:rsid w:val="00605728"/>
    <w:rsid w:val="0060738C"/>
    <w:rsid w:val="0060747E"/>
    <w:rsid w:val="00627010"/>
    <w:rsid w:val="00640A92"/>
    <w:rsid w:val="0065161D"/>
    <w:rsid w:val="00656E53"/>
    <w:rsid w:val="006705D9"/>
    <w:rsid w:val="00672290"/>
    <w:rsid w:val="00687A88"/>
    <w:rsid w:val="006941DE"/>
    <w:rsid w:val="006A2F37"/>
    <w:rsid w:val="006B194C"/>
    <w:rsid w:val="006C0EA3"/>
    <w:rsid w:val="006C2CED"/>
    <w:rsid w:val="006C3BBE"/>
    <w:rsid w:val="006C6DB8"/>
    <w:rsid w:val="006C753E"/>
    <w:rsid w:val="006C7F80"/>
    <w:rsid w:val="006E7727"/>
    <w:rsid w:val="00706DFA"/>
    <w:rsid w:val="00733B6F"/>
    <w:rsid w:val="007438B2"/>
    <w:rsid w:val="007447F4"/>
    <w:rsid w:val="00753B0E"/>
    <w:rsid w:val="00782726"/>
    <w:rsid w:val="00785AB0"/>
    <w:rsid w:val="00786115"/>
    <w:rsid w:val="007904F1"/>
    <w:rsid w:val="007A2443"/>
    <w:rsid w:val="007B5B96"/>
    <w:rsid w:val="007B696D"/>
    <w:rsid w:val="007D3C47"/>
    <w:rsid w:val="007D5360"/>
    <w:rsid w:val="007F101D"/>
    <w:rsid w:val="007F58F9"/>
    <w:rsid w:val="007F7095"/>
    <w:rsid w:val="00807DBC"/>
    <w:rsid w:val="00813821"/>
    <w:rsid w:val="00820EE2"/>
    <w:rsid w:val="008305E0"/>
    <w:rsid w:val="008502A4"/>
    <w:rsid w:val="00860CD7"/>
    <w:rsid w:val="0086374B"/>
    <w:rsid w:val="0086376E"/>
    <w:rsid w:val="00872232"/>
    <w:rsid w:val="00885160"/>
    <w:rsid w:val="00891936"/>
    <w:rsid w:val="0089288B"/>
    <w:rsid w:val="00894B8C"/>
    <w:rsid w:val="008A6871"/>
    <w:rsid w:val="008B7095"/>
    <w:rsid w:val="008D36F1"/>
    <w:rsid w:val="008D4529"/>
    <w:rsid w:val="008E53C2"/>
    <w:rsid w:val="008E63CA"/>
    <w:rsid w:val="00903BDC"/>
    <w:rsid w:val="009150CD"/>
    <w:rsid w:val="009412FC"/>
    <w:rsid w:val="00960D95"/>
    <w:rsid w:val="00965532"/>
    <w:rsid w:val="009808B1"/>
    <w:rsid w:val="009B12BB"/>
    <w:rsid w:val="009B3554"/>
    <w:rsid w:val="009B6A17"/>
    <w:rsid w:val="009C1C23"/>
    <w:rsid w:val="009C2CFB"/>
    <w:rsid w:val="009C47A1"/>
    <w:rsid w:val="009D0900"/>
    <w:rsid w:val="009D6A07"/>
    <w:rsid w:val="009E02A9"/>
    <w:rsid w:val="009E47F2"/>
    <w:rsid w:val="009E6478"/>
    <w:rsid w:val="00A02152"/>
    <w:rsid w:val="00A047AB"/>
    <w:rsid w:val="00A05C70"/>
    <w:rsid w:val="00A15520"/>
    <w:rsid w:val="00A20523"/>
    <w:rsid w:val="00A45576"/>
    <w:rsid w:val="00A70C0B"/>
    <w:rsid w:val="00A833A1"/>
    <w:rsid w:val="00AB0859"/>
    <w:rsid w:val="00AB1682"/>
    <w:rsid w:val="00AC3977"/>
    <w:rsid w:val="00AC7C21"/>
    <w:rsid w:val="00AD5FCF"/>
    <w:rsid w:val="00AE272B"/>
    <w:rsid w:val="00AE2D87"/>
    <w:rsid w:val="00AE589B"/>
    <w:rsid w:val="00AE695D"/>
    <w:rsid w:val="00B052C2"/>
    <w:rsid w:val="00B117CB"/>
    <w:rsid w:val="00B3099F"/>
    <w:rsid w:val="00B3191C"/>
    <w:rsid w:val="00B35D45"/>
    <w:rsid w:val="00B37C98"/>
    <w:rsid w:val="00B435F6"/>
    <w:rsid w:val="00B43D2E"/>
    <w:rsid w:val="00B44CB4"/>
    <w:rsid w:val="00B472AE"/>
    <w:rsid w:val="00B63151"/>
    <w:rsid w:val="00B70866"/>
    <w:rsid w:val="00B817A7"/>
    <w:rsid w:val="00B870E4"/>
    <w:rsid w:val="00BA3D82"/>
    <w:rsid w:val="00BB2539"/>
    <w:rsid w:val="00BB62E6"/>
    <w:rsid w:val="00BC1C94"/>
    <w:rsid w:val="00BC432F"/>
    <w:rsid w:val="00BD4E55"/>
    <w:rsid w:val="00BE223F"/>
    <w:rsid w:val="00C12C63"/>
    <w:rsid w:val="00C22989"/>
    <w:rsid w:val="00C374F9"/>
    <w:rsid w:val="00C52288"/>
    <w:rsid w:val="00C82246"/>
    <w:rsid w:val="00C91210"/>
    <w:rsid w:val="00C96B8F"/>
    <w:rsid w:val="00CA0206"/>
    <w:rsid w:val="00CA46CF"/>
    <w:rsid w:val="00CC0F87"/>
    <w:rsid w:val="00CC329B"/>
    <w:rsid w:val="00CC7E39"/>
    <w:rsid w:val="00CD3E58"/>
    <w:rsid w:val="00CE000D"/>
    <w:rsid w:val="00CE6978"/>
    <w:rsid w:val="00CF6E64"/>
    <w:rsid w:val="00D04F87"/>
    <w:rsid w:val="00D25945"/>
    <w:rsid w:val="00D50EA4"/>
    <w:rsid w:val="00D513FC"/>
    <w:rsid w:val="00D76CA1"/>
    <w:rsid w:val="00D76E38"/>
    <w:rsid w:val="00D8514A"/>
    <w:rsid w:val="00D92A17"/>
    <w:rsid w:val="00D93EBC"/>
    <w:rsid w:val="00DB4F2D"/>
    <w:rsid w:val="00DC2674"/>
    <w:rsid w:val="00DF7AF8"/>
    <w:rsid w:val="00DF7E56"/>
    <w:rsid w:val="00E072CB"/>
    <w:rsid w:val="00E1510A"/>
    <w:rsid w:val="00E176BE"/>
    <w:rsid w:val="00E319EC"/>
    <w:rsid w:val="00E33E16"/>
    <w:rsid w:val="00E41B36"/>
    <w:rsid w:val="00E5161D"/>
    <w:rsid w:val="00E735F4"/>
    <w:rsid w:val="00E75725"/>
    <w:rsid w:val="00E76175"/>
    <w:rsid w:val="00E843DE"/>
    <w:rsid w:val="00E9205A"/>
    <w:rsid w:val="00E95D33"/>
    <w:rsid w:val="00EA1963"/>
    <w:rsid w:val="00EB0E63"/>
    <w:rsid w:val="00EB12AC"/>
    <w:rsid w:val="00EB34F5"/>
    <w:rsid w:val="00EB7874"/>
    <w:rsid w:val="00EC0D2B"/>
    <w:rsid w:val="00ED36C4"/>
    <w:rsid w:val="00EE4EE9"/>
    <w:rsid w:val="00EF7C57"/>
    <w:rsid w:val="00F16F63"/>
    <w:rsid w:val="00F20A02"/>
    <w:rsid w:val="00F46C09"/>
    <w:rsid w:val="00F60396"/>
    <w:rsid w:val="00F67382"/>
    <w:rsid w:val="00F67BBF"/>
    <w:rsid w:val="00F9274A"/>
    <w:rsid w:val="00F9293C"/>
    <w:rsid w:val="00FC0CAC"/>
    <w:rsid w:val="00FC5622"/>
    <w:rsid w:val="00FD4012"/>
    <w:rsid w:val="00FF35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2A63BA"/>
  <w15:docId w15:val="{3220D6B4-48E4-4D37-B74D-2101B0315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8B1"/>
    <w:pPr>
      <w:spacing w:after="200"/>
      <w:contextualSpacing/>
    </w:pPr>
  </w:style>
  <w:style w:type="paragraph" w:styleId="Heading1">
    <w:name w:val="heading 1"/>
    <w:basedOn w:val="Normal"/>
    <w:next w:val="Normal"/>
    <w:link w:val="Heading1Char"/>
    <w:uiPriority w:val="99"/>
    <w:qFormat/>
    <w:rsid w:val="008E63CA"/>
    <w:pPr>
      <w:keepNext/>
      <w:keepLines/>
      <w:spacing w:before="480" w:after="240"/>
      <w:outlineLvl w:val="0"/>
    </w:pPr>
    <w:rPr>
      <w:rFonts w:ascii="Cambria" w:eastAsia="Times New Roman" w:hAnsi="Cambria"/>
      <w:b/>
      <w:bCs/>
      <w:sz w:val="28"/>
      <w:szCs w:val="28"/>
    </w:rPr>
  </w:style>
  <w:style w:type="paragraph" w:styleId="Heading2">
    <w:name w:val="heading 2"/>
    <w:basedOn w:val="Normal"/>
    <w:next w:val="Normal"/>
    <w:link w:val="Heading2Char"/>
    <w:autoRedefine/>
    <w:uiPriority w:val="99"/>
    <w:qFormat/>
    <w:rsid w:val="008E63CA"/>
    <w:pPr>
      <w:keepNext/>
      <w:keepLines/>
      <w:spacing w:before="200" w:after="0"/>
      <w:outlineLvl w:val="1"/>
    </w:pPr>
    <w:rPr>
      <w:rFonts w:ascii="Cambria" w:eastAsia="Times New Roman" w:hAnsi="Cambria"/>
      <w:b/>
      <w:bCs/>
      <w:sz w:val="24"/>
      <w:szCs w:val="26"/>
    </w:rPr>
  </w:style>
  <w:style w:type="paragraph" w:styleId="Heading3">
    <w:name w:val="heading 3"/>
    <w:basedOn w:val="Normal"/>
    <w:next w:val="Normal"/>
    <w:link w:val="Heading3Char"/>
    <w:autoRedefine/>
    <w:unhideWhenUsed/>
    <w:qFormat/>
    <w:locked/>
    <w:rsid w:val="004F6A91"/>
    <w:pPr>
      <w:keepNext/>
      <w:keepLines/>
      <w:spacing w:before="200" w:after="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63CA"/>
    <w:rPr>
      <w:rFonts w:ascii="Cambria" w:hAnsi="Cambria" w:cs="Times New Roman"/>
      <w:b/>
      <w:bCs/>
      <w:sz w:val="28"/>
      <w:szCs w:val="28"/>
    </w:rPr>
  </w:style>
  <w:style w:type="character" w:customStyle="1" w:styleId="Heading2Char">
    <w:name w:val="Heading 2 Char"/>
    <w:basedOn w:val="DefaultParagraphFont"/>
    <w:link w:val="Heading2"/>
    <w:uiPriority w:val="99"/>
    <w:locked/>
    <w:rsid w:val="008E63CA"/>
    <w:rPr>
      <w:rFonts w:ascii="Cambria" w:hAnsi="Cambria" w:cs="Times New Roman"/>
      <w:b/>
      <w:bCs/>
      <w:sz w:val="26"/>
      <w:szCs w:val="26"/>
    </w:rPr>
  </w:style>
  <w:style w:type="table" w:styleId="TableGrid">
    <w:name w:val="Table Grid"/>
    <w:basedOn w:val="TableNormal"/>
    <w:uiPriority w:val="99"/>
    <w:rsid w:val="00EB787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uiPriority w:val="99"/>
    <w:rsid w:val="00EB7874"/>
    <w:rPr>
      <w:color w:val="000000"/>
      <w:sz w:val="20"/>
      <w:szCs w:val="20"/>
      <w:lang w:eastAsia="zh-CN"/>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Subtitle">
    <w:name w:val="Subtitle"/>
    <w:basedOn w:val="Normal"/>
    <w:next w:val="Normal"/>
    <w:link w:val="SubtitleChar"/>
    <w:uiPriority w:val="99"/>
    <w:qFormat/>
    <w:rsid w:val="00CA46CF"/>
    <w:pPr>
      <w:numPr>
        <w:ilvl w:val="1"/>
      </w:numPr>
    </w:pPr>
    <w:rPr>
      <w:rFonts w:ascii="Cambria" w:eastAsia="Times New Roman" w:hAnsi="Cambria"/>
      <w:i/>
      <w:iCs/>
      <w:spacing w:val="15"/>
      <w:sz w:val="24"/>
      <w:szCs w:val="24"/>
    </w:rPr>
  </w:style>
  <w:style w:type="character" w:customStyle="1" w:styleId="SubtitleChar">
    <w:name w:val="Subtitle Char"/>
    <w:basedOn w:val="DefaultParagraphFont"/>
    <w:link w:val="Subtitle"/>
    <w:uiPriority w:val="99"/>
    <w:locked/>
    <w:rsid w:val="00CA46CF"/>
    <w:rPr>
      <w:rFonts w:ascii="Cambria" w:hAnsi="Cambria" w:cs="Times New Roman"/>
      <w:i/>
      <w:iCs/>
      <w:spacing w:val="15"/>
      <w:sz w:val="24"/>
      <w:szCs w:val="24"/>
    </w:rPr>
  </w:style>
  <w:style w:type="paragraph" w:styleId="Title">
    <w:name w:val="Title"/>
    <w:basedOn w:val="Normal"/>
    <w:next w:val="Normal"/>
    <w:link w:val="TitleChar"/>
    <w:uiPriority w:val="99"/>
    <w:qFormat/>
    <w:rsid w:val="00BB2539"/>
    <w:pPr>
      <w:pBdr>
        <w:bottom w:val="single" w:sz="8" w:space="4" w:color="4F81BD"/>
      </w:pBdr>
      <w:spacing w:after="300"/>
    </w:pPr>
    <w:rPr>
      <w:rFonts w:ascii="Cambria" w:eastAsia="Times New Roman" w:hAnsi="Cambria"/>
      <w:spacing w:val="5"/>
      <w:kern w:val="28"/>
      <w:sz w:val="52"/>
      <w:szCs w:val="52"/>
    </w:rPr>
  </w:style>
  <w:style w:type="character" w:customStyle="1" w:styleId="TitleChar">
    <w:name w:val="Title Char"/>
    <w:basedOn w:val="DefaultParagraphFont"/>
    <w:link w:val="Title"/>
    <w:uiPriority w:val="99"/>
    <w:locked/>
    <w:rsid w:val="00BB2539"/>
    <w:rPr>
      <w:rFonts w:ascii="Cambria" w:hAnsi="Cambria" w:cs="Times New Roman"/>
      <w:spacing w:val="5"/>
      <w:kern w:val="28"/>
      <w:sz w:val="52"/>
      <w:szCs w:val="52"/>
    </w:rPr>
  </w:style>
  <w:style w:type="paragraph" w:styleId="ListParagraph">
    <w:name w:val="List Paragraph"/>
    <w:basedOn w:val="Normal"/>
    <w:uiPriority w:val="99"/>
    <w:qFormat/>
    <w:rsid w:val="000C45AB"/>
    <w:pPr>
      <w:ind w:left="720"/>
    </w:pPr>
  </w:style>
  <w:style w:type="character" w:styleId="Hyperlink">
    <w:name w:val="Hyperlink"/>
    <w:basedOn w:val="DefaultParagraphFont"/>
    <w:uiPriority w:val="99"/>
    <w:rsid w:val="009808B1"/>
    <w:rPr>
      <w:rFonts w:cs="Times New Roman"/>
      <w:color w:val="0000FF"/>
      <w:u w:val="single"/>
    </w:rPr>
  </w:style>
  <w:style w:type="paragraph" w:styleId="BalloonText">
    <w:name w:val="Balloon Text"/>
    <w:basedOn w:val="Normal"/>
    <w:link w:val="BalloonTextChar"/>
    <w:uiPriority w:val="99"/>
    <w:semiHidden/>
    <w:rsid w:val="00DB4F2D"/>
    <w:rPr>
      <w:rFonts w:ascii="Tahoma" w:hAnsi="Tahoma" w:cs="Tahoma"/>
      <w:sz w:val="16"/>
      <w:szCs w:val="16"/>
    </w:rPr>
  </w:style>
  <w:style w:type="character" w:customStyle="1" w:styleId="BalloonTextChar">
    <w:name w:val="Balloon Text Char"/>
    <w:basedOn w:val="DefaultParagraphFont"/>
    <w:link w:val="BalloonText"/>
    <w:uiPriority w:val="99"/>
    <w:semiHidden/>
    <w:rsid w:val="00697718"/>
    <w:rPr>
      <w:rFonts w:ascii="Times New Roman" w:hAnsi="Times New Roman"/>
      <w:sz w:val="0"/>
      <w:szCs w:val="0"/>
    </w:rPr>
  </w:style>
  <w:style w:type="character" w:customStyle="1" w:styleId="Heading3Char">
    <w:name w:val="Heading 3 Char"/>
    <w:basedOn w:val="DefaultParagraphFont"/>
    <w:link w:val="Heading3"/>
    <w:rsid w:val="004F6A91"/>
    <w:rPr>
      <w:rFonts w:asciiTheme="majorHAnsi" w:eastAsiaTheme="majorEastAsia" w:hAnsiTheme="majorHAnsi" w:cstheme="majorBidi"/>
      <w:b/>
      <w:bCs/>
    </w:rPr>
  </w:style>
  <w:style w:type="paragraph" w:styleId="Header">
    <w:name w:val="header"/>
    <w:basedOn w:val="Normal"/>
    <w:link w:val="HeaderChar"/>
    <w:uiPriority w:val="99"/>
    <w:unhideWhenUsed/>
    <w:rsid w:val="00A15520"/>
    <w:pPr>
      <w:tabs>
        <w:tab w:val="center" w:pos="4680"/>
        <w:tab w:val="right" w:pos="9360"/>
      </w:tabs>
      <w:spacing w:after="0"/>
    </w:pPr>
  </w:style>
  <w:style w:type="character" w:customStyle="1" w:styleId="HeaderChar">
    <w:name w:val="Header Char"/>
    <w:basedOn w:val="DefaultParagraphFont"/>
    <w:link w:val="Header"/>
    <w:uiPriority w:val="99"/>
    <w:rsid w:val="00A15520"/>
  </w:style>
  <w:style w:type="paragraph" w:styleId="Footer">
    <w:name w:val="footer"/>
    <w:basedOn w:val="Normal"/>
    <w:link w:val="FooterChar"/>
    <w:uiPriority w:val="99"/>
    <w:unhideWhenUsed/>
    <w:rsid w:val="00A15520"/>
    <w:pPr>
      <w:tabs>
        <w:tab w:val="center" w:pos="4680"/>
        <w:tab w:val="right" w:pos="9360"/>
      </w:tabs>
      <w:spacing w:after="0"/>
    </w:pPr>
  </w:style>
  <w:style w:type="character" w:customStyle="1" w:styleId="FooterChar">
    <w:name w:val="Footer Char"/>
    <w:basedOn w:val="DefaultParagraphFont"/>
    <w:link w:val="Footer"/>
    <w:uiPriority w:val="99"/>
    <w:rsid w:val="00A15520"/>
  </w:style>
  <w:style w:type="paragraph" w:styleId="FootnoteText">
    <w:name w:val="footnote text"/>
    <w:basedOn w:val="Normal"/>
    <w:link w:val="FootnoteTextChar"/>
    <w:uiPriority w:val="99"/>
    <w:semiHidden/>
    <w:unhideWhenUsed/>
    <w:rsid w:val="00A15520"/>
    <w:pPr>
      <w:spacing w:after="0"/>
    </w:pPr>
    <w:rPr>
      <w:sz w:val="20"/>
      <w:szCs w:val="20"/>
    </w:rPr>
  </w:style>
  <w:style w:type="character" w:customStyle="1" w:styleId="FootnoteTextChar">
    <w:name w:val="Footnote Text Char"/>
    <w:basedOn w:val="DefaultParagraphFont"/>
    <w:link w:val="FootnoteText"/>
    <w:uiPriority w:val="99"/>
    <w:semiHidden/>
    <w:rsid w:val="00A15520"/>
    <w:rPr>
      <w:sz w:val="20"/>
      <w:szCs w:val="20"/>
    </w:rPr>
  </w:style>
  <w:style w:type="character" w:styleId="FootnoteReference">
    <w:name w:val="footnote reference"/>
    <w:basedOn w:val="DefaultParagraphFont"/>
    <w:uiPriority w:val="99"/>
    <w:semiHidden/>
    <w:unhideWhenUsed/>
    <w:rsid w:val="00A15520"/>
    <w:rPr>
      <w:vertAlign w:val="superscript"/>
    </w:rPr>
  </w:style>
  <w:style w:type="character" w:styleId="UnresolvedMention">
    <w:name w:val="Unresolved Mention"/>
    <w:basedOn w:val="DefaultParagraphFont"/>
    <w:uiPriority w:val="99"/>
    <w:semiHidden/>
    <w:unhideWhenUsed/>
    <w:rsid w:val="00116F38"/>
    <w:rPr>
      <w:color w:val="605E5C"/>
      <w:shd w:val="clear" w:color="auto" w:fill="E1DFDD"/>
    </w:rPr>
  </w:style>
  <w:style w:type="table" w:styleId="TableGridLight">
    <w:name w:val="Grid Table Light"/>
    <w:basedOn w:val="TableNormal"/>
    <w:uiPriority w:val="40"/>
    <w:rsid w:val="007F70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53F70"/>
    <w:rPr>
      <w:sz w:val="16"/>
      <w:szCs w:val="16"/>
    </w:rPr>
  </w:style>
  <w:style w:type="paragraph" w:styleId="CommentText">
    <w:name w:val="annotation text"/>
    <w:basedOn w:val="Normal"/>
    <w:link w:val="CommentTextChar"/>
    <w:uiPriority w:val="99"/>
    <w:unhideWhenUsed/>
    <w:rsid w:val="00253F70"/>
    <w:rPr>
      <w:sz w:val="20"/>
      <w:szCs w:val="20"/>
    </w:rPr>
  </w:style>
  <w:style w:type="character" w:customStyle="1" w:styleId="CommentTextChar">
    <w:name w:val="Comment Text Char"/>
    <w:basedOn w:val="DefaultParagraphFont"/>
    <w:link w:val="CommentText"/>
    <w:uiPriority w:val="99"/>
    <w:rsid w:val="00253F70"/>
    <w:rPr>
      <w:sz w:val="20"/>
      <w:szCs w:val="20"/>
    </w:rPr>
  </w:style>
  <w:style w:type="paragraph" w:styleId="CommentSubject">
    <w:name w:val="annotation subject"/>
    <w:basedOn w:val="CommentText"/>
    <w:next w:val="CommentText"/>
    <w:link w:val="CommentSubjectChar"/>
    <w:uiPriority w:val="99"/>
    <w:semiHidden/>
    <w:unhideWhenUsed/>
    <w:rsid w:val="00253F70"/>
    <w:rPr>
      <w:b/>
      <w:bCs/>
    </w:rPr>
  </w:style>
  <w:style w:type="character" w:customStyle="1" w:styleId="CommentSubjectChar">
    <w:name w:val="Comment Subject Char"/>
    <w:basedOn w:val="CommentTextChar"/>
    <w:link w:val="CommentSubject"/>
    <w:uiPriority w:val="99"/>
    <w:semiHidden/>
    <w:rsid w:val="00253F70"/>
    <w:rPr>
      <w:b/>
      <w:bCs/>
      <w:sz w:val="20"/>
      <w:szCs w:val="20"/>
    </w:rPr>
  </w:style>
  <w:style w:type="character" w:styleId="FollowedHyperlink">
    <w:name w:val="FollowedHyperlink"/>
    <w:basedOn w:val="DefaultParagraphFont"/>
    <w:uiPriority w:val="99"/>
    <w:semiHidden/>
    <w:unhideWhenUsed/>
    <w:rsid w:val="00253F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arenco@brynmawr.edu" TargetMode="External"/><Relationship Id="rId13" Type="http://schemas.openxmlformats.org/officeDocument/2006/relationships/hyperlink" Target="https://www.brynmawr.edu/inside/offices-services/civil-rights-title-i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rynmawr.edu/access-servic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cessservices@brynmawr.edu" TargetMode="External"/><Relationship Id="rId5" Type="http://schemas.openxmlformats.org/officeDocument/2006/relationships/webSettings" Target="webSettings.xml"/><Relationship Id="rId15" Type="http://schemas.openxmlformats.org/officeDocument/2006/relationships/hyperlink" Target="https://www.haverford.edu/title-ix" TargetMode="External"/><Relationship Id="rId10" Type="http://schemas.openxmlformats.org/officeDocument/2006/relationships/hyperlink" Target="mailto:biasresponse@brynmawr.edu" TargetMode="External"/><Relationship Id="rId4" Type="http://schemas.openxmlformats.org/officeDocument/2006/relationships/settings" Target="settings.xml"/><Relationship Id="rId9" Type="http://schemas.openxmlformats.org/officeDocument/2006/relationships/hyperlink" Target="https://www.brynmawr.edu/bias-response/bias-incident-response-team-0" TargetMode="External"/><Relationship Id="rId14" Type="http://schemas.openxmlformats.org/officeDocument/2006/relationships/hyperlink" Target="https://www.brynmawr.edu/sites/default/files/media/documents/2025-12/InterimDiscriminationPolicy_FINAL_AdobeRemedi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68677-9721-45F6-BE99-BC899F3BC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2524</Words>
  <Characters>14392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Geology 203:  Invertebrate Paleobiology</vt:lpstr>
    </vt:vector>
  </TitlesOfParts>
  <Company>Bryn Mawr College</Company>
  <LinksUpToDate>false</LinksUpToDate>
  <CharactersWithSpaces>16883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Geology 203:  Invertebrate Paleobiology</dc:title>
  <dc:subject/>
  <dc:creator>pmarenco</dc:creator>
  <cp:keywords/>
  <dc:description/>
  <cp:lastModifiedBy>Katherine N Marenco</cp:lastModifiedBy>
  <cp:revision>2</cp:revision>
  <dcterms:created xsi:type="dcterms:W3CDTF">2026-08-24T18:41:00Z</dcterms:created>
  <dcterms:modified xsi:type="dcterms:W3CDTF">2026-08-24T18:41:00Z</dcterms:modified>
</cp:coreProperties>
</file>