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7168" w14:textId="5AC35752" w:rsidR="00F73D93" w:rsidRDefault="00F73D93" w:rsidP="00D6342B">
      <w:pPr>
        <w:pStyle w:val="Heading1"/>
        <w:spacing w:before="0"/>
      </w:pPr>
      <w:r>
        <w:t xml:space="preserve">GEOL 203:  Fall 2026 </w:t>
      </w:r>
      <w:r w:rsidRPr="00F73D93">
        <w:t>Course</w:t>
      </w:r>
      <w:r>
        <w:t xml:space="preserve"> </w:t>
      </w:r>
      <w:r w:rsidRPr="004F6A91">
        <w:t>Schedule</w:t>
      </w:r>
    </w:p>
    <w:tbl>
      <w:tblPr>
        <w:tblStyle w:val="TableGridLight"/>
        <w:tblW w:w="0" w:type="auto"/>
        <w:tblLook w:val="00A0" w:firstRow="1" w:lastRow="0" w:firstColumn="1" w:lastColumn="0" w:noHBand="0" w:noVBand="0"/>
      </w:tblPr>
      <w:tblGrid>
        <w:gridCol w:w="747"/>
        <w:gridCol w:w="786"/>
        <w:gridCol w:w="747"/>
        <w:gridCol w:w="3565"/>
        <w:gridCol w:w="2430"/>
        <w:gridCol w:w="2430"/>
      </w:tblGrid>
      <w:tr w:rsidR="00F73D93" w:rsidRPr="00753B0E" w14:paraId="5DF0A94C" w14:textId="77777777" w:rsidTr="002437CE">
        <w:tc>
          <w:tcPr>
            <w:tcW w:w="747" w:type="dxa"/>
            <w:vAlign w:val="center"/>
          </w:tcPr>
          <w:p w14:paraId="00AF5909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Week</w:t>
            </w:r>
          </w:p>
        </w:tc>
        <w:tc>
          <w:tcPr>
            <w:tcW w:w="786" w:type="dxa"/>
          </w:tcPr>
          <w:p w14:paraId="61F74EDD" w14:textId="77777777" w:rsidR="00F73D93" w:rsidRPr="003C42A4" w:rsidRDefault="00F73D93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Day</w:t>
            </w:r>
          </w:p>
        </w:tc>
        <w:tc>
          <w:tcPr>
            <w:tcW w:w="747" w:type="dxa"/>
          </w:tcPr>
          <w:p w14:paraId="67994EA6" w14:textId="77777777" w:rsidR="00F73D93" w:rsidRPr="003C42A4" w:rsidRDefault="00F73D93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3565" w:type="dxa"/>
          </w:tcPr>
          <w:p w14:paraId="7F6B1DDA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Lecture Topic</w:t>
            </w:r>
          </w:p>
        </w:tc>
        <w:tc>
          <w:tcPr>
            <w:tcW w:w="2430" w:type="dxa"/>
          </w:tcPr>
          <w:p w14:paraId="4B653572" w14:textId="77777777" w:rsidR="00F73D93" w:rsidRPr="003C42A4" w:rsidRDefault="00F73D93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Lab Topic (Monday)</w:t>
            </w:r>
          </w:p>
        </w:tc>
        <w:tc>
          <w:tcPr>
            <w:tcW w:w="2430" w:type="dxa"/>
          </w:tcPr>
          <w:p w14:paraId="04C03CFF" w14:textId="77777777" w:rsidR="00F73D93" w:rsidRPr="003C42A4" w:rsidRDefault="00F73D93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Due dates</w:t>
            </w:r>
          </w:p>
        </w:tc>
      </w:tr>
      <w:tr w:rsidR="00F73D93" w:rsidRPr="00753B0E" w14:paraId="40826B87" w14:textId="77777777" w:rsidTr="002437CE">
        <w:tc>
          <w:tcPr>
            <w:tcW w:w="747" w:type="dxa"/>
            <w:vMerge w:val="restart"/>
            <w:vAlign w:val="center"/>
          </w:tcPr>
          <w:p w14:paraId="749BBE52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6" w:type="dxa"/>
            <w:vAlign w:val="center"/>
          </w:tcPr>
          <w:p w14:paraId="15E13758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7C14DFA4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9/1</w:t>
            </w:r>
          </w:p>
        </w:tc>
        <w:tc>
          <w:tcPr>
            <w:tcW w:w="3565" w:type="dxa"/>
            <w:vAlign w:val="center"/>
          </w:tcPr>
          <w:p w14:paraId="47D48B04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Intro to Course, Taphonomy (</w:t>
            </w:r>
            <w:r>
              <w:rPr>
                <w:color w:val="000000"/>
                <w:sz w:val="20"/>
                <w:szCs w:val="20"/>
              </w:rPr>
              <w:t>continued</w:t>
            </w:r>
            <w:r w:rsidRPr="003C42A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vMerge w:val="restart"/>
            <w:vAlign w:val="center"/>
          </w:tcPr>
          <w:p w14:paraId="3FE5FCC8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What is a </w:t>
            </w:r>
            <w:proofErr w:type="gramStart"/>
            <w:r w:rsidRPr="003C42A4">
              <w:rPr>
                <w:color w:val="000000"/>
                <w:sz w:val="20"/>
                <w:szCs w:val="20"/>
              </w:rPr>
              <w:t>fossil?,</w:t>
            </w:r>
            <w:proofErr w:type="gramEnd"/>
          </w:p>
          <w:p w14:paraId="751F66CF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Taphonomy (part 1)</w:t>
            </w:r>
          </w:p>
        </w:tc>
        <w:tc>
          <w:tcPr>
            <w:tcW w:w="2430" w:type="dxa"/>
          </w:tcPr>
          <w:p w14:paraId="50B81174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0B9D3662" w14:textId="77777777" w:rsidTr="002437CE">
        <w:trPr>
          <w:trHeight w:val="269"/>
        </w:trPr>
        <w:tc>
          <w:tcPr>
            <w:tcW w:w="747" w:type="dxa"/>
            <w:vMerge/>
            <w:vAlign w:val="center"/>
          </w:tcPr>
          <w:p w14:paraId="6663F275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2359593C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35C10766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9/3</w:t>
            </w:r>
          </w:p>
        </w:tc>
        <w:tc>
          <w:tcPr>
            <w:tcW w:w="3565" w:type="dxa"/>
            <w:vAlign w:val="center"/>
          </w:tcPr>
          <w:p w14:paraId="49459B29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Geologic Time, Solar System</w:t>
            </w:r>
          </w:p>
        </w:tc>
        <w:tc>
          <w:tcPr>
            <w:tcW w:w="2430" w:type="dxa"/>
            <w:vMerge/>
            <w:vAlign w:val="center"/>
          </w:tcPr>
          <w:p w14:paraId="0E5E5C33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5503BE02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58538F71" w14:textId="77777777" w:rsidTr="002437CE">
        <w:tc>
          <w:tcPr>
            <w:tcW w:w="747" w:type="dxa"/>
            <w:vMerge w:val="restart"/>
            <w:vAlign w:val="center"/>
          </w:tcPr>
          <w:p w14:paraId="293C1768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86" w:type="dxa"/>
            <w:vAlign w:val="center"/>
          </w:tcPr>
          <w:p w14:paraId="015AC767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12A06CFF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9/8</w:t>
            </w:r>
          </w:p>
        </w:tc>
        <w:tc>
          <w:tcPr>
            <w:tcW w:w="3565" w:type="dxa"/>
            <w:vAlign w:val="center"/>
          </w:tcPr>
          <w:p w14:paraId="2F823D6B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Biosignatures and Early Life (part 1)</w:t>
            </w:r>
          </w:p>
        </w:tc>
        <w:tc>
          <w:tcPr>
            <w:tcW w:w="2430" w:type="dxa"/>
            <w:vMerge w:val="restart"/>
            <w:vAlign w:val="center"/>
          </w:tcPr>
          <w:p w14:paraId="327AFB7D" w14:textId="77777777" w:rsidR="00F73D93" w:rsidRPr="003C42A4" w:rsidRDefault="00F73D93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NO LAB (Labor Day)</w:t>
            </w:r>
          </w:p>
        </w:tc>
        <w:tc>
          <w:tcPr>
            <w:tcW w:w="2430" w:type="dxa"/>
          </w:tcPr>
          <w:p w14:paraId="330EC2CA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7AE38E4F" w14:textId="77777777" w:rsidTr="002437CE">
        <w:trPr>
          <w:trHeight w:val="260"/>
        </w:trPr>
        <w:tc>
          <w:tcPr>
            <w:tcW w:w="747" w:type="dxa"/>
            <w:vMerge/>
            <w:vAlign w:val="center"/>
          </w:tcPr>
          <w:p w14:paraId="18B2D242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1F38F4DC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67166F51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9/10</w:t>
            </w:r>
          </w:p>
        </w:tc>
        <w:tc>
          <w:tcPr>
            <w:tcW w:w="3565" w:type="dxa"/>
            <w:vAlign w:val="center"/>
          </w:tcPr>
          <w:p w14:paraId="62B956A2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Biosignatures and Early Life (part 2)</w:t>
            </w:r>
          </w:p>
        </w:tc>
        <w:tc>
          <w:tcPr>
            <w:tcW w:w="2430" w:type="dxa"/>
            <w:vMerge/>
            <w:vAlign w:val="center"/>
          </w:tcPr>
          <w:p w14:paraId="7B3D6761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7DB3EEF8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 xml:space="preserve">Report 1A – </w:t>
            </w:r>
            <w:r w:rsidRPr="003C42A4">
              <w:rPr>
                <w:b/>
                <w:sz w:val="20"/>
                <w:szCs w:val="20"/>
              </w:rPr>
              <w:br/>
            </w:r>
            <w:r w:rsidRPr="003C42A4">
              <w:rPr>
                <w:bCs/>
                <w:sz w:val="20"/>
                <w:szCs w:val="20"/>
              </w:rPr>
              <w:t>Q1-Solar System</w:t>
            </w:r>
          </w:p>
        </w:tc>
      </w:tr>
      <w:tr w:rsidR="00F73D93" w:rsidRPr="00753B0E" w14:paraId="63DCAD28" w14:textId="77777777" w:rsidTr="002437CE">
        <w:tc>
          <w:tcPr>
            <w:tcW w:w="747" w:type="dxa"/>
            <w:vMerge w:val="restart"/>
            <w:vAlign w:val="center"/>
          </w:tcPr>
          <w:p w14:paraId="06D77466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dxa"/>
            <w:vAlign w:val="center"/>
          </w:tcPr>
          <w:p w14:paraId="12991EBC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173CD62F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9/15</w:t>
            </w:r>
          </w:p>
        </w:tc>
        <w:tc>
          <w:tcPr>
            <w:tcW w:w="3565" w:type="dxa"/>
            <w:vAlign w:val="center"/>
          </w:tcPr>
          <w:p w14:paraId="13F19248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The Early Biosphere (part 1)</w:t>
            </w:r>
          </w:p>
        </w:tc>
        <w:tc>
          <w:tcPr>
            <w:tcW w:w="2430" w:type="dxa"/>
            <w:vMerge w:val="restart"/>
            <w:vAlign w:val="center"/>
          </w:tcPr>
          <w:p w14:paraId="35859964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Taphonomy (part 2)</w:t>
            </w:r>
          </w:p>
        </w:tc>
        <w:tc>
          <w:tcPr>
            <w:tcW w:w="2430" w:type="dxa"/>
          </w:tcPr>
          <w:p w14:paraId="615A64DF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6ACC0B73" w14:textId="77777777" w:rsidTr="002437CE">
        <w:trPr>
          <w:trHeight w:val="233"/>
        </w:trPr>
        <w:tc>
          <w:tcPr>
            <w:tcW w:w="747" w:type="dxa"/>
            <w:vMerge/>
            <w:vAlign w:val="center"/>
          </w:tcPr>
          <w:p w14:paraId="23EBB1D2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24119A69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525D6ECF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9/17</w:t>
            </w:r>
          </w:p>
        </w:tc>
        <w:tc>
          <w:tcPr>
            <w:tcW w:w="3565" w:type="dxa"/>
            <w:vAlign w:val="center"/>
          </w:tcPr>
          <w:p w14:paraId="6570CBAC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The Early Biosphere (part 2)</w:t>
            </w:r>
          </w:p>
        </w:tc>
        <w:tc>
          <w:tcPr>
            <w:tcW w:w="2430" w:type="dxa"/>
            <w:vMerge/>
            <w:vAlign w:val="center"/>
          </w:tcPr>
          <w:p w14:paraId="33426279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4C87F65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22CD39FC" w14:textId="77777777" w:rsidTr="002437CE">
        <w:tc>
          <w:tcPr>
            <w:tcW w:w="747" w:type="dxa"/>
            <w:vMerge w:val="restart"/>
            <w:vAlign w:val="center"/>
          </w:tcPr>
          <w:p w14:paraId="30E018BD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86" w:type="dxa"/>
            <w:vAlign w:val="center"/>
          </w:tcPr>
          <w:p w14:paraId="2021DC1C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4E05E2A8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9/22</w:t>
            </w:r>
          </w:p>
        </w:tc>
        <w:tc>
          <w:tcPr>
            <w:tcW w:w="3565" w:type="dxa"/>
            <w:vAlign w:val="center"/>
          </w:tcPr>
          <w:p w14:paraId="52D5219E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The Early Biosphere (part 3)</w:t>
            </w:r>
          </w:p>
        </w:tc>
        <w:tc>
          <w:tcPr>
            <w:tcW w:w="2430" w:type="dxa"/>
            <w:vMerge w:val="restart"/>
            <w:vAlign w:val="center"/>
          </w:tcPr>
          <w:p w14:paraId="55779B64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proofErr w:type="spellStart"/>
            <w:r w:rsidRPr="003C42A4">
              <w:rPr>
                <w:color w:val="000000"/>
                <w:sz w:val="20"/>
                <w:szCs w:val="20"/>
              </w:rPr>
              <w:t>Microbialites</w:t>
            </w:r>
            <w:proofErr w:type="spellEnd"/>
          </w:p>
        </w:tc>
        <w:tc>
          <w:tcPr>
            <w:tcW w:w="2430" w:type="dxa"/>
          </w:tcPr>
          <w:p w14:paraId="689121DE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>Report 1A-</w:t>
            </w:r>
            <w:r w:rsidRPr="003C42A4">
              <w:rPr>
                <w:b/>
                <w:sz w:val="20"/>
                <w:szCs w:val="20"/>
              </w:rPr>
              <w:br/>
            </w:r>
            <w:r w:rsidRPr="003C42A4">
              <w:rPr>
                <w:bCs/>
                <w:sz w:val="20"/>
                <w:szCs w:val="20"/>
              </w:rPr>
              <w:t>Q2-Early Life</w:t>
            </w:r>
          </w:p>
        </w:tc>
      </w:tr>
      <w:tr w:rsidR="00F73D93" w:rsidRPr="00753B0E" w14:paraId="19ADCD3C" w14:textId="77777777" w:rsidTr="002437CE">
        <w:trPr>
          <w:trHeight w:val="206"/>
        </w:trPr>
        <w:tc>
          <w:tcPr>
            <w:tcW w:w="747" w:type="dxa"/>
            <w:vMerge/>
            <w:vAlign w:val="center"/>
          </w:tcPr>
          <w:p w14:paraId="36364773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5B5FC484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0402EF92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9/24</w:t>
            </w:r>
          </w:p>
        </w:tc>
        <w:tc>
          <w:tcPr>
            <w:tcW w:w="3565" w:type="dxa"/>
            <w:vAlign w:val="center"/>
          </w:tcPr>
          <w:p w14:paraId="7FAD71ED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The Early Biosphere (part 4)</w:t>
            </w:r>
          </w:p>
        </w:tc>
        <w:tc>
          <w:tcPr>
            <w:tcW w:w="2430" w:type="dxa"/>
            <w:vMerge/>
            <w:vAlign w:val="center"/>
          </w:tcPr>
          <w:p w14:paraId="3BF892A6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A1EC664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b/>
                <w:sz w:val="20"/>
                <w:szCs w:val="20"/>
              </w:rPr>
              <w:t>Lab Report 1A-</w:t>
            </w:r>
            <w:r w:rsidRPr="003C42A4">
              <w:rPr>
                <w:bCs/>
                <w:sz w:val="20"/>
                <w:szCs w:val="20"/>
              </w:rPr>
              <w:t>Q</w:t>
            </w:r>
            <w:proofErr w:type="gramStart"/>
            <w:r w:rsidRPr="003C42A4">
              <w:rPr>
                <w:bCs/>
                <w:sz w:val="20"/>
                <w:szCs w:val="20"/>
              </w:rPr>
              <w:t>1,Q</w:t>
            </w:r>
            <w:proofErr w:type="gramEnd"/>
            <w:r w:rsidRPr="003C42A4">
              <w:rPr>
                <w:bCs/>
                <w:sz w:val="20"/>
                <w:szCs w:val="20"/>
              </w:rPr>
              <w:t>2</w:t>
            </w:r>
          </w:p>
        </w:tc>
      </w:tr>
      <w:tr w:rsidR="00F73D93" w:rsidRPr="00753B0E" w14:paraId="07A345A2" w14:textId="77777777" w:rsidTr="002437CE">
        <w:tc>
          <w:tcPr>
            <w:tcW w:w="747" w:type="dxa"/>
            <w:vMerge w:val="restart"/>
            <w:vAlign w:val="center"/>
          </w:tcPr>
          <w:p w14:paraId="3BA747A5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86" w:type="dxa"/>
            <w:vAlign w:val="center"/>
          </w:tcPr>
          <w:p w14:paraId="1B745E69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5A5690F9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9/29</w:t>
            </w:r>
          </w:p>
        </w:tc>
        <w:tc>
          <w:tcPr>
            <w:tcW w:w="3565" w:type="dxa"/>
            <w:vAlign w:val="center"/>
          </w:tcPr>
          <w:p w14:paraId="46048E74" w14:textId="77777777" w:rsidR="00F73D93" w:rsidRPr="003C42A4" w:rsidRDefault="00F73D93" w:rsidP="002437CE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The Rise of Animals (part 1)</w:t>
            </w:r>
          </w:p>
        </w:tc>
        <w:tc>
          <w:tcPr>
            <w:tcW w:w="2430" w:type="dxa"/>
            <w:vMerge w:val="restart"/>
            <w:vAlign w:val="center"/>
          </w:tcPr>
          <w:p w14:paraId="37D9C47E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Neoproterozoic Life</w:t>
            </w:r>
          </w:p>
        </w:tc>
        <w:tc>
          <w:tcPr>
            <w:tcW w:w="2430" w:type="dxa"/>
          </w:tcPr>
          <w:p w14:paraId="3853F323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>Report 1A –</w:t>
            </w:r>
            <w:r w:rsidRPr="003C42A4">
              <w:rPr>
                <w:b/>
                <w:sz w:val="20"/>
                <w:szCs w:val="20"/>
              </w:rPr>
              <w:br/>
            </w:r>
            <w:r w:rsidRPr="003C42A4">
              <w:rPr>
                <w:bCs/>
                <w:sz w:val="20"/>
                <w:szCs w:val="20"/>
              </w:rPr>
              <w:t>Q3-Oxygenation</w:t>
            </w:r>
            <w:r w:rsidRPr="003C42A4">
              <w:rPr>
                <w:bCs/>
                <w:sz w:val="20"/>
                <w:szCs w:val="20"/>
              </w:rPr>
              <w:br/>
              <w:t>Q4-Snowball Earth</w:t>
            </w:r>
          </w:p>
        </w:tc>
      </w:tr>
      <w:tr w:rsidR="00F73D93" w:rsidRPr="00753B0E" w14:paraId="7D3CBF10" w14:textId="77777777" w:rsidTr="002437CE">
        <w:trPr>
          <w:trHeight w:val="197"/>
        </w:trPr>
        <w:tc>
          <w:tcPr>
            <w:tcW w:w="747" w:type="dxa"/>
            <w:vMerge/>
            <w:vAlign w:val="center"/>
          </w:tcPr>
          <w:p w14:paraId="1DB30902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786D4B32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13EAA338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10/1</w:t>
            </w:r>
          </w:p>
        </w:tc>
        <w:tc>
          <w:tcPr>
            <w:tcW w:w="3565" w:type="dxa"/>
            <w:vAlign w:val="center"/>
          </w:tcPr>
          <w:p w14:paraId="2B845E1B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The Rise of Animals (part 2)</w:t>
            </w:r>
          </w:p>
        </w:tc>
        <w:tc>
          <w:tcPr>
            <w:tcW w:w="2430" w:type="dxa"/>
            <w:vMerge/>
            <w:vAlign w:val="center"/>
          </w:tcPr>
          <w:p w14:paraId="101B0595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77B1DB73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3CBA2521" w14:textId="77777777" w:rsidTr="002437CE">
        <w:tc>
          <w:tcPr>
            <w:tcW w:w="747" w:type="dxa"/>
            <w:vMerge w:val="restart"/>
            <w:vAlign w:val="center"/>
          </w:tcPr>
          <w:p w14:paraId="1E7AC56C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86" w:type="dxa"/>
            <w:vAlign w:val="center"/>
          </w:tcPr>
          <w:p w14:paraId="66F47668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4B6F5A22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10/6</w:t>
            </w:r>
          </w:p>
        </w:tc>
        <w:tc>
          <w:tcPr>
            <w:tcW w:w="3565" w:type="dxa"/>
            <w:vAlign w:val="center"/>
          </w:tcPr>
          <w:p w14:paraId="77E9B10E" w14:textId="77777777" w:rsidR="00EB7986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The Rise of Animals (part 3)</w:t>
            </w:r>
            <w:r w:rsidR="00EB7986">
              <w:rPr>
                <w:color w:val="000000"/>
                <w:sz w:val="20"/>
                <w:szCs w:val="20"/>
              </w:rPr>
              <w:t xml:space="preserve"> and</w:t>
            </w:r>
          </w:p>
          <w:p w14:paraId="09E1A8D7" w14:textId="14EA346B" w:rsidR="00F73D93" w:rsidRPr="003C42A4" w:rsidRDefault="00EB7986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Paleozoic (part 1)</w:t>
            </w:r>
          </w:p>
        </w:tc>
        <w:tc>
          <w:tcPr>
            <w:tcW w:w="2430" w:type="dxa"/>
            <w:vMerge w:val="restart"/>
            <w:vAlign w:val="center"/>
          </w:tcPr>
          <w:p w14:paraId="3116F575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Cambrian Fauna and </w:t>
            </w:r>
            <w:proofErr w:type="spellStart"/>
            <w:r w:rsidRPr="003C42A4">
              <w:rPr>
                <w:color w:val="000000"/>
                <w:sz w:val="20"/>
                <w:szCs w:val="20"/>
              </w:rPr>
              <w:t>Lagerstätten</w:t>
            </w:r>
            <w:proofErr w:type="spellEnd"/>
          </w:p>
        </w:tc>
        <w:tc>
          <w:tcPr>
            <w:tcW w:w="2430" w:type="dxa"/>
          </w:tcPr>
          <w:p w14:paraId="58D34991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 xml:space="preserve">Report 1A – </w:t>
            </w:r>
            <w:r w:rsidRPr="003C42A4">
              <w:rPr>
                <w:b/>
                <w:sz w:val="20"/>
                <w:szCs w:val="20"/>
              </w:rPr>
              <w:br/>
            </w:r>
            <w:r w:rsidRPr="003C42A4">
              <w:rPr>
                <w:bCs/>
                <w:sz w:val="20"/>
                <w:szCs w:val="20"/>
              </w:rPr>
              <w:t>Q5-Rise of Animals</w:t>
            </w:r>
          </w:p>
        </w:tc>
      </w:tr>
      <w:tr w:rsidR="00F73D93" w:rsidRPr="00753B0E" w14:paraId="3FBF531B" w14:textId="77777777" w:rsidTr="002437CE">
        <w:trPr>
          <w:trHeight w:val="269"/>
        </w:trPr>
        <w:tc>
          <w:tcPr>
            <w:tcW w:w="747" w:type="dxa"/>
            <w:vMerge/>
            <w:vAlign w:val="center"/>
          </w:tcPr>
          <w:p w14:paraId="4C2F3A94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4AE72691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20BF6A9C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10/8</w:t>
            </w:r>
          </w:p>
        </w:tc>
        <w:tc>
          <w:tcPr>
            <w:tcW w:w="3565" w:type="dxa"/>
            <w:vAlign w:val="center"/>
          </w:tcPr>
          <w:p w14:paraId="6A69A5A8" w14:textId="66626572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The Paleozoic (part </w:t>
            </w:r>
            <w:r w:rsidR="00EB7986">
              <w:rPr>
                <w:color w:val="000000"/>
                <w:sz w:val="20"/>
                <w:szCs w:val="20"/>
              </w:rPr>
              <w:t>2</w:t>
            </w:r>
            <w:r w:rsidRPr="003C42A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vMerge/>
            <w:vAlign w:val="center"/>
          </w:tcPr>
          <w:p w14:paraId="720506B4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5DF1E14" w14:textId="77777777" w:rsidR="00F73D93" w:rsidRPr="003C42A4" w:rsidRDefault="00F73D93" w:rsidP="002437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>Report 1B (all)</w:t>
            </w:r>
          </w:p>
          <w:p w14:paraId="1B91B451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b/>
                <w:sz w:val="20"/>
                <w:szCs w:val="20"/>
              </w:rPr>
              <w:t>Lab Report 1A-</w:t>
            </w:r>
            <w:r w:rsidRPr="003C42A4">
              <w:rPr>
                <w:bCs/>
                <w:sz w:val="20"/>
                <w:szCs w:val="20"/>
              </w:rPr>
              <w:t>Q</w:t>
            </w:r>
            <w:proofErr w:type="gramStart"/>
            <w:r w:rsidRPr="003C42A4">
              <w:rPr>
                <w:bCs/>
                <w:sz w:val="20"/>
                <w:szCs w:val="20"/>
              </w:rPr>
              <w:t>3,Q</w:t>
            </w:r>
            <w:proofErr w:type="gramEnd"/>
            <w:r w:rsidRPr="003C42A4">
              <w:rPr>
                <w:bCs/>
                <w:sz w:val="20"/>
                <w:szCs w:val="20"/>
              </w:rPr>
              <w:t>4</w:t>
            </w:r>
          </w:p>
        </w:tc>
      </w:tr>
      <w:tr w:rsidR="00F73D93" w:rsidRPr="00753B0E" w14:paraId="3E8CEAC5" w14:textId="77777777" w:rsidTr="002437CE">
        <w:tc>
          <w:tcPr>
            <w:tcW w:w="747" w:type="dxa"/>
            <w:vMerge w:val="restart"/>
            <w:vAlign w:val="center"/>
          </w:tcPr>
          <w:p w14:paraId="29E3F7D2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86" w:type="dxa"/>
            <w:vAlign w:val="center"/>
          </w:tcPr>
          <w:p w14:paraId="29A6F1EE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049C0B9C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10/13</w:t>
            </w:r>
          </w:p>
        </w:tc>
        <w:tc>
          <w:tcPr>
            <w:tcW w:w="5995" w:type="dxa"/>
            <w:gridSpan w:val="2"/>
            <w:vMerge w:val="restart"/>
            <w:vAlign w:val="center"/>
          </w:tcPr>
          <w:p w14:paraId="71761278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FALL BREAK</w:t>
            </w:r>
          </w:p>
        </w:tc>
        <w:tc>
          <w:tcPr>
            <w:tcW w:w="2430" w:type="dxa"/>
          </w:tcPr>
          <w:p w14:paraId="59AF8BA4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28085F14" w14:textId="77777777" w:rsidTr="002437CE">
        <w:trPr>
          <w:trHeight w:val="279"/>
        </w:trPr>
        <w:tc>
          <w:tcPr>
            <w:tcW w:w="747" w:type="dxa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3F175963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DCD124A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F438D3B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10/15</w:t>
            </w:r>
          </w:p>
        </w:tc>
        <w:tc>
          <w:tcPr>
            <w:tcW w:w="5995" w:type="dxa"/>
            <w:gridSpan w:val="2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14:paraId="1D8DDD16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BFBFBF" w:themeColor="background1" w:themeShade="BF"/>
            </w:tcBorders>
          </w:tcPr>
          <w:p w14:paraId="666767DC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13E8B530" w14:textId="77777777" w:rsidTr="002437CE">
        <w:tc>
          <w:tcPr>
            <w:tcW w:w="747" w:type="dxa"/>
            <w:vMerge w:val="restart"/>
            <w:vAlign w:val="center"/>
          </w:tcPr>
          <w:p w14:paraId="64345B47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86" w:type="dxa"/>
            <w:vAlign w:val="center"/>
          </w:tcPr>
          <w:p w14:paraId="479EAAE7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2D0F4047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10/20</w:t>
            </w:r>
          </w:p>
        </w:tc>
        <w:tc>
          <w:tcPr>
            <w:tcW w:w="3565" w:type="dxa"/>
            <w:vAlign w:val="center"/>
          </w:tcPr>
          <w:p w14:paraId="3D21ADE6" w14:textId="49960B89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The Paleozoic (part </w:t>
            </w:r>
            <w:r w:rsidR="00EB7986">
              <w:rPr>
                <w:color w:val="000000"/>
                <w:sz w:val="20"/>
                <w:szCs w:val="20"/>
              </w:rPr>
              <w:t>3</w:t>
            </w:r>
            <w:r w:rsidRPr="003C42A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vMerge w:val="restart"/>
            <w:vAlign w:val="center"/>
          </w:tcPr>
          <w:p w14:paraId="50191CAE" w14:textId="77777777" w:rsidR="00F73D93" w:rsidRPr="003C42A4" w:rsidRDefault="00F73D93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 LAB</w:t>
            </w:r>
          </w:p>
        </w:tc>
        <w:tc>
          <w:tcPr>
            <w:tcW w:w="2430" w:type="dxa"/>
          </w:tcPr>
          <w:p w14:paraId="6E6E2E07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2AB83540" w14:textId="77777777" w:rsidTr="002437CE">
        <w:trPr>
          <w:trHeight w:val="224"/>
        </w:trPr>
        <w:tc>
          <w:tcPr>
            <w:tcW w:w="747" w:type="dxa"/>
            <w:vMerge/>
            <w:vAlign w:val="center"/>
          </w:tcPr>
          <w:p w14:paraId="617BA29D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5F1A595E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10E3606A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10/22</w:t>
            </w:r>
          </w:p>
        </w:tc>
        <w:tc>
          <w:tcPr>
            <w:tcW w:w="3565" w:type="dxa"/>
            <w:vAlign w:val="center"/>
          </w:tcPr>
          <w:p w14:paraId="7DF6803F" w14:textId="2BDD3AC0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The Paleozoic (part </w:t>
            </w:r>
            <w:r w:rsidR="00EB7986">
              <w:rPr>
                <w:color w:val="000000"/>
                <w:sz w:val="20"/>
                <w:szCs w:val="20"/>
              </w:rPr>
              <w:t>4</w:t>
            </w:r>
            <w:r w:rsidRPr="003C42A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vMerge/>
            <w:vAlign w:val="center"/>
          </w:tcPr>
          <w:p w14:paraId="74A2E480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824E6D5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 xml:space="preserve">Report 2A – </w:t>
            </w:r>
            <w:r w:rsidRPr="003C42A4">
              <w:rPr>
                <w:b/>
                <w:sz w:val="20"/>
                <w:szCs w:val="20"/>
              </w:rPr>
              <w:br/>
            </w:r>
            <w:r w:rsidRPr="003C42A4">
              <w:rPr>
                <w:bCs/>
                <w:sz w:val="20"/>
                <w:szCs w:val="20"/>
              </w:rPr>
              <w:t>Q1-Paleozoic Tectonics</w:t>
            </w:r>
          </w:p>
        </w:tc>
      </w:tr>
      <w:tr w:rsidR="00F73D93" w:rsidRPr="00753B0E" w14:paraId="0EDFEF21" w14:textId="77777777" w:rsidTr="002437CE">
        <w:tc>
          <w:tcPr>
            <w:tcW w:w="747" w:type="dxa"/>
            <w:vMerge w:val="restart"/>
            <w:vAlign w:val="center"/>
          </w:tcPr>
          <w:p w14:paraId="77DF90BE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86" w:type="dxa"/>
            <w:vAlign w:val="center"/>
          </w:tcPr>
          <w:p w14:paraId="56C0C794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3CB54AAA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10/27</w:t>
            </w:r>
          </w:p>
        </w:tc>
        <w:tc>
          <w:tcPr>
            <w:tcW w:w="3565" w:type="dxa"/>
            <w:vAlign w:val="center"/>
          </w:tcPr>
          <w:p w14:paraId="11FE23B1" w14:textId="3135A178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The Paleozoic (part </w:t>
            </w:r>
            <w:r w:rsidR="00EB7986">
              <w:rPr>
                <w:color w:val="000000"/>
                <w:sz w:val="20"/>
                <w:szCs w:val="20"/>
              </w:rPr>
              <w:t>5</w:t>
            </w:r>
            <w:r w:rsidRPr="003C42A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vMerge w:val="restart"/>
            <w:vAlign w:val="center"/>
          </w:tcPr>
          <w:p w14:paraId="5DABFF29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Paleozoic Fauna Part 1 - Paleoecology</w:t>
            </w:r>
          </w:p>
        </w:tc>
        <w:tc>
          <w:tcPr>
            <w:tcW w:w="2430" w:type="dxa"/>
          </w:tcPr>
          <w:p w14:paraId="2A68BB23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23AF7783" w14:textId="77777777" w:rsidTr="002437CE">
        <w:trPr>
          <w:trHeight w:val="206"/>
        </w:trPr>
        <w:tc>
          <w:tcPr>
            <w:tcW w:w="747" w:type="dxa"/>
            <w:vMerge/>
            <w:vAlign w:val="center"/>
          </w:tcPr>
          <w:p w14:paraId="3FE58E6B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64957902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55502F45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10/29</w:t>
            </w:r>
          </w:p>
        </w:tc>
        <w:tc>
          <w:tcPr>
            <w:tcW w:w="3565" w:type="dxa"/>
            <w:vAlign w:val="center"/>
          </w:tcPr>
          <w:p w14:paraId="22B6240C" w14:textId="77777777" w:rsidR="00EB7986" w:rsidRDefault="00F73D93" w:rsidP="00EB798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The Paleozoic (part </w:t>
            </w:r>
            <w:r w:rsidR="00EB7986">
              <w:rPr>
                <w:color w:val="000000"/>
                <w:sz w:val="20"/>
                <w:szCs w:val="20"/>
              </w:rPr>
              <w:t>6</w:t>
            </w:r>
            <w:r w:rsidRPr="003C42A4">
              <w:rPr>
                <w:color w:val="000000"/>
                <w:sz w:val="20"/>
                <w:szCs w:val="20"/>
              </w:rPr>
              <w:t>)</w:t>
            </w:r>
            <w:r w:rsidR="00EB7986">
              <w:rPr>
                <w:color w:val="000000"/>
                <w:sz w:val="20"/>
                <w:szCs w:val="20"/>
              </w:rPr>
              <w:t xml:space="preserve"> and</w:t>
            </w:r>
          </w:p>
          <w:p w14:paraId="00325957" w14:textId="0A945EF9" w:rsidR="00EB7986" w:rsidRPr="003C42A4" w:rsidRDefault="00EB7986" w:rsidP="00EB7986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Mesozoic (Part 1)</w:t>
            </w:r>
          </w:p>
        </w:tc>
        <w:tc>
          <w:tcPr>
            <w:tcW w:w="2430" w:type="dxa"/>
            <w:vMerge/>
            <w:vAlign w:val="center"/>
          </w:tcPr>
          <w:p w14:paraId="269A07F8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7E3072C2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b/>
                <w:sz w:val="20"/>
                <w:szCs w:val="20"/>
              </w:rPr>
              <w:t>Lab Report 1B (all)</w:t>
            </w:r>
          </w:p>
        </w:tc>
      </w:tr>
      <w:tr w:rsidR="00F73D93" w:rsidRPr="00753B0E" w14:paraId="5EBEFE4B" w14:textId="77777777" w:rsidTr="002437CE">
        <w:tc>
          <w:tcPr>
            <w:tcW w:w="747" w:type="dxa"/>
            <w:vMerge w:val="restart"/>
            <w:vAlign w:val="center"/>
          </w:tcPr>
          <w:p w14:paraId="1D8899F5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6" w:type="dxa"/>
            <w:vAlign w:val="center"/>
          </w:tcPr>
          <w:p w14:paraId="1C871CC7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0667D0CB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11/3</w:t>
            </w:r>
          </w:p>
        </w:tc>
        <w:tc>
          <w:tcPr>
            <w:tcW w:w="3565" w:type="dxa"/>
            <w:vAlign w:val="center"/>
          </w:tcPr>
          <w:p w14:paraId="57C1AEB2" w14:textId="653E0A23" w:rsidR="00F73D93" w:rsidRPr="003C42A4" w:rsidRDefault="00F73D93" w:rsidP="002437CE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The </w:t>
            </w:r>
            <w:r w:rsidR="00EB7986">
              <w:rPr>
                <w:color w:val="000000"/>
                <w:sz w:val="20"/>
                <w:szCs w:val="20"/>
              </w:rPr>
              <w:t>Mesozoic</w:t>
            </w:r>
            <w:r w:rsidRPr="003C42A4">
              <w:rPr>
                <w:color w:val="000000"/>
                <w:sz w:val="20"/>
                <w:szCs w:val="20"/>
              </w:rPr>
              <w:t xml:space="preserve"> (part </w:t>
            </w:r>
            <w:r w:rsidR="00EB7986">
              <w:rPr>
                <w:color w:val="000000"/>
                <w:sz w:val="20"/>
                <w:szCs w:val="20"/>
              </w:rPr>
              <w:t>2</w:t>
            </w:r>
            <w:r w:rsidRPr="003C42A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vMerge w:val="restart"/>
            <w:vAlign w:val="center"/>
          </w:tcPr>
          <w:p w14:paraId="3C57D049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Paleozoic Fauna Part 2 -Reefs</w:t>
            </w:r>
          </w:p>
        </w:tc>
        <w:tc>
          <w:tcPr>
            <w:tcW w:w="2430" w:type="dxa"/>
          </w:tcPr>
          <w:p w14:paraId="0FDE5065" w14:textId="77777777" w:rsidR="00F73D93" w:rsidRPr="003C42A4" w:rsidRDefault="00F73D93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 xml:space="preserve">Report 2A – </w:t>
            </w:r>
            <w:r w:rsidRPr="003C42A4">
              <w:rPr>
                <w:b/>
                <w:sz w:val="20"/>
                <w:szCs w:val="20"/>
              </w:rPr>
              <w:br/>
            </w:r>
            <w:r w:rsidRPr="003C42A4">
              <w:rPr>
                <w:bCs/>
                <w:sz w:val="20"/>
                <w:szCs w:val="20"/>
              </w:rPr>
              <w:t>Q2-Paleozoic Climate</w:t>
            </w:r>
            <w:r w:rsidRPr="003C42A4">
              <w:rPr>
                <w:bCs/>
                <w:sz w:val="20"/>
                <w:szCs w:val="20"/>
              </w:rPr>
              <w:br/>
              <w:t>Q3-Paleozoic Life</w:t>
            </w:r>
          </w:p>
        </w:tc>
      </w:tr>
      <w:tr w:rsidR="00F73D93" w:rsidRPr="00753B0E" w14:paraId="71708C94" w14:textId="77777777" w:rsidTr="002437CE">
        <w:trPr>
          <w:trHeight w:val="188"/>
        </w:trPr>
        <w:tc>
          <w:tcPr>
            <w:tcW w:w="747" w:type="dxa"/>
            <w:vMerge/>
            <w:vAlign w:val="center"/>
          </w:tcPr>
          <w:p w14:paraId="602E67A6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6F4B346D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332733BB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11/5</w:t>
            </w:r>
          </w:p>
        </w:tc>
        <w:tc>
          <w:tcPr>
            <w:tcW w:w="3565" w:type="dxa"/>
            <w:vAlign w:val="center"/>
          </w:tcPr>
          <w:p w14:paraId="01F869C6" w14:textId="64D7C32A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The Mesozoic (part </w:t>
            </w:r>
            <w:r w:rsidR="00EB7986">
              <w:rPr>
                <w:color w:val="000000"/>
                <w:sz w:val="20"/>
                <w:szCs w:val="20"/>
              </w:rPr>
              <w:t>3</w:t>
            </w:r>
            <w:r w:rsidRPr="003C42A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vMerge/>
            <w:vAlign w:val="center"/>
          </w:tcPr>
          <w:p w14:paraId="31FE866E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C77F7F8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b/>
                <w:sz w:val="20"/>
                <w:szCs w:val="20"/>
              </w:rPr>
              <w:t>Lab Report 2A-</w:t>
            </w:r>
            <w:r w:rsidRPr="003C42A4">
              <w:rPr>
                <w:bCs/>
                <w:sz w:val="20"/>
                <w:szCs w:val="20"/>
              </w:rPr>
              <w:t>Q</w:t>
            </w:r>
            <w:proofErr w:type="gramStart"/>
            <w:r w:rsidRPr="003C42A4">
              <w:rPr>
                <w:bCs/>
                <w:sz w:val="20"/>
                <w:szCs w:val="20"/>
              </w:rPr>
              <w:t>1,Q</w:t>
            </w:r>
            <w:proofErr w:type="gramEnd"/>
            <w:r w:rsidRPr="003C42A4">
              <w:rPr>
                <w:bCs/>
                <w:sz w:val="20"/>
                <w:szCs w:val="20"/>
              </w:rPr>
              <w:t>2</w:t>
            </w:r>
          </w:p>
        </w:tc>
      </w:tr>
      <w:tr w:rsidR="00F73D93" w:rsidRPr="00753B0E" w14:paraId="39423180" w14:textId="77777777" w:rsidTr="002437CE">
        <w:tc>
          <w:tcPr>
            <w:tcW w:w="747" w:type="dxa"/>
            <w:vMerge w:val="restart"/>
            <w:vAlign w:val="center"/>
          </w:tcPr>
          <w:p w14:paraId="05CDFF68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6" w:type="dxa"/>
            <w:vAlign w:val="center"/>
          </w:tcPr>
          <w:p w14:paraId="4ACBF326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0D3BE5C1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11/10</w:t>
            </w:r>
          </w:p>
        </w:tc>
        <w:tc>
          <w:tcPr>
            <w:tcW w:w="3565" w:type="dxa"/>
            <w:vAlign w:val="center"/>
          </w:tcPr>
          <w:p w14:paraId="4DE9D4A2" w14:textId="41D5EF3B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The Mesozoic (part </w:t>
            </w:r>
            <w:r w:rsidR="00EB7986">
              <w:rPr>
                <w:color w:val="000000"/>
                <w:sz w:val="20"/>
                <w:szCs w:val="20"/>
              </w:rPr>
              <w:t>4</w:t>
            </w:r>
            <w:r w:rsidRPr="003C42A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vMerge w:val="restart"/>
            <w:vAlign w:val="center"/>
          </w:tcPr>
          <w:p w14:paraId="1E8F3B8C" w14:textId="7B10376A" w:rsidR="00F73D93" w:rsidRPr="0003670E" w:rsidRDefault="0003670E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Modern Fauna and the Mesozoic Marine Revolution</w:t>
            </w:r>
          </w:p>
        </w:tc>
        <w:tc>
          <w:tcPr>
            <w:tcW w:w="2430" w:type="dxa"/>
          </w:tcPr>
          <w:p w14:paraId="77EC2486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5F91BF27" w14:textId="77777777" w:rsidTr="002437CE">
        <w:trPr>
          <w:trHeight w:val="260"/>
        </w:trPr>
        <w:tc>
          <w:tcPr>
            <w:tcW w:w="747" w:type="dxa"/>
            <w:vMerge/>
            <w:vAlign w:val="center"/>
          </w:tcPr>
          <w:p w14:paraId="3B71C90D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173AD17D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4683731D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11/12</w:t>
            </w:r>
          </w:p>
        </w:tc>
        <w:tc>
          <w:tcPr>
            <w:tcW w:w="3565" w:type="dxa"/>
            <w:vAlign w:val="center"/>
          </w:tcPr>
          <w:p w14:paraId="3BE3FD0C" w14:textId="1DF4F3BA" w:rsidR="00F73D93" w:rsidRPr="003C42A4" w:rsidRDefault="00EB7986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Field Trip Prep</w:t>
            </w:r>
          </w:p>
        </w:tc>
        <w:tc>
          <w:tcPr>
            <w:tcW w:w="2430" w:type="dxa"/>
            <w:vMerge/>
            <w:vAlign w:val="center"/>
          </w:tcPr>
          <w:p w14:paraId="346F8336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5097DE4" w14:textId="77777777" w:rsidR="00F73D93" w:rsidRPr="003C42A4" w:rsidRDefault="00F73D93" w:rsidP="002437CE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>Report 2A</w:t>
            </w:r>
            <w:r w:rsidRPr="003C42A4">
              <w:rPr>
                <w:b/>
                <w:sz w:val="20"/>
                <w:szCs w:val="20"/>
              </w:rPr>
              <w:br/>
            </w:r>
            <w:r w:rsidRPr="003C42A4">
              <w:rPr>
                <w:bCs/>
                <w:sz w:val="20"/>
                <w:szCs w:val="20"/>
              </w:rPr>
              <w:t>Q4-Mesozoic Life 1</w:t>
            </w:r>
          </w:p>
          <w:p w14:paraId="482F7469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bCs/>
                <w:sz w:val="20"/>
                <w:szCs w:val="20"/>
              </w:rPr>
              <w:t>Q5-Mesozoic Life 2</w:t>
            </w:r>
          </w:p>
        </w:tc>
      </w:tr>
      <w:tr w:rsidR="0003670E" w:rsidRPr="00753B0E" w14:paraId="03FB7BC4" w14:textId="77777777" w:rsidTr="00EB7986"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14BA83D7" w14:textId="77777777" w:rsidR="0003670E" w:rsidRPr="003C42A4" w:rsidRDefault="0003670E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52608F8B" w14:textId="285C7051" w:rsidR="0003670E" w:rsidRPr="003C42A4" w:rsidRDefault="0003670E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Sat.</w:t>
            </w: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5D6FA96D" w14:textId="4D1FB1DE" w:rsidR="0003670E" w:rsidRPr="003C42A4" w:rsidRDefault="0003670E" w:rsidP="002437C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11/14</w:t>
            </w:r>
          </w:p>
        </w:tc>
        <w:tc>
          <w:tcPr>
            <w:tcW w:w="5995" w:type="dxa"/>
            <w:gridSpan w:val="2"/>
            <w:shd w:val="clear" w:color="auto" w:fill="D9D9D9" w:themeFill="background1" w:themeFillShade="D9"/>
            <w:vAlign w:val="center"/>
          </w:tcPr>
          <w:p w14:paraId="2F756397" w14:textId="5CD6298E" w:rsidR="0003670E" w:rsidRPr="0003670E" w:rsidRDefault="0003670E" w:rsidP="0003670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3670E">
              <w:rPr>
                <w:b/>
                <w:bCs/>
                <w:color w:val="000000"/>
                <w:sz w:val="20"/>
                <w:szCs w:val="20"/>
              </w:rPr>
              <w:t>FIELD TRIP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457A682E" w14:textId="77777777" w:rsidR="0003670E" w:rsidRPr="003C42A4" w:rsidRDefault="0003670E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4BC75D61" w14:textId="77777777" w:rsidTr="002437CE">
        <w:tc>
          <w:tcPr>
            <w:tcW w:w="747" w:type="dxa"/>
            <w:vMerge w:val="restart"/>
            <w:vAlign w:val="center"/>
          </w:tcPr>
          <w:p w14:paraId="755F214B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6" w:type="dxa"/>
            <w:vAlign w:val="center"/>
          </w:tcPr>
          <w:p w14:paraId="5D8D2A30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0B985BAB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11/17</w:t>
            </w:r>
          </w:p>
        </w:tc>
        <w:tc>
          <w:tcPr>
            <w:tcW w:w="3565" w:type="dxa"/>
            <w:vAlign w:val="center"/>
          </w:tcPr>
          <w:p w14:paraId="6F0155A2" w14:textId="179DE4B0" w:rsidR="00F73D93" w:rsidRPr="003C42A4" w:rsidRDefault="0003670E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Field Trip Reflection</w:t>
            </w:r>
          </w:p>
        </w:tc>
        <w:tc>
          <w:tcPr>
            <w:tcW w:w="2430" w:type="dxa"/>
            <w:vMerge w:val="restart"/>
            <w:vAlign w:val="center"/>
          </w:tcPr>
          <w:p w14:paraId="213F0FA1" w14:textId="4769AD0D" w:rsidR="00F73D93" w:rsidRPr="0003670E" w:rsidRDefault="0003670E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3670E">
              <w:rPr>
                <w:b/>
                <w:bCs/>
                <w:color w:val="000000"/>
                <w:sz w:val="20"/>
                <w:szCs w:val="20"/>
              </w:rPr>
              <w:t>NO LAB</w:t>
            </w:r>
          </w:p>
        </w:tc>
        <w:tc>
          <w:tcPr>
            <w:tcW w:w="2430" w:type="dxa"/>
          </w:tcPr>
          <w:p w14:paraId="0B475CFF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394DB654" w14:textId="77777777" w:rsidTr="002437CE">
        <w:trPr>
          <w:trHeight w:val="251"/>
        </w:trPr>
        <w:tc>
          <w:tcPr>
            <w:tcW w:w="747" w:type="dxa"/>
            <w:vMerge/>
            <w:vAlign w:val="center"/>
          </w:tcPr>
          <w:p w14:paraId="3A563BAA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193BB20A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2229F5D6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11/19</w:t>
            </w:r>
          </w:p>
        </w:tc>
        <w:tc>
          <w:tcPr>
            <w:tcW w:w="3565" w:type="dxa"/>
            <w:vAlign w:val="center"/>
          </w:tcPr>
          <w:p w14:paraId="3EC8E22B" w14:textId="293805F2" w:rsidR="00F73D93" w:rsidRPr="003C42A4" w:rsidRDefault="0003670E" w:rsidP="002437CE">
            <w:pPr>
              <w:spacing w:after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The Mesozoic (part </w:t>
            </w:r>
            <w:r w:rsidR="00EB7986">
              <w:rPr>
                <w:color w:val="000000"/>
                <w:sz w:val="20"/>
                <w:szCs w:val="20"/>
              </w:rPr>
              <w:t>5</w:t>
            </w:r>
            <w:r w:rsidRPr="003C42A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vMerge/>
            <w:vAlign w:val="center"/>
          </w:tcPr>
          <w:p w14:paraId="3B9953C7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42FD010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b/>
                <w:sz w:val="20"/>
                <w:szCs w:val="20"/>
              </w:rPr>
              <w:t>Lab Report 2A-</w:t>
            </w:r>
            <w:r w:rsidRPr="003C42A4">
              <w:rPr>
                <w:bCs/>
                <w:sz w:val="20"/>
                <w:szCs w:val="20"/>
              </w:rPr>
              <w:t>Q</w:t>
            </w:r>
            <w:proofErr w:type="gramStart"/>
            <w:r w:rsidRPr="003C42A4">
              <w:rPr>
                <w:bCs/>
                <w:sz w:val="20"/>
                <w:szCs w:val="20"/>
              </w:rPr>
              <w:t>3,Q</w:t>
            </w:r>
            <w:proofErr w:type="gramEnd"/>
            <w:r w:rsidRPr="003C42A4">
              <w:rPr>
                <w:bCs/>
                <w:sz w:val="20"/>
                <w:szCs w:val="20"/>
              </w:rPr>
              <w:t>4</w:t>
            </w:r>
          </w:p>
        </w:tc>
      </w:tr>
      <w:tr w:rsidR="00F73D93" w:rsidRPr="00753B0E" w14:paraId="0ED54678" w14:textId="77777777" w:rsidTr="002437CE">
        <w:tc>
          <w:tcPr>
            <w:tcW w:w="747" w:type="dxa"/>
            <w:vMerge w:val="restart"/>
            <w:vAlign w:val="center"/>
          </w:tcPr>
          <w:p w14:paraId="7558770D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86" w:type="dxa"/>
            <w:vAlign w:val="center"/>
          </w:tcPr>
          <w:p w14:paraId="5DDC12F3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5ECFDD66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11/24</w:t>
            </w:r>
          </w:p>
        </w:tc>
        <w:tc>
          <w:tcPr>
            <w:tcW w:w="3565" w:type="dxa"/>
            <w:vAlign w:val="center"/>
          </w:tcPr>
          <w:p w14:paraId="676D8C30" w14:textId="37BD4DA7" w:rsidR="00F73D93" w:rsidRPr="003C42A4" w:rsidRDefault="0003670E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 xml:space="preserve">The Mesozoic (part </w:t>
            </w:r>
            <w:r w:rsidR="00EB7986">
              <w:rPr>
                <w:color w:val="000000"/>
                <w:sz w:val="20"/>
                <w:szCs w:val="20"/>
              </w:rPr>
              <w:t>6</w:t>
            </w:r>
            <w:r w:rsidRPr="003C42A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vMerge w:val="restart"/>
            <w:vAlign w:val="center"/>
          </w:tcPr>
          <w:p w14:paraId="70A7EA1F" w14:textId="77777777" w:rsidR="00F73D93" w:rsidRPr="003C42A4" w:rsidRDefault="00F73D93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Protists</w:t>
            </w:r>
          </w:p>
        </w:tc>
        <w:tc>
          <w:tcPr>
            <w:tcW w:w="2430" w:type="dxa"/>
          </w:tcPr>
          <w:p w14:paraId="74CD9B8C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 xml:space="preserve">Report 2A – </w:t>
            </w:r>
            <w:r w:rsidRPr="003C42A4">
              <w:rPr>
                <w:b/>
                <w:sz w:val="20"/>
                <w:szCs w:val="20"/>
              </w:rPr>
              <w:br/>
            </w:r>
            <w:r w:rsidRPr="003C42A4">
              <w:rPr>
                <w:bCs/>
                <w:sz w:val="20"/>
                <w:szCs w:val="20"/>
              </w:rPr>
              <w:t>Q6-Mesozoic Climate</w:t>
            </w:r>
            <w:r w:rsidRPr="003C42A4">
              <w:rPr>
                <w:bCs/>
                <w:sz w:val="20"/>
                <w:szCs w:val="20"/>
              </w:rPr>
              <w:br/>
              <w:t>Q7-Mesozoic Tectonics</w:t>
            </w:r>
          </w:p>
        </w:tc>
      </w:tr>
      <w:tr w:rsidR="00F73D93" w:rsidRPr="00753B0E" w14:paraId="636E8490" w14:textId="77777777" w:rsidTr="002437CE">
        <w:trPr>
          <w:trHeight w:val="233"/>
        </w:trPr>
        <w:tc>
          <w:tcPr>
            <w:tcW w:w="747" w:type="dxa"/>
            <w:vMerge/>
            <w:vAlign w:val="center"/>
          </w:tcPr>
          <w:p w14:paraId="26FD1FC5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57B8888E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5D5B8E12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11/26</w:t>
            </w:r>
          </w:p>
        </w:tc>
        <w:tc>
          <w:tcPr>
            <w:tcW w:w="3565" w:type="dxa"/>
            <w:vAlign w:val="center"/>
          </w:tcPr>
          <w:p w14:paraId="1C662441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THANKSGIVING</w:t>
            </w:r>
          </w:p>
        </w:tc>
        <w:tc>
          <w:tcPr>
            <w:tcW w:w="2430" w:type="dxa"/>
            <w:vMerge/>
            <w:vAlign w:val="center"/>
          </w:tcPr>
          <w:p w14:paraId="158991AE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59A67F4D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73D93" w:rsidRPr="00753B0E" w14:paraId="09C528C7" w14:textId="77777777" w:rsidTr="002437CE">
        <w:tc>
          <w:tcPr>
            <w:tcW w:w="747" w:type="dxa"/>
            <w:vMerge w:val="restart"/>
            <w:vAlign w:val="center"/>
          </w:tcPr>
          <w:p w14:paraId="21E06F1E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86" w:type="dxa"/>
            <w:vAlign w:val="center"/>
          </w:tcPr>
          <w:p w14:paraId="3A138D78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1B26F795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12/1</w:t>
            </w:r>
          </w:p>
        </w:tc>
        <w:tc>
          <w:tcPr>
            <w:tcW w:w="3565" w:type="dxa"/>
            <w:vAlign w:val="center"/>
          </w:tcPr>
          <w:p w14:paraId="40F4D171" w14:textId="0CA29459" w:rsidR="00F73D93" w:rsidRPr="003C42A4" w:rsidRDefault="00EB7986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The Paleogene</w:t>
            </w:r>
          </w:p>
        </w:tc>
        <w:tc>
          <w:tcPr>
            <w:tcW w:w="2430" w:type="dxa"/>
            <w:vMerge w:val="restart"/>
            <w:vAlign w:val="center"/>
          </w:tcPr>
          <w:p w14:paraId="0B13AC61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Trace Fossils</w:t>
            </w:r>
          </w:p>
        </w:tc>
        <w:tc>
          <w:tcPr>
            <w:tcW w:w="2430" w:type="dxa"/>
          </w:tcPr>
          <w:p w14:paraId="0CC8ADEE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>Report 2B (all)</w:t>
            </w:r>
          </w:p>
        </w:tc>
      </w:tr>
      <w:tr w:rsidR="00F73D93" w:rsidRPr="00753B0E" w14:paraId="26472993" w14:textId="77777777" w:rsidTr="002437CE">
        <w:trPr>
          <w:trHeight w:val="296"/>
        </w:trPr>
        <w:tc>
          <w:tcPr>
            <w:tcW w:w="747" w:type="dxa"/>
            <w:vMerge/>
            <w:vAlign w:val="center"/>
          </w:tcPr>
          <w:p w14:paraId="6BBA1F4D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5E4FB1F9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326B97F7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12/3</w:t>
            </w:r>
          </w:p>
        </w:tc>
        <w:tc>
          <w:tcPr>
            <w:tcW w:w="3565" w:type="dxa"/>
            <w:vAlign w:val="center"/>
          </w:tcPr>
          <w:p w14:paraId="64B1B7E5" w14:textId="5DBDDB79" w:rsidR="00F73D93" w:rsidRPr="003C42A4" w:rsidRDefault="00EB7986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The Neogene</w:t>
            </w:r>
          </w:p>
        </w:tc>
        <w:tc>
          <w:tcPr>
            <w:tcW w:w="2430" w:type="dxa"/>
            <w:vMerge/>
            <w:vAlign w:val="center"/>
          </w:tcPr>
          <w:p w14:paraId="10E8ABE1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916887E" w14:textId="77777777" w:rsidR="00F73D93" w:rsidRPr="003C42A4" w:rsidRDefault="00F73D93" w:rsidP="002437CE">
            <w:pPr>
              <w:spacing w:after="0"/>
              <w:rPr>
                <w:b/>
                <w:sz w:val="20"/>
                <w:szCs w:val="20"/>
              </w:rPr>
            </w:pPr>
            <w:r w:rsidRPr="003C42A4">
              <w:rPr>
                <w:b/>
                <w:sz w:val="20"/>
                <w:szCs w:val="20"/>
              </w:rPr>
              <w:t>Field Trip Report</w:t>
            </w:r>
          </w:p>
          <w:p w14:paraId="007F14A2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>Report 3A –</w:t>
            </w:r>
            <w:r w:rsidRPr="003C42A4">
              <w:rPr>
                <w:b/>
                <w:sz w:val="20"/>
                <w:szCs w:val="20"/>
              </w:rPr>
              <w:br/>
            </w:r>
            <w:r w:rsidRPr="003C42A4">
              <w:rPr>
                <w:bCs/>
                <w:sz w:val="20"/>
                <w:szCs w:val="20"/>
              </w:rPr>
              <w:t>Q1-Paleogene Life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3C42A4">
              <w:rPr>
                <w:bCs/>
                <w:sz w:val="20"/>
                <w:szCs w:val="20"/>
              </w:rPr>
              <w:t>Climate</w:t>
            </w:r>
          </w:p>
        </w:tc>
      </w:tr>
      <w:tr w:rsidR="00F73D93" w:rsidRPr="00753B0E" w14:paraId="0B0560D7" w14:textId="77777777" w:rsidTr="002437CE">
        <w:trPr>
          <w:trHeight w:val="296"/>
        </w:trPr>
        <w:tc>
          <w:tcPr>
            <w:tcW w:w="747" w:type="dxa"/>
            <w:vMerge w:val="restart"/>
            <w:vAlign w:val="center"/>
          </w:tcPr>
          <w:p w14:paraId="1312B204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6" w:type="dxa"/>
            <w:vAlign w:val="center"/>
          </w:tcPr>
          <w:p w14:paraId="4F43F89D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Tues.</w:t>
            </w:r>
          </w:p>
        </w:tc>
        <w:tc>
          <w:tcPr>
            <w:tcW w:w="747" w:type="dxa"/>
            <w:vAlign w:val="center"/>
          </w:tcPr>
          <w:p w14:paraId="7DA58738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12/8</w:t>
            </w:r>
          </w:p>
        </w:tc>
        <w:tc>
          <w:tcPr>
            <w:tcW w:w="3565" w:type="dxa"/>
            <w:vAlign w:val="center"/>
          </w:tcPr>
          <w:p w14:paraId="52417251" w14:textId="4A429EAA" w:rsidR="00F73D93" w:rsidRPr="003C42A4" w:rsidRDefault="00EB7986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The Pleistocene</w:t>
            </w:r>
          </w:p>
        </w:tc>
        <w:tc>
          <w:tcPr>
            <w:tcW w:w="2430" w:type="dxa"/>
            <w:vMerge w:val="restart"/>
            <w:vAlign w:val="center"/>
          </w:tcPr>
          <w:p w14:paraId="33CB7ABF" w14:textId="77777777" w:rsidR="00F73D93" w:rsidRPr="003C42A4" w:rsidRDefault="00F73D93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color w:val="000000"/>
                <w:sz w:val="20"/>
                <w:szCs w:val="20"/>
              </w:rPr>
              <w:t>Petrography of Fossils</w:t>
            </w:r>
          </w:p>
        </w:tc>
        <w:tc>
          <w:tcPr>
            <w:tcW w:w="2430" w:type="dxa"/>
          </w:tcPr>
          <w:p w14:paraId="2030CBC1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>Report 3A –</w:t>
            </w:r>
            <w:r w:rsidRPr="003C42A4">
              <w:rPr>
                <w:b/>
                <w:sz w:val="20"/>
                <w:szCs w:val="20"/>
              </w:rPr>
              <w:br/>
            </w:r>
            <w:r w:rsidRPr="003C42A4">
              <w:rPr>
                <w:bCs/>
                <w:sz w:val="20"/>
                <w:szCs w:val="20"/>
              </w:rPr>
              <w:t>Q2-Neogene</w:t>
            </w:r>
          </w:p>
        </w:tc>
      </w:tr>
      <w:tr w:rsidR="00F73D93" w:rsidRPr="00753B0E" w14:paraId="2FE7CC7D" w14:textId="77777777" w:rsidTr="002437CE">
        <w:trPr>
          <w:trHeight w:val="296"/>
        </w:trPr>
        <w:tc>
          <w:tcPr>
            <w:tcW w:w="747" w:type="dxa"/>
            <w:vMerge/>
            <w:vAlign w:val="center"/>
          </w:tcPr>
          <w:p w14:paraId="6860D4A5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65CAB526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42A4">
              <w:rPr>
                <w:b/>
                <w:bCs/>
                <w:color w:val="000000"/>
                <w:sz w:val="20"/>
                <w:szCs w:val="20"/>
              </w:rPr>
              <w:t>Thurs.</w:t>
            </w:r>
          </w:p>
        </w:tc>
        <w:tc>
          <w:tcPr>
            <w:tcW w:w="747" w:type="dxa"/>
            <w:vAlign w:val="center"/>
          </w:tcPr>
          <w:p w14:paraId="2C9472A2" w14:textId="77777777" w:rsidR="00F73D93" w:rsidRPr="003C42A4" w:rsidRDefault="00F73D93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3C42A4">
              <w:rPr>
                <w:sz w:val="20"/>
                <w:szCs w:val="20"/>
              </w:rPr>
              <w:t>12/10</w:t>
            </w:r>
          </w:p>
        </w:tc>
        <w:tc>
          <w:tcPr>
            <w:tcW w:w="3565" w:type="dxa"/>
            <w:vAlign w:val="center"/>
          </w:tcPr>
          <w:p w14:paraId="55FE860B" w14:textId="3E5DA742" w:rsidR="00F73D93" w:rsidRPr="003C42A4" w:rsidRDefault="00EB7986" w:rsidP="002437CE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TBA</w:t>
            </w:r>
          </w:p>
        </w:tc>
        <w:tc>
          <w:tcPr>
            <w:tcW w:w="2430" w:type="dxa"/>
            <w:vMerge/>
            <w:vAlign w:val="center"/>
          </w:tcPr>
          <w:p w14:paraId="206941FE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11579A1" w14:textId="77777777" w:rsidR="00F73D93" w:rsidRPr="003C42A4" w:rsidRDefault="00F73D93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 xml:space="preserve">Report 3A - </w:t>
            </w:r>
            <w:r w:rsidRPr="003C42A4">
              <w:rPr>
                <w:b/>
                <w:sz w:val="20"/>
                <w:szCs w:val="20"/>
              </w:rPr>
              <w:br/>
            </w:r>
            <w:r w:rsidRPr="003C42A4">
              <w:rPr>
                <w:bCs/>
                <w:sz w:val="20"/>
                <w:szCs w:val="20"/>
              </w:rPr>
              <w:t>Q3-Pleistocene</w:t>
            </w:r>
          </w:p>
        </w:tc>
      </w:tr>
      <w:tr w:rsidR="00F73D93" w:rsidRPr="00753B0E" w14:paraId="07595483" w14:textId="77777777" w:rsidTr="002437CE">
        <w:trPr>
          <w:trHeight w:val="296"/>
        </w:trPr>
        <w:tc>
          <w:tcPr>
            <w:tcW w:w="747" w:type="dxa"/>
            <w:vAlign w:val="center"/>
          </w:tcPr>
          <w:p w14:paraId="6A9C9753" w14:textId="77777777" w:rsidR="00F73D93" w:rsidRPr="003C42A4" w:rsidRDefault="00F73D93" w:rsidP="002437CE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Align w:val="center"/>
          </w:tcPr>
          <w:p w14:paraId="14662E2C" w14:textId="77777777" w:rsidR="00F73D93" w:rsidRPr="0054215C" w:rsidRDefault="00F73D93" w:rsidP="002437CE">
            <w:pPr>
              <w:spacing w:after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4215C">
              <w:rPr>
                <w:b/>
                <w:bCs/>
                <w:i/>
                <w:iCs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747" w:type="dxa"/>
            <w:vAlign w:val="center"/>
          </w:tcPr>
          <w:p w14:paraId="2F061611" w14:textId="77777777" w:rsidR="00F73D93" w:rsidRPr="0054215C" w:rsidRDefault="00F73D93" w:rsidP="002437CE">
            <w:pPr>
              <w:spacing w:after="0"/>
              <w:jc w:val="center"/>
              <w:rPr>
                <w:i/>
                <w:iCs/>
                <w:sz w:val="20"/>
                <w:szCs w:val="20"/>
              </w:rPr>
            </w:pPr>
            <w:r w:rsidRPr="0054215C">
              <w:rPr>
                <w:i/>
                <w:iCs/>
                <w:sz w:val="20"/>
                <w:szCs w:val="20"/>
              </w:rPr>
              <w:t>12/18</w:t>
            </w:r>
          </w:p>
        </w:tc>
        <w:tc>
          <w:tcPr>
            <w:tcW w:w="3565" w:type="dxa"/>
            <w:vAlign w:val="center"/>
          </w:tcPr>
          <w:p w14:paraId="178959FA" w14:textId="77777777" w:rsidR="00F73D93" w:rsidRPr="0054215C" w:rsidRDefault="00F73D93" w:rsidP="002437CE">
            <w:pPr>
              <w:spacing w:after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54215C">
              <w:rPr>
                <w:i/>
                <w:iCs/>
                <w:color w:val="000000"/>
                <w:sz w:val="20"/>
                <w:szCs w:val="20"/>
              </w:rPr>
              <w:t>End of exam period (12:30pm)</w:t>
            </w:r>
          </w:p>
        </w:tc>
        <w:tc>
          <w:tcPr>
            <w:tcW w:w="2430" w:type="dxa"/>
            <w:vAlign w:val="center"/>
          </w:tcPr>
          <w:p w14:paraId="0B4D9075" w14:textId="77777777" w:rsidR="00F73D93" w:rsidRPr="003C42A4" w:rsidRDefault="00F73D93" w:rsidP="002437CE">
            <w:pP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9AB9AAB" w14:textId="77777777" w:rsidR="00F73D93" w:rsidRPr="003C42A4" w:rsidRDefault="00F73D93" w:rsidP="002437CE">
            <w:pPr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Lecture </w:t>
            </w:r>
            <w:r w:rsidRPr="003C42A4">
              <w:rPr>
                <w:b/>
                <w:sz w:val="20"/>
                <w:szCs w:val="20"/>
              </w:rPr>
              <w:t>Report 3B (all)</w:t>
            </w:r>
            <w:r w:rsidRPr="003C42A4">
              <w:rPr>
                <w:b/>
                <w:sz w:val="20"/>
                <w:szCs w:val="20"/>
              </w:rPr>
              <w:br/>
              <w:t>Lab Report 2B (all)</w:t>
            </w:r>
          </w:p>
        </w:tc>
      </w:tr>
    </w:tbl>
    <w:p w14:paraId="042B35B9" w14:textId="77777777" w:rsidR="00AA7530" w:rsidRDefault="00AA7530"/>
    <w:sectPr w:rsidR="00AA7530" w:rsidSect="00F73D93">
      <w:footerReference w:type="default" r:id="rId6"/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1A36" w14:textId="77777777" w:rsidR="00E76232" w:rsidRDefault="00E76232">
      <w:pPr>
        <w:spacing w:after="0"/>
      </w:pPr>
      <w:r>
        <w:separator/>
      </w:r>
    </w:p>
  </w:endnote>
  <w:endnote w:type="continuationSeparator" w:id="0">
    <w:p w14:paraId="451931F8" w14:textId="77777777" w:rsidR="00E76232" w:rsidRDefault="00E762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773F" w14:textId="77777777" w:rsidR="00F73D93" w:rsidRDefault="00F73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E1931" w14:textId="77777777" w:rsidR="00E76232" w:rsidRDefault="00E76232">
      <w:pPr>
        <w:spacing w:after="0"/>
      </w:pPr>
      <w:r>
        <w:separator/>
      </w:r>
    </w:p>
  </w:footnote>
  <w:footnote w:type="continuationSeparator" w:id="0">
    <w:p w14:paraId="713F01F9" w14:textId="77777777" w:rsidR="00E76232" w:rsidRDefault="00E762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93"/>
    <w:rsid w:val="0003670E"/>
    <w:rsid w:val="000C361B"/>
    <w:rsid w:val="0028596E"/>
    <w:rsid w:val="00485E34"/>
    <w:rsid w:val="0069089F"/>
    <w:rsid w:val="00A71128"/>
    <w:rsid w:val="00AA7530"/>
    <w:rsid w:val="00B44CB4"/>
    <w:rsid w:val="00D6342B"/>
    <w:rsid w:val="00E76232"/>
    <w:rsid w:val="00EB7986"/>
    <w:rsid w:val="00F7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A46A1"/>
  <w15:chartTrackingRefBased/>
  <w15:docId w15:val="{068ACA7C-CD2F-419E-910F-55BF5098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D93"/>
    <w:pPr>
      <w:spacing w:after="200" w:line="240" w:lineRule="auto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3D93"/>
    <w:pPr>
      <w:keepNext/>
      <w:keepLines/>
      <w:spacing w:before="240" w:after="0" w:line="278" w:lineRule="auto"/>
      <w:contextualSpacing w:val="0"/>
      <w:outlineLvl w:val="0"/>
    </w:pPr>
    <w:rPr>
      <w:rFonts w:ascii="Cambria" w:eastAsiaTheme="majorEastAsia" w:hAnsi="Cambria" w:cstheme="majorBidi"/>
      <w:b/>
      <w:kern w:val="2"/>
      <w:sz w:val="28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D93"/>
    <w:pPr>
      <w:keepNext/>
      <w:keepLines/>
      <w:spacing w:before="160" w:after="80" w:line="278" w:lineRule="auto"/>
      <w:contextualSpacing w:val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D93"/>
    <w:pPr>
      <w:keepNext/>
      <w:keepLines/>
      <w:spacing w:before="160" w:after="80" w:line="278" w:lineRule="auto"/>
      <w:contextualSpacing w:val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D93"/>
    <w:pPr>
      <w:keepNext/>
      <w:keepLines/>
      <w:spacing w:before="80" w:after="40" w:line="278" w:lineRule="auto"/>
      <w:contextualSpacing w:val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D93"/>
    <w:pPr>
      <w:keepNext/>
      <w:keepLines/>
      <w:spacing w:before="80" w:after="40" w:line="278" w:lineRule="auto"/>
      <w:contextualSpacing w:val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D93"/>
    <w:pPr>
      <w:keepNext/>
      <w:keepLines/>
      <w:spacing w:before="40" w:after="0" w:line="278" w:lineRule="auto"/>
      <w:contextualSpacing w:val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D93"/>
    <w:pPr>
      <w:keepNext/>
      <w:keepLines/>
      <w:spacing w:before="40" w:after="0" w:line="278" w:lineRule="auto"/>
      <w:contextualSpacing w:val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D93"/>
    <w:pPr>
      <w:keepNext/>
      <w:keepLines/>
      <w:spacing w:after="0" w:line="278" w:lineRule="auto"/>
      <w:contextualSpacing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D93"/>
    <w:pPr>
      <w:keepNext/>
      <w:keepLines/>
      <w:spacing w:after="0" w:line="278" w:lineRule="auto"/>
      <w:contextualSpacing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73D93"/>
    <w:rPr>
      <w:rFonts w:ascii="Cambria" w:eastAsiaTheme="majorEastAsia" w:hAnsi="Cambria" w:cstheme="majorBidi"/>
      <w:b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D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D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D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D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D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D93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3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D93"/>
    <w:pPr>
      <w:numPr>
        <w:ilvl w:val="1"/>
      </w:numPr>
      <w:spacing w:after="160" w:line="278" w:lineRule="auto"/>
      <w:contextualSpacing w:val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3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D93"/>
    <w:pPr>
      <w:spacing w:before="160" w:after="160" w:line="278" w:lineRule="auto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3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D93"/>
    <w:pPr>
      <w:spacing w:after="160" w:line="278" w:lineRule="auto"/>
      <w:ind w:left="720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3D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contextualSpacing w:val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D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D9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73D9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73D93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Light">
    <w:name w:val="Grid Table Light"/>
    <w:basedOn w:val="TableNormal"/>
    <w:uiPriority w:val="40"/>
    <w:rsid w:val="00F73D9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N Marenco</dc:creator>
  <cp:keywords/>
  <dc:description/>
  <cp:lastModifiedBy>Katherine N Marenco</cp:lastModifiedBy>
  <cp:revision>3</cp:revision>
  <dcterms:created xsi:type="dcterms:W3CDTF">2026-09-03T20:59:00Z</dcterms:created>
  <dcterms:modified xsi:type="dcterms:W3CDTF">2026-09-04T20:32:00Z</dcterms:modified>
</cp:coreProperties>
</file>