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C38E4" w14:textId="77777777" w:rsidR="00FD65AC" w:rsidRDefault="00F8761A" w:rsidP="00F8761A">
      <w:pPr>
        <w:spacing w:line="480" w:lineRule="auto"/>
      </w:pPr>
      <w:r w:rsidRPr="00F8761A">
        <w:rPr>
          <w:b/>
        </w:rPr>
        <w:t>Road Maps:</w:t>
      </w:r>
      <w:r>
        <w:t xml:space="preserve"> </w:t>
      </w:r>
      <w:r>
        <w:br/>
      </w:r>
      <w:r>
        <w:br/>
      </w:r>
      <w:r w:rsidRPr="00F8761A">
        <w:rPr>
          <w:b/>
        </w:rPr>
        <w:t>Unclear:</w:t>
      </w:r>
      <w:r>
        <w:t xml:space="preserve"> Paolo </w:t>
      </w:r>
      <w:proofErr w:type="spellStart"/>
      <w:r>
        <w:t>Bacigalupi</w:t>
      </w:r>
      <w:proofErr w:type="spellEnd"/>
      <w:r>
        <w:t xml:space="preserve"> has been able to demonstrate using Speculative Fiction how our society would turn out if we do not act now.  He has been able to achieve this through his narrative, “The People of Sand and Slag,” by showing how we have </w:t>
      </w:r>
      <w:r w:rsidRPr="00F8761A">
        <w:rPr>
          <w:i/>
          <w:u w:val="single"/>
        </w:rPr>
        <w:t>no regard for life</w:t>
      </w:r>
      <w:r>
        <w:t xml:space="preserve"> because of our arrogance to be at the top of the food chain, regardless of the consequences to achieve such a goal.</w:t>
      </w:r>
    </w:p>
    <w:p w14:paraId="149F3EB3" w14:textId="77777777" w:rsidR="00F8761A" w:rsidRDefault="00F8761A" w:rsidP="00F8761A">
      <w:pPr>
        <w:spacing w:line="480" w:lineRule="auto"/>
      </w:pPr>
    </w:p>
    <w:p w14:paraId="3C351186" w14:textId="77777777" w:rsidR="00F8761A" w:rsidRPr="00F8761A" w:rsidRDefault="00F8761A" w:rsidP="00F8761A">
      <w:pPr>
        <w:spacing w:line="480" w:lineRule="auto"/>
        <w:rPr>
          <w:i/>
        </w:rPr>
      </w:pPr>
      <w:r w:rsidRPr="00F8761A">
        <w:rPr>
          <w:b/>
        </w:rPr>
        <w:t>Clear:</w:t>
      </w:r>
      <w:r>
        <w:t xml:space="preserve">  In “The Calorie Man,” the ethical issue that Paolo </w:t>
      </w:r>
      <w:proofErr w:type="spellStart"/>
      <w:r>
        <w:t>Bacigalupi</w:t>
      </w:r>
      <w:proofErr w:type="spellEnd"/>
      <w:r>
        <w:t xml:space="preserve"> focuses on is monopolies and their destructive effects.  The story explores how a few companies monopolize all the food and energy supply and how that leads to other social problems and injustice.  These companies create genetically modified food as the only source of food.  The monopolies are an ethical issue because they lead to </w:t>
      </w:r>
      <w:r w:rsidRPr="00F8761A">
        <w:rPr>
          <w:b/>
          <w:u w:val="single"/>
        </w:rPr>
        <w:t>starvation</w:t>
      </w:r>
      <w:r>
        <w:t xml:space="preserve">, </w:t>
      </w:r>
      <w:r w:rsidRPr="00F8761A">
        <w:rPr>
          <w:b/>
          <w:u w:val="single"/>
        </w:rPr>
        <w:t>mistreated animals</w:t>
      </w:r>
      <w:r>
        <w:t xml:space="preserve">, and </w:t>
      </w:r>
      <w:r w:rsidRPr="00F8761A">
        <w:rPr>
          <w:b/>
          <w:u w:val="single"/>
        </w:rPr>
        <w:t>a class system</w:t>
      </w:r>
      <w:r>
        <w:t xml:space="preserve"> where some are better off than others.  </w:t>
      </w:r>
    </w:p>
    <w:sectPr w:rsidR="00F8761A" w:rsidRPr="00F876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61A"/>
    <w:rsid w:val="008C59EA"/>
    <w:rsid w:val="00F57D63"/>
    <w:rsid w:val="00F8761A"/>
    <w:rsid w:val="00FD6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351D5"/>
  <w15:chartTrackingRefBased/>
  <w15:docId w15:val="{D2769B2F-0B7B-4C2C-B44A-39B329A16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757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Dipasquale, Willow</dc:creator>
  <cp:keywords/>
  <dc:description/>
  <cp:lastModifiedBy>Willow Dipasquale</cp:lastModifiedBy>
  <cp:revision>2</cp:revision>
  <dcterms:created xsi:type="dcterms:W3CDTF">2022-10-20T02:28:00Z</dcterms:created>
  <dcterms:modified xsi:type="dcterms:W3CDTF">2022-10-20T02:28:00Z</dcterms:modified>
</cp:coreProperties>
</file>