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87729" w14:textId="5A6E6045" w:rsidR="000E7653" w:rsidRPr="000E7653" w:rsidRDefault="000E7653" w:rsidP="000E7653">
      <w:pPr>
        <w:tabs>
          <w:tab w:val="left" w:pos="360"/>
        </w:tabs>
        <w:jc w:val="both"/>
        <w:rPr>
          <w:rFonts w:ascii="Garamond" w:hAnsi="Garamond"/>
          <w:b/>
        </w:rPr>
      </w:pPr>
      <w:r w:rsidRPr="000E7653">
        <w:rPr>
          <w:rFonts w:ascii="Garamond" w:hAnsi="Garamond"/>
          <w:b/>
        </w:rPr>
        <w:t>2</w:t>
      </w:r>
      <w:r w:rsidR="00642A7A">
        <w:rPr>
          <w:rFonts w:ascii="Garamond" w:hAnsi="Garamond"/>
          <w:b/>
        </w:rPr>
        <w:t>29</w:t>
      </w:r>
      <w:r w:rsidRPr="000E7653">
        <w:rPr>
          <w:rFonts w:ascii="Garamond" w:hAnsi="Garamond"/>
          <w:b/>
        </w:rPr>
        <w:t xml:space="preserve">. </w:t>
      </w:r>
      <w:r w:rsidR="00411F50">
        <w:rPr>
          <w:rFonts w:ascii="Garamond" w:hAnsi="Garamond"/>
          <w:b/>
        </w:rPr>
        <w:t>Autour de Cendrillon</w:t>
      </w:r>
      <w:r>
        <w:rPr>
          <w:rFonts w:ascii="Garamond" w:hAnsi="Garamond"/>
          <w:b/>
        </w:rPr>
        <w:t xml:space="preserve"> : deux</w:t>
      </w:r>
      <w:r w:rsidRPr="000E7653">
        <w:rPr>
          <w:rFonts w:ascii="Garamond" w:hAnsi="Garamond"/>
          <w:b/>
        </w:rPr>
        <w:t xml:space="preserve"> contes </w:t>
      </w:r>
      <w:r w:rsidR="00411F50">
        <w:rPr>
          <w:rFonts w:ascii="Garamond" w:hAnsi="Garamond"/>
          <w:b/>
        </w:rPr>
        <w:t>populaires russes (</w:t>
      </w:r>
      <w:r w:rsidR="00411F50" w:rsidRPr="000E7653">
        <w:rPr>
          <w:rFonts w:ascii="Garamond" w:hAnsi="Garamond"/>
          <w:b/>
        </w:rPr>
        <w:t>Afanassiev</w:t>
      </w:r>
      <w:r w:rsidR="00411F50">
        <w:rPr>
          <w:rFonts w:ascii="Garamond" w:hAnsi="Garamond"/>
          <w:b/>
        </w:rPr>
        <w:t>, trad. L.</w:t>
      </w:r>
      <w:r w:rsidRPr="000E7653">
        <w:rPr>
          <w:rFonts w:ascii="Garamond" w:hAnsi="Garamond"/>
          <w:b/>
        </w:rPr>
        <w:t xml:space="preserve"> Gruel-Apert)</w:t>
      </w:r>
    </w:p>
    <w:p w14:paraId="4D904C51" w14:textId="77777777" w:rsidR="000E7653" w:rsidRPr="000E7653" w:rsidRDefault="000E7653" w:rsidP="000E7653">
      <w:pPr>
        <w:tabs>
          <w:tab w:val="left" w:pos="360"/>
        </w:tabs>
        <w:jc w:val="both"/>
        <w:rPr>
          <w:rFonts w:ascii="Garamond" w:hAnsi="Garamond"/>
        </w:rPr>
      </w:pPr>
      <w:r w:rsidRPr="000E7653">
        <w:rPr>
          <w:rFonts w:ascii="Garamond" w:hAnsi="Garamond"/>
        </w:rPr>
        <w:t>___________________________________________________________________________</w:t>
      </w:r>
      <w:r w:rsidR="00411F50">
        <w:rPr>
          <w:rFonts w:ascii="Garamond" w:hAnsi="Garamond"/>
        </w:rPr>
        <w:t>____</w:t>
      </w:r>
    </w:p>
    <w:p w14:paraId="33CC92E6" w14:textId="77777777" w:rsidR="000E7653" w:rsidRPr="000E7653" w:rsidRDefault="000E7653" w:rsidP="000E7653">
      <w:pPr>
        <w:tabs>
          <w:tab w:val="left" w:pos="360"/>
        </w:tabs>
        <w:jc w:val="both"/>
        <w:rPr>
          <w:rFonts w:ascii="Garamond" w:hAnsi="Garamond"/>
        </w:rPr>
      </w:pPr>
    </w:p>
    <w:p w14:paraId="4A2C425E" w14:textId="77777777" w:rsidR="000E7653" w:rsidRPr="000E7653" w:rsidRDefault="000E7653" w:rsidP="000E7653">
      <w:pPr>
        <w:tabs>
          <w:tab w:val="left" w:pos="360"/>
        </w:tabs>
        <w:jc w:val="both"/>
        <w:rPr>
          <w:rFonts w:ascii="Garamond" w:hAnsi="Garamond"/>
          <w:b/>
        </w:rPr>
      </w:pPr>
      <w:r w:rsidRPr="000E7653">
        <w:rPr>
          <w:rFonts w:ascii="Garamond" w:hAnsi="Garamond"/>
          <w:b/>
        </w:rPr>
        <w:t>1. « Petite Miette » (AT 511)</w:t>
      </w:r>
    </w:p>
    <w:p w14:paraId="1EFAEE8F" w14:textId="77777777" w:rsidR="000E7653" w:rsidRPr="000E7653" w:rsidRDefault="000E7653" w:rsidP="000E7653">
      <w:pPr>
        <w:tabs>
          <w:tab w:val="left" w:pos="360"/>
        </w:tabs>
        <w:jc w:val="both"/>
        <w:rPr>
          <w:rFonts w:ascii="Garamond" w:hAnsi="Garamond"/>
        </w:rPr>
      </w:pPr>
    </w:p>
    <w:p w14:paraId="1B9EB8B2" w14:textId="2EE72EE4" w:rsidR="000E7653" w:rsidRPr="000E7653" w:rsidRDefault="000E7653" w:rsidP="000E7653">
      <w:pPr>
        <w:tabs>
          <w:tab w:val="left" w:pos="360"/>
        </w:tabs>
        <w:jc w:val="both"/>
        <w:rPr>
          <w:rFonts w:ascii="Garamond" w:hAnsi="Garamond"/>
        </w:rPr>
      </w:pPr>
      <w:r w:rsidRPr="000E7653">
        <w:rPr>
          <w:rFonts w:ascii="Garamond" w:hAnsi="Garamond"/>
        </w:rPr>
        <w:tab/>
        <w:t>Vous n</w:t>
      </w:r>
      <w:r w:rsidR="00661FEC">
        <w:rPr>
          <w:rFonts w:ascii="Garamond" w:hAnsi="Garamond"/>
        </w:rPr>
        <w:t>’</w:t>
      </w:r>
      <w:r w:rsidRPr="000E7653">
        <w:rPr>
          <w:rFonts w:ascii="Garamond" w:hAnsi="Garamond"/>
        </w:rPr>
        <w:t>ignorez pas qu</w:t>
      </w:r>
      <w:r w:rsidR="00661FEC">
        <w:rPr>
          <w:rFonts w:ascii="Garamond" w:hAnsi="Garamond"/>
        </w:rPr>
        <w:t>’</w:t>
      </w:r>
      <w:r w:rsidRPr="000E7653">
        <w:rPr>
          <w:rFonts w:ascii="Garamond" w:hAnsi="Garamond"/>
        </w:rPr>
        <w:t>il y a sur la terre des gens qui ont bon cœur, d</w:t>
      </w:r>
      <w:r w:rsidR="00661FEC">
        <w:rPr>
          <w:rFonts w:ascii="Garamond" w:hAnsi="Garamond"/>
        </w:rPr>
        <w:t>’</w:t>
      </w:r>
      <w:r w:rsidRPr="000E7653">
        <w:rPr>
          <w:rFonts w:ascii="Garamond" w:hAnsi="Garamond"/>
        </w:rPr>
        <w:t>autres qui l</w:t>
      </w:r>
      <w:r w:rsidR="00661FEC">
        <w:rPr>
          <w:rFonts w:ascii="Garamond" w:hAnsi="Garamond"/>
        </w:rPr>
        <w:t>’</w:t>
      </w:r>
      <w:r w:rsidRPr="000E7653">
        <w:rPr>
          <w:rFonts w:ascii="Garamond" w:hAnsi="Garamond"/>
        </w:rPr>
        <w:t>ont moins et qu</w:t>
      </w:r>
      <w:r w:rsidR="00661FEC">
        <w:rPr>
          <w:rFonts w:ascii="Garamond" w:hAnsi="Garamond"/>
        </w:rPr>
        <w:t>’</w:t>
      </w:r>
      <w:r w:rsidRPr="000E7653">
        <w:rPr>
          <w:rFonts w:ascii="Garamond" w:hAnsi="Garamond"/>
        </w:rPr>
        <w:t>il y en a aussi qui ne craignent ni Dieu, ni leur prochain. C</w:t>
      </w:r>
      <w:r w:rsidR="00661FEC">
        <w:rPr>
          <w:rFonts w:ascii="Garamond" w:hAnsi="Garamond"/>
        </w:rPr>
        <w:t>’</w:t>
      </w:r>
      <w:r w:rsidRPr="000E7653">
        <w:rPr>
          <w:rFonts w:ascii="Garamond" w:hAnsi="Garamond"/>
        </w:rPr>
        <w:t>est chez des gens de cette sorte qu</w:t>
      </w:r>
      <w:r w:rsidR="00661FEC">
        <w:rPr>
          <w:rFonts w:ascii="Garamond" w:hAnsi="Garamond"/>
        </w:rPr>
        <w:t>’</w:t>
      </w:r>
      <w:r w:rsidRPr="000E7653">
        <w:rPr>
          <w:rFonts w:ascii="Garamond" w:hAnsi="Garamond"/>
        </w:rPr>
        <w:t>échoua Petite Miette. Elle était orpheline. Ses patrons la faisaient trimer sans cesse, sans une seule minute de répit, un seul moment pour souffler ou se reposer. C</w:t>
      </w:r>
      <w:r w:rsidR="00661FEC">
        <w:rPr>
          <w:rFonts w:ascii="Garamond" w:hAnsi="Garamond"/>
        </w:rPr>
        <w:t>’</w:t>
      </w:r>
      <w:r w:rsidRPr="000E7653">
        <w:rPr>
          <w:rFonts w:ascii="Garamond" w:hAnsi="Garamond"/>
        </w:rPr>
        <w:t>était elle qui servait, elle qui nettoyait, elle qui répondait pour tous et pour tout.</w:t>
      </w:r>
    </w:p>
    <w:p w14:paraId="332048DA" w14:textId="05E56ABA" w:rsidR="000E7653" w:rsidRPr="000E7653" w:rsidRDefault="000E7653" w:rsidP="000E7653">
      <w:pPr>
        <w:tabs>
          <w:tab w:val="left" w:pos="360"/>
        </w:tabs>
        <w:jc w:val="both"/>
        <w:rPr>
          <w:rFonts w:ascii="Garamond" w:hAnsi="Garamond"/>
        </w:rPr>
      </w:pPr>
      <w:r w:rsidRPr="000E7653">
        <w:rPr>
          <w:rFonts w:ascii="Garamond" w:hAnsi="Garamond"/>
        </w:rPr>
        <w:tab/>
        <w:t>Sa maîtresse avait trois filles, déjà grandes. L</w:t>
      </w:r>
      <w:r w:rsidR="00661FEC">
        <w:rPr>
          <w:rFonts w:ascii="Garamond" w:hAnsi="Garamond"/>
        </w:rPr>
        <w:t>’</w:t>
      </w:r>
      <w:r w:rsidRPr="000E7653">
        <w:rPr>
          <w:rFonts w:ascii="Garamond" w:hAnsi="Garamond"/>
        </w:rPr>
        <w:t>aînée s</w:t>
      </w:r>
      <w:r w:rsidR="00661FEC">
        <w:rPr>
          <w:rFonts w:ascii="Garamond" w:hAnsi="Garamond"/>
        </w:rPr>
        <w:t>’</w:t>
      </w:r>
      <w:r w:rsidRPr="000E7653">
        <w:rPr>
          <w:rFonts w:ascii="Garamond" w:hAnsi="Garamond"/>
        </w:rPr>
        <w:t>appelait Simple-Œil,  la seconde Double-Œil, la plus jeune Triple-Œil. Toutes trois passaient leur temps à se prélasser, assises au seuil de la maison, à observer les allées et venues. Et pendant ce temps, Petite Miette besognait pour elles, cousant, filant, tissant sans trêve. En récompense, jamais elle n</w:t>
      </w:r>
      <w:r w:rsidR="00661FEC">
        <w:rPr>
          <w:rFonts w:ascii="Garamond" w:hAnsi="Garamond"/>
        </w:rPr>
        <w:t>’</w:t>
      </w:r>
      <w:r w:rsidRPr="000E7653">
        <w:rPr>
          <w:rFonts w:ascii="Garamond" w:hAnsi="Garamond"/>
        </w:rPr>
        <w:t>entendait un mot aimable ou un remerciement. Et c</w:t>
      </w:r>
      <w:r w:rsidR="00661FEC">
        <w:rPr>
          <w:rFonts w:ascii="Garamond" w:hAnsi="Garamond"/>
        </w:rPr>
        <w:t>’</w:t>
      </w:r>
      <w:r w:rsidRPr="000E7653">
        <w:rPr>
          <w:rFonts w:ascii="Garamond" w:hAnsi="Garamond"/>
        </w:rPr>
        <w:t>était bien cela qui la chagrinait le plus, car pour la pincer ou la bourrer de coups, on trouvait toujours le temps, mais pour la flatter ou la cajoler, jamais !</w:t>
      </w:r>
    </w:p>
    <w:p w14:paraId="789791E8" w14:textId="77777777" w:rsidR="00240A21" w:rsidRDefault="00240A21" w:rsidP="000E7653">
      <w:pPr>
        <w:tabs>
          <w:tab w:val="left" w:pos="360"/>
        </w:tabs>
        <w:jc w:val="both"/>
        <w:rPr>
          <w:rFonts w:ascii="Garamond" w:hAnsi="Garamond"/>
        </w:rPr>
      </w:pPr>
    </w:p>
    <w:p w14:paraId="69C572C1" w14:textId="77777777" w:rsidR="000E7653" w:rsidRPr="000E7653" w:rsidRDefault="000E7653" w:rsidP="000E7653">
      <w:pPr>
        <w:tabs>
          <w:tab w:val="left" w:pos="360"/>
        </w:tabs>
        <w:jc w:val="both"/>
        <w:rPr>
          <w:rFonts w:ascii="Garamond" w:hAnsi="Garamond"/>
        </w:rPr>
      </w:pPr>
      <w:r w:rsidRPr="000E7653">
        <w:rPr>
          <w:rFonts w:ascii="Garamond" w:hAnsi="Garamond"/>
        </w:rPr>
        <w:tab/>
        <w:t>Alors, Petite Miette allait aux champs, y embrassait sa vache pie, se pressait contre son flanc et lui contait sa vie de misère :</w:t>
      </w:r>
    </w:p>
    <w:p w14:paraId="56D05185" w14:textId="10A5FD3E" w:rsidR="000E7653" w:rsidRDefault="000E7653" w:rsidP="000E7653">
      <w:pPr>
        <w:tabs>
          <w:tab w:val="left" w:pos="360"/>
        </w:tabs>
        <w:jc w:val="both"/>
        <w:rPr>
          <w:rFonts w:ascii="Garamond" w:hAnsi="Garamond"/>
        </w:rPr>
      </w:pPr>
      <w:r w:rsidRPr="000E7653">
        <w:rPr>
          <w:rFonts w:ascii="Garamond" w:hAnsi="Garamond"/>
        </w:rPr>
        <w:tab/>
      </w:r>
      <w:r>
        <w:rPr>
          <w:rFonts w:ascii="Garamond" w:hAnsi="Garamond"/>
        </w:rPr>
        <w:t>« Bonne vache, bonne mère ! Je suis battue, je suis grondée, je n</w:t>
      </w:r>
      <w:r w:rsidR="00661FEC">
        <w:rPr>
          <w:rFonts w:ascii="Garamond" w:hAnsi="Garamond"/>
        </w:rPr>
        <w:t>’</w:t>
      </w:r>
      <w:r>
        <w:rPr>
          <w:rFonts w:ascii="Garamond" w:hAnsi="Garamond"/>
        </w:rPr>
        <w:t>ai rien à manger, je n</w:t>
      </w:r>
      <w:r w:rsidR="00661FEC">
        <w:rPr>
          <w:rFonts w:ascii="Garamond" w:hAnsi="Garamond"/>
        </w:rPr>
        <w:t>’</w:t>
      </w:r>
      <w:r>
        <w:rPr>
          <w:rFonts w:ascii="Garamond" w:hAnsi="Garamond"/>
        </w:rPr>
        <w:t>ai pas même le droit de pleurer ! Pour demain, j'ai un monceau de filasse à filer, à tisser et à blanchir ! »</w:t>
      </w:r>
    </w:p>
    <w:p w14:paraId="10D43B61" w14:textId="72BF8ED6" w:rsidR="000E7653" w:rsidRDefault="000E7653" w:rsidP="000E7653">
      <w:pPr>
        <w:tabs>
          <w:tab w:val="left" w:pos="360"/>
        </w:tabs>
        <w:jc w:val="both"/>
        <w:rPr>
          <w:rFonts w:ascii="Garamond" w:hAnsi="Garamond"/>
        </w:rPr>
      </w:pPr>
      <w:r>
        <w:rPr>
          <w:rFonts w:ascii="Garamond" w:hAnsi="Garamond"/>
        </w:rPr>
        <w:tab/>
        <w:t>La vache lui répondait : « Belle fille ! Entre par une de mes oreilles, ressors par l</w:t>
      </w:r>
      <w:r w:rsidR="00661FEC">
        <w:rPr>
          <w:rFonts w:ascii="Garamond" w:hAnsi="Garamond"/>
        </w:rPr>
        <w:t>’</w:t>
      </w:r>
      <w:r>
        <w:rPr>
          <w:rFonts w:ascii="Garamond" w:hAnsi="Garamond"/>
        </w:rPr>
        <w:t>autre, et tout sera prêt ! »</w:t>
      </w:r>
    </w:p>
    <w:p w14:paraId="38F6A678" w14:textId="47BA6A5E" w:rsidR="000E7653" w:rsidRDefault="000E7653" w:rsidP="000E7653">
      <w:pPr>
        <w:tabs>
          <w:tab w:val="left" w:pos="360"/>
        </w:tabs>
        <w:jc w:val="both"/>
        <w:rPr>
          <w:rFonts w:ascii="Garamond" w:hAnsi="Garamond"/>
        </w:rPr>
      </w:pPr>
      <w:r>
        <w:rPr>
          <w:rFonts w:ascii="Garamond" w:hAnsi="Garamond"/>
        </w:rPr>
        <w:tab/>
        <w:t>Ainsi faisait la belle fille : elle entrait par une oreille, ressortait par l</w:t>
      </w:r>
      <w:r w:rsidR="00661FEC">
        <w:rPr>
          <w:rFonts w:ascii="Garamond" w:hAnsi="Garamond"/>
        </w:rPr>
        <w:t>’</w:t>
      </w:r>
      <w:r>
        <w:rPr>
          <w:rFonts w:ascii="Garamond" w:hAnsi="Garamond"/>
        </w:rPr>
        <w:t>autre et tout était prêt ! Elle rapportait les toiles toutes neuves à sa maîtresse : celle-ci biglait dessus, toussait, les serrait dans le coffre et, derechef, lui en donnait le double à préparer. Petite Miette retournait voir sa vache, entrait par une oreille, ressortait par l</w:t>
      </w:r>
      <w:r w:rsidR="00661FEC">
        <w:rPr>
          <w:rFonts w:ascii="Garamond" w:hAnsi="Garamond"/>
        </w:rPr>
        <w:t>’</w:t>
      </w:r>
      <w:r>
        <w:rPr>
          <w:rFonts w:ascii="Garamond" w:hAnsi="Garamond"/>
        </w:rPr>
        <w:t>autre et revenait avec l</w:t>
      </w:r>
      <w:r w:rsidR="00661FEC">
        <w:rPr>
          <w:rFonts w:ascii="Garamond" w:hAnsi="Garamond"/>
        </w:rPr>
        <w:t>’</w:t>
      </w:r>
      <w:r>
        <w:rPr>
          <w:rFonts w:ascii="Garamond" w:hAnsi="Garamond"/>
        </w:rPr>
        <w:t>ouvrage terminé.</w:t>
      </w:r>
    </w:p>
    <w:p w14:paraId="695D2634" w14:textId="6D6D19B7" w:rsidR="00EB7578" w:rsidRDefault="000E7653" w:rsidP="000E7653">
      <w:pPr>
        <w:tabs>
          <w:tab w:val="left" w:pos="360"/>
        </w:tabs>
        <w:jc w:val="both"/>
        <w:rPr>
          <w:rFonts w:ascii="Garamond" w:hAnsi="Garamond"/>
        </w:rPr>
      </w:pPr>
      <w:r>
        <w:rPr>
          <w:rFonts w:ascii="Garamond" w:hAnsi="Garamond"/>
        </w:rPr>
        <w:tab/>
        <w:t>La vieille ne pouvait s</w:t>
      </w:r>
      <w:r w:rsidR="00661FEC">
        <w:rPr>
          <w:rFonts w:ascii="Garamond" w:hAnsi="Garamond"/>
        </w:rPr>
        <w:t>’</w:t>
      </w:r>
      <w:r>
        <w:rPr>
          <w:rFonts w:ascii="Garamond" w:hAnsi="Garamond"/>
        </w:rPr>
        <w:t>en remettre. Enfin, elle fit venir Simple-</w:t>
      </w:r>
      <w:r w:rsidRPr="000E7653">
        <w:rPr>
          <w:rFonts w:ascii="Garamond" w:hAnsi="Garamond"/>
        </w:rPr>
        <w:t>Œil</w:t>
      </w:r>
      <w:r>
        <w:rPr>
          <w:rFonts w:ascii="Garamond" w:hAnsi="Garamond"/>
        </w:rPr>
        <w:t xml:space="preserve"> et lui dit : </w:t>
      </w:r>
      <w:r w:rsidR="00EB7578">
        <w:rPr>
          <w:rFonts w:ascii="Garamond" w:hAnsi="Garamond"/>
        </w:rPr>
        <w:t>« Ma fille chérie, ma fille jolie ! Tu vas suivre l</w:t>
      </w:r>
      <w:r w:rsidR="00661FEC">
        <w:rPr>
          <w:rFonts w:ascii="Garamond" w:hAnsi="Garamond"/>
        </w:rPr>
        <w:t>’</w:t>
      </w:r>
      <w:r w:rsidR="00EB7578">
        <w:rPr>
          <w:rFonts w:ascii="Garamond" w:hAnsi="Garamond"/>
        </w:rPr>
        <w:t>orpheline et tâcher de savoir qui l'aide à filer, à tisser et à blanchir ! »</w:t>
      </w:r>
    </w:p>
    <w:p w14:paraId="358F8636" w14:textId="5E19A27A" w:rsidR="00EB7578" w:rsidRDefault="00EB7578" w:rsidP="000E7653">
      <w:pPr>
        <w:tabs>
          <w:tab w:val="left" w:pos="360"/>
        </w:tabs>
        <w:jc w:val="both"/>
        <w:rPr>
          <w:rFonts w:ascii="Garamond" w:hAnsi="Garamond"/>
        </w:rPr>
      </w:pPr>
      <w:r>
        <w:rPr>
          <w:rFonts w:ascii="Garamond" w:hAnsi="Garamond"/>
        </w:rPr>
        <w:tab/>
        <w:t>Simple-</w:t>
      </w:r>
      <w:r w:rsidRPr="000E7653">
        <w:rPr>
          <w:rFonts w:ascii="Garamond" w:hAnsi="Garamond"/>
        </w:rPr>
        <w:t>Œil</w:t>
      </w:r>
      <w:r>
        <w:rPr>
          <w:rFonts w:ascii="Garamond" w:hAnsi="Garamond"/>
        </w:rPr>
        <w:t xml:space="preserve"> partit avec Petite Miette pour les champs, mais Simple-</w:t>
      </w:r>
      <w:r w:rsidRPr="000E7653">
        <w:rPr>
          <w:rFonts w:ascii="Garamond" w:hAnsi="Garamond"/>
        </w:rPr>
        <w:t>Œil</w:t>
      </w:r>
      <w:r>
        <w:rPr>
          <w:rFonts w:ascii="Garamond" w:hAnsi="Garamond"/>
        </w:rPr>
        <w:t xml:space="preserve"> oublia la recommandation de sa mère. Il faisait chaud au soleil, elle s</w:t>
      </w:r>
      <w:r w:rsidR="00FB5B75">
        <w:rPr>
          <w:rFonts w:ascii="Garamond" w:hAnsi="Garamond"/>
        </w:rPr>
        <w:t>’</w:t>
      </w:r>
      <w:r>
        <w:rPr>
          <w:rFonts w:ascii="Garamond" w:hAnsi="Garamond"/>
        </w:rPr>
        <w:t>allongea dans l</w:t>
      </w:r>
      <w:r w:rsidR="00FB5B75">
        <w:rPr>
          <w:rFonts w:ascii="Garamond" w:hAnsi="Garamond"/>
        </w:rPr>
        <w:t>’</w:t>
      </w:r>
      <w:r>
        <w:rPr>
          <w:rFonts w:ascii="Garamond" w:hAnsi="Garamond"/>
        </w:rPr>
        <w:t>herbe et Petite Miette chantonna :</w:t>
      </w:r>
    </w:p>
    <w:p w14:paraId="5E1C9FFB" w14:textId="77777777" w:rsidR="00EB7578" w:rsidRDefault="00EB7578" w:rsidP="000E7653">
      <w:pPr>
        <w:tabs>
          <w:tab w:val="left" w:pos="360"/>
        </w:tabs>
        <w:jc w:val="both"/>
        <w:rPr>
          <w:rFonts w:ascii="Garamond" w:hAnsi="Garamond"/>
        </w:rPr>
      </w:pPr>
      <w:r>
        <w:rPr>
          <w:rFonts w:ascii="Garamond" w:hAnsi="Garamond"/>
        </w:rPr>
        <w:tab/>
        <w:t>« Petit œil dormira bien vite, petit œil dormira bientôt ! »</w:t>
      </w:r>
    </w:p>
    <w:p w14:paraId="0B323C46" w14:textId="4067AEBB" w:rsidR="000E7653" w:rsidRPr="000E7653" w:rsidRDefault="00EB7578" w:rsidP="000E7653">
      <w:pPr>
        <w:tabs>
          <w:tab w:val="left" w:pos="360"/>
        </w:tabs>
        <w:jc w:val="both"/>
        <w:rPr>
          <w:rFonts w:ascii="Garamond" w:hAnsi="Garamond"/>
        </w:rPr>
      </w:pPr>
      <w:r>
        <w:rPr>
          <w:rFonts w:ascii="Garamond" w:hAnsi="Garamond"/>
        </w:rPr>
        <w:tab/>
        <w:t>Le petit œil se ferma et, pendant que Simple-</w:t>
      </w:r>
      <w:r w:rsidRPr="000E7653">
        <w:rPr>
          <w:rFonts w:ascii="Garamond" w:hAnsi="Garamond"/>
        </w:rPr>
        <w:t>Œil</w:t>
      </w:r>
      <w:r>
        <w:rPr>
          <w:rFonts w:ascii="Garamond" w:hAnsi="Garamond"/>
        </w:rPr>
        <w:t xml:space="preserve"> dormait, la vache accomplit la besogne. C</w:t>
      </w:r>
      <w:r w:rsidR="00FB5B75">
        <w:rPr>
          <w:rFonts w:ascii="Garamond" w:hAnsi="Garamond"/>
        </w:rPr>
        <w:t>’</w:t>
      </w:r>
      <w:r>
        <w:rPr>
          <w:rFonts w:ascii="Garamond" w:hAnsi="Garamond"/>
        </w:rPr>
        <w:t>est ainsi que la patronne ne sut rien et qu</w:t>
      </w:r>
      <w:r w:rsidR="00FB5B75">
        <w:rPr>
          <w:rFonts w:ascii="Garamond" w:hAnsi="Garamond"/>
        </w:rPr>
        <w:t>’</w:t>
      </w:r>
      <w:r>
        <w:rPr>
          <w:rFonts w:ascii="Garamond" w:hAnsi="Garamond"/>
        </w:rPr>
        <w:t>elle envoya Double-</w:t>
      </w:r>
      <w:r w:rsidRPr="000E7653">
        <w:rPr>
          <w:rFonts w:ascii="Garamond" w:hAnsi="Garamond"/>
        </w:rPr>
        <w:t>Œil</w:t>
      </w:r>
      <w:r>
        <w:rPr>
          <w:rFonts w:ascii="Garamond" w:hAnsi="Garamond"/>
        </w:rPr>
        <w:t>. Celle-ci aussi eut chaud au soleil, elle s</w:t>
      </w:r>
      <w:r w:rsidR="00FB5B75">
        <w:rPr>
          <w:rFonts w:ascii="Garamond" w:hAnsi="Garamond"/>
        </w:rPr>
        <w:t>’</w:t>
      </w:r>
      <w:r>
        <w:rPr>
          <w:rFonts w:ascii="Garamond" w:hAnsi="Garamond"/>
        </w:rPr>
        <w:t>étendit à l</w:t>
      </w:r>
      <w:r w:rsidR="00FB5B75">
        <w:rPr>
          <w:rFonts w:ascii="Garamond" w:hAnsi="Garamond"/>
        </w:rPr>
        <w:t>’</w:t>
      </w:r>
      <w:r>
        <w:rPr>
          <w:rFonts w:ascii="Garamond" w:hAnsi="Garamond"/>
        </w:rPr>
        <w:t>ombre, oublia l</w:t>
      </w:r>
      <w:r w:rsidR="00FB5B75">
        <w:rPr>
          <w:rFonts w:ascii="Garamond" w:hAnsi="Garamond"/>
        </w:rPr>
        <w:t>’</w:t>
      </w:r>
      <w:r>
        <w:rPr>
          <w:rFonts w:ascii="Garamond" w:hAnsi="Garamond"/>
        </w:rPr>
        <w:t>ordre de sa mère et ses yeux cillèrent. Petite Miette la berça :</w:t>
      </w:r>
    </w:p>
    <w:p w14:paraId="213F05F9" w14:textId="4D99DD55" w:rsidR="00EB7578" w:rsidRDefault="00EB7578" w:rsidP="00EB7578">
      <w:pPr>
        <w:tabs>
          <w:tab w:val="left" w:pos="360"/>
        </w:tabs>
        <w:jc w:val="both"/>
        <w:rPr>
          <w:rFonts w:ascii="Garamond" w:hAnsi="Garamond"/>
        </w:rPr>
      </w:pPr>
      <w:r>
        <w:rPr>
          <w:rFonts w:ascii="Garamond" w:hAnsi="Garamond"/>
        </w:rPr>
        <w:tab/>
        <w:t>« Petit œil dormira bien vite et l</w:t>
      </w:r>
      <w:r w:rsidR="00FB5B75">
        <w:rPr>
          <w:rFonts w:ascii="Garamond" w:hAnsi="Garamond"/>
        </w:rPr>
        <w:t>’</w:t>
      </w:r>
      <w:r>
        <w:rPr>
          <w:rFonts w:ascii="Garamond" w:hAnsi="Garamond"/>
        </w:rPr>
        <w:t>autre dormira tantôt ! »</w:t>
      </w:r>
    </w:p>
    <w:p w14:paraId="09D4F24F" w14:textId="77777777" w:rsidR="00EB7578" w:rsidRDefault="00EB7578" w:rsidP="000E7653">
      <w:pPr>
        <w:tabs>
          <w:tab w:val="left" w:pos="360"/>
        </w:tabs>
        <w:jc w:val="both"/>
        <w:rPr>
          <w:rFonts w:ascii="Garamond" w:hAnsi="Garamond"/>
        </w:rPr>
      </w:pPr>
      <w:r>
        <w:rPr>
          <w:rFonts w:ascii="Garamond" w:hAnsi="Garamond"/>
        </w:rPr>
        <w:tab/>
        <w:t>Et tandis que Double-</w:t>
      </w:r>
      <w:r w:rsidRPr="000E7653">
        <w:rPr>
          <w:rFonts w:ascii="Garamond" w:hAnsi="Garamond"/>
        </w:rPr>
        <w:t>Œil</w:t>
      </w:r>
      <w:r>
        <w:rPr>
          <w:rFonts w:ascii="Garamond" w:hAnsi="Garamond"/>
        </w:rPr>
        <w:t xml:space="preserve"> dormait, la vache eut bientôt tout terminé.</w:t>
      </w:r>
    </w:p>
    <w:p w14:paraId="496073CD" w14:textId="77777777" w:rsidR="00240A21" w:rsidRDefault="00240A21" w:rsidP="00240A21">
      <w:pPr>
        <w:tabs>
          <w:tab w:val="left" w:pos="360"/>
        </w:tabs>
        <w:jc w:val="both"/>
        <w:rPr>
          <w:rFonts w:ascii="Garamond" w:hAnsi="Garamond"/>
        </w:rPr>
      </w:pPr>
    </w:p>
    <w:p w14:paraId="144754AB" w14:textId="6888A0EB" w:rsidR="00240A21" w:rsidRDefault="00EB7578" w:rsidP="00240A21">
      <w:pPr>
        <w:tabs>
          <w:tab w:val="left" w:pos="360"/>
        </w:tabs>
        <w:jc w:val="both"/>
        <w:rPr>
          <w:rFonts w:ascii="Garamond" w:hAnsi="Garamond"/>
        </w:rPr>
      </w:pPr>
      <w:r>
        <w:rPr>
          <w:rFonts w:ascii="Garamond" w:hAnsi="Garamond"/>
        </w:rPr>
        <w:tab/>
        <w:t>Courroucée, le troisième jour, la vieille dépêcha Triple-</w:t>
      </w:r>
      <w:r w:rsidRPr="000E7653">
        <w:rPr>
          <w:rFonts w:ascii="Garamond" w:hAnsi="Garamond"/>
        </w:rPr>
        <w:t>Œil</w:t>
      </w:r>
      <w:r>
        <w:rPr>
          <w:rFonts w:ascii="Garamond" w:hAnsi="Garamond"/>
        </w:rPr>
        <w:t>, après avoir chargé l</w:t>
      </w:r>
      <w:r w:rsidR="00FB5B75">
        <w:rPr>
          <w:rFonts w:ascii="Garamond" w:hAnsi="Garamond"/>
        </w:rPr>
        <w:t>’</w:t>
      </w:r>
      <w:r>
        <w:rPr>
          <w:rFonts w:ascii="Garamond" w:hAnsi="Garamond"/>
        </w:rPr>
        <w:t>orpheline d</w:t>
      </w:r>
      <w:r w:rsidR="00FB5B75">
        <w:rPr>
          <w:rFonts w:ascii="Garamond" w:hAnsi="Garamond"/>
        </w:rPr>
        <w:t>’</w:t>
      </w:r>
      <w:r>
        <w:rPr>
          <w:rFonts w:ascii="Garamond" w:hAnsi="Garamond"/>
        </w:rPr>
        <w:t xml:space="preserve">une tâche plus malaisée. </w:t>
      </w:r>
      <w:r w:rsidR="00240A21">
        <w:rPr>
          <w:rFonts w:ascii="Garamond" w:hAnsi="Garamond"/>
        </w:rPr>
        <w:t>Triple-</w:t>
      </w:r>
      <w:r w:rsidR="00240A21" w:rsidRPr="000E7653">
        <w:rPr>
          <w:rFonts w:ascii="Garamond" w:hAnsi="Garamond"/>
        </w:rPr>
        <w:t>Œil</w:t>
      </w:r>
      <w:r w:rsidR="00240A21">
        <w:rPr>
          <w:rFonts w:ascii="Garamond" w:hAnsi="Garamond"/>
        </w:rPr>
        <w:t xml:space="preserve"> gambada tant et si bien qu</w:t>
      </w:r>
      <w:r w:rsidR="00FB5B75">
        <w:rPr>
          <w:rFonts w:ascii="Garamond" w:hAnsi="Garamond"/>
        </w:rPr>
        <w:t>’</w:t>
      </w:r>
      <w:r w:rsidR="00240A21">
        <w:rPr>
          <w:rFonts w:ascii="Garamond" w:hAnsi="Garamond"/>
        </w:rPr>
        <w:t>elle finit par se laisser choir sur l</w:t>
      </w:r>
      <w:r w:rsidR="00FB5B75">
        <w:rPr>
          <w:rFonts w:ascii="Garamond" w:hAnsi="Garamond"/>
        </w:rPr>
        <w:t>’</w:t>
      </w:r>
      <w:r w:rsidR="00240A21">
        <w:rPr>
          <w:rFonts w:ascii="Garamond" w:hAnsi="Garamond"/>
        </w:rPr>
        <w:t>herbe tendre. Petite Miette chantonna : « Petit œil dormira bien vite et l</w:t>
      </w:r>
      <w:r w:rsidR="00FB5B75">
        <w:rPr>
          <w:rFonts w:ascii="Garamond" w:hAnsi="Garamond"/>
        </w:rPr>
        <w:t>’</w:t>
      </w:r>
      <w:r w:rsidR="00240A21">
        <w:rPr>
          <w:rFonts w:ascii="Garamond" w:hAnsi="Garamond"/>
        </w:rPr>
        <w:t>autre dormira tantôt ! » Mais elle avait oublié le troisième œil. Deux yeux s</w:t>
      </w:r>
      <w:r w:rsidR="00FB5B75">
        <w:rPr>
          <w:rFonts w:ascii="Garamond" w:hAnsi="Garamond"/>
        </w:rPr>
        <w:t>’</w:t>
      </w:r>
      <w:r w:rsidR="00240A21">
        <w:rPr>
          <w:rFonts w:ascii="Garamond" w:hAnsi="Garamond"/>
        </w:rPr>
        <w:t>endormirent, le troisième resta ouvert et rien ne lui échappa : il vit la belle fille entrer par une oreille, ressortir par l</w:t>
      </w:r>
      <w:r w:rsidR="00FB5B75">
        <w:rPr>
          <w:rFonts w:ascii="Garamond" w:hAnsi="Garamond"/>
        </w:rPr>
        <w:t>’</w:t>
      </w:r>
      <w:r w:rsidR="00240A21">
        <w:rPr>
          <w:rFonts w:ascii="Garamond" w:hAnsi="Garamond"/>
        </w:rPr>
        <w:t>autre et rassembler les toiles prêtes. Triple-</w:t>
      </w:r>
      <w:r w:rsidR="00240A21" w:rsidRPr="000E7653">
        <w:rPr>
          <w:rFonts w:ascii="Garamond" w:hAnsi="Garamond"/>
        </w:rPr>
        <w:t>Œil</w:t>
      </w:r>
      <w:r w:rsidR="00240A21">
        <w:rPr>
          <w:rFonts w:ascii="Garamond" w:hAnsi="Garamond"/>
        </w:rPr>
        <w:t xml:space="preserve"> s</w:t>
      </w:r>
      <w:r w:rsidR="00FB5B75">
        <w:rPr>
          <w:rFonts w:ascii="Garamond" w:hAnsi="Garamond"/>
        </w:rPr>
        <w:t>'</w:t>
      </w:r>
      <w:r w:rsidR="00240A21">
        <w:rPr>
          <w:rFonts w:ascii="Garamond" w:hAnsi="Garamond"/>
        </w:rPr>
        <w:t>empressa d</w:t>
      </w:r>
      <w:r w:rsidR="00FB5B75">
        <w:rPr>
          <w:rFonts w:ascii="Garamond" w:hAnsi="Garamond"/>
        </w:rPr>
        <w:t>’</w:t>
      </w:r>
      <w:r w:rsidR="00240A21">
        <w:rPr>
          <w:rFonts w:ascii="Garamond" w:hAnsi="Garamond"/>
        </w:rPr>
        <w:t>aller tout raconter à sa mère. La vieille jubila et le lendemain elle dit à son homme : « Egorge la vache pie ! » Le vieux hésita :</w:t>
      </w:r>
    </w:p>
    <w:p w14:paraId="0F87EBC1" w14:textId="3A1F9DB6" w:rsidR="00240A21" w:rsidRDefault="00240A21" w:rsidP="00240A21">
      <w:pPr>
        <w:tabs>
          <w:tab w:val="left" w:pos="360"/>
        </w:tabs>
        <w:jc w:val="both"/>
        <w:rPr>
          <w:rFonts w:ascii="Garamond" w:hAnsi="Garamond"/>
        </w:rPr>
      </w:pPr>
      <w:r>
        <w:rPr>
          <w:rFonts w:ascii="Garamond" w:hAnsi="Garamond"/>
        </w:rPr>
        <w:tab/>
        <w:t>« Que dis-tu, femme ? As-tu perdu l</w:t>
      </w:r>
      <w:r w:rsidR="00FB5B75">
        <w:rPr>
          <w:rFonts w:ascii="Garamond" w:hAnsi="Garamond"/>
        </w:rPr>
        <w:t>’</w:t>
      </w:r>
      <w:r>
        <w:rPr>
          <w:rFonts w:ascii="Garamond" w:hAnsi="Garamond"/>
        </w:rPr>
        <w:t>esprit ? La vache est jeune, dure à la peine…</w:t>
      </w:r>
    </w:p>
    <w:p w14:paraId="6C6C1776" w14:textId="4D31EF98" w:rsidR="00240A21" w:rsidRDefault="00240A21" w:rsidP="00240A21">
      <w:pPr>
        <w:tabs>
          <w:tab w:val="left" w:pos="360"/>
        </w:tabs>
        <w:jc w:val="both"/>
        <w:rPr>
          <w:rFonts w:ascii="Garamond" w:hAnsi="Garamond"/>
        </w:rPr>
      </w:pPr>
      <w:r>
        <w:rPr>
          <w:rFonts w:ascii="Garamond" w:hAnsi="Garamond"/>
        </w:rPr>
        <w:tab/>
        <w:t>– Egorge-la, j</w:t>
      </w:r>
      <w:r w:rsidR="00FB5B75">
        <w:rPr>
          <w:rFonts w:ascii="Garamond" w:hAnsi="Garamond"/>
        </w:rPr>
        <w:t>’</w:t>
      </w:r>
      <w:r>
        <w:rPr>
          <w:rFonts w:ascii="Garamond" w:hAnsi="Garamond"/>
        </w:rPr>
        <w:t>ai dit ! »</w:t>
      </w:r>
    </w:p>
    <w:p w14:paraId="09CD0D98" w14:textId="77777777" w:rsidR="00240A21" w:rsidRDefault="00240A21" w:rsidP="00240A21">
      <w:pPr>
        <w:tabs>
          <w:tab w:val="left" w:pos="360"/>
        </w:tabs>
        <w:jc w:val="both"/>
        <w:rPr>
          <w:rFonts w:ascii="Garamond" w:hAnsi="Garamond"/>
        </w:rPr>
      </w:pPr>
      <w:r>
        <w:rPr>
          <w:rFonts w:ascii="Garamond" w:hAnsi="Garamond"/>
        </w:rPr>
        <w:tab/>
        <w:t>Le vieux aiguisa son couteau…</w:t>
      </w:r>
    </w:p>
    <w:p w14:paraId="1A8F4049" w14:textId="77777777" w:rsidR="00EB7578" w:rsidRDefault="00EB7578" w:rsidP="000E7653">
      <w:pPr>
        <w:tabs>
          <w:tab w:val="left" w:pos="360"/>
        </w:tabs>
        <w:jc w:val="both"/>
        <w:rPr>
          <w:rFonts w:ascii="Garamond" w:hAnsi="Garamond"/>
        </w:rPr>
      </w:pPr>
    </w:p>
    <w:p w14:paraId="04A1EF9D" w14:textId="77777777" w:rsidR="00240A21" w:rsidRDefault="00240A21" w:rsidP="000E7653">
      <w:pPr>
        <w:tabs>
          <w:tab w:val="left" w:pos="360"/>
        </w:tabs>
        <w:jc w:val="both"/>
        <w:rPr>
          <w:rFonts w:ascii="Garamond" w:hAnsi="Garamond"/>
        </w:rPr>
      </w:pPr>
      <w:r>
        <w:rPr>
          <w:rFonts w:ascii="Garamond" w:hAnsi="Garamond"/>
        </w:rPr>
        <w:tab/>
        <w:t>Petite Miette se précipita vers sa vache :</w:t>
      </w:r>
    </w:p>
    <w:p w14:paraId="53720B43" w14:textId="7DD51DF0" w:rsidR="00240A21" w:rsidRDefault="00240A21" w:rsidP="000E7653">
      <w:pPr>
        <w:tabs>
          <w:tab w:val="left" w:pos="360"/>
        </w:tabs>
        <w:jc w:val="both"/>
        <w:rPr>
          <w:rFonts w:ascii="Garamond" w:hAnsi="Garamond"/>
        </w:rPr>
      </w:pPr>
      <w:r>
        <w:rPr>
          <w:rFonts w:ascii="Garamond" w:hAnsi="Garamond"/>
        </w:rPr>
        <w:tab/>
        <w:t>« Bonne vache, bonne mère ! Ils veulent t</w:t>
      </w:r>
      <w:r w:rsidR="00FB5B75">
        <w:rPr>
          <w:rFonts w:ascii="Garamond" w:hAnsi="Garamond"/>
        </w:rPr>
        <w:t>’</w:t>
      </w:r>
      <w:r>
        <w:rPr>
          <w:rFonts w:ascii="Garamond" w:hAnsi="Garamond"/>
        </w:rPr>
        <w:t>égorger !</w:t>
      </w:r>
    </w:p>
    <w:p w14:paraId="5926F024" w14:textId="2C92273F" w:rsidR="00240A21" w:rsidRDefault="00240A21" w:rsidP="000E7653">
      <w:pPr>
        <w:tabs>
          <w:tab w:val="left" w:pos="360"/>
        </w:tabs>
        <w:jc w:val="both"/>
        <w:rPr>
          <w:rFonts w:ascii="Garamond" w:hAnsi="Garamond"/>
        </w:rPr>
      </w:pPr>
      <w:r>
        <w:rPr>
          <w:rFonts w:ascii="Garamond" w:hAnsi="Garamond"/>
        </w:rPr>
        <w:tab/>
        <w:t>– Alors, écoute-moi, belle fille ! Ne mange surtout pas de ma chair, mais rassemble mes os, plie-les dans un mouchoir, enfouis-les dans le jardin et n</w:t>
      </w:r>
      <w:r w:rsidR="00FB5B75">
        <w:rPr>
          <w:rFonts w:ascii="Garamond" w:hAnsi="Garamond"/>
        </w:rPr>
        <w:t>’</w:t>
      </w:r>
      <w:r>
        <w:rPr>
          <w:rFonts w:ascii="Garamond" w:hAnsi="Garamond"/>
        </w:rPr>
        <w:t>oublie pas de les arroser chaque matin ! »</w:t>
      </w:r>
    </w:p>
    <w:p w14:paraId="45D77702" w14:textId="14274244" w:rsidR="00240A21" w:rsidRDefault="00240A21" w:rsidP="000E7653">
      <w:pPr>
        <w:tabs>
          <w:tab w:val="left" w:pos="360"/>
        </w:tabs>
        <w:jc w:val="both"/>
        <w:rPr>
          <w:rFonts w:ascii="Garamond" w:hAnsi="Garamond"/>
        </w:rPr>
      </w:pPr>
      <w:r>
        <w:rPr>
          <w:rFonts w:ascii="Garamond" w:hAnsi="Garamond"/>
        </w:rPr>
        <w:lastRenderedPageBreak/>
        <w:tab/>
        <w:t>Petite Miette obéit à sa vache en tout point. Si affamée fut-elle, elle ne toucha pas à sa chair ; chaque jour sans faute elle arrosa les os enterrés dans le jardin. Un pommier poussa à cet endroit, et quel pommier, grands dieux ! Il avait des pommes gonflées et pleines de suc, son feuillage d</w:t>
      </w:r>
      <w:r w:rsidR="00FB5B75">
        <w:rPr>
          <w:rFonts w:ascii="Garamond" w:hAnsi="Garamond"/>
        </w:rPr>
        <w:t>’</w:t>
      </w:r>
      <w:r>
        <w:rPr>
          <w:rFonts w:ascii="Garamond" w:hAnsi="Garamond"/>
        </w:rPr>
        <w:t>or bruissait, ses branches d</w:t>
      </w:r>
      <w:r w:rsidR="00B03D1A">
        <w:rPr>
          <w:rFonts w:ascii="Garamond" w:hAnsi="Garamond"/>
        </w:rPr>
        <w:t>’</w:t>
      </w:r>
      <w:r>
        <w:rPr>
          <w:rFonts w:ascii="Garamond" w:hAnsi="Garamond"/>
        </w:rPr>
        <w:t>argent traînaient à terre ! Passants et cavaliers, tous s</w:t>
      </w:r>
      <w:r w:rsidR="00B03D1A">
        <w:rPr>
          <w:rFonts w:ascii="Garamond" w:hAnsi="Garamond"/>
        </w:rPr>
        <w:t>’</w:t>
      </w:r>
      <w:r>
        <w:rPr>
          <w:rFonts w:ascii="Garamond" w:hAnsi="Garamond"/>
        </w:rPr>
        <w:t>arrêtaient pour l</w:t>
      </w:r>
      <w:r w:rsidR="00B03D1A">
        <w:rPr>
          <w:rFonts w:ascii="Garamond" w:hAnsi="Garamond"/>
        </w:rPr>
        <w:t>’</w:t>
      </w:r>
      <w:r>
        <w:rPr>
          <w:rFonts w:ascii="Garamond" w:hAnsi="Garamond"/>
        </w:rPr>
        <w:t>admirer !</w:t>
      </w:r>
    </w:p>
    <w:p w14:paraId="75FD7113" w14:textId="77777777" w:rsidR="00240A21" w:rsidRDefault="00240A21" w:rsidP="000E7653">
      <w:pPr>
        <w:tabs>
          <w:tab w:val="left" w:pos="360"/>
        </w:tabs>
        <w:jc w:val="both"/>
        <w:rPr>
          <w:rFonts w:ascii="Garamond" w:hAnsi="Garamond"/>
        </w:rPr>
      </w:pPr>
    </w:p>
    <w:p w14:paraId="16E7CE94" w14:textId="77777777" w:rsidR="00240A21" w:rsidRDefault="00240A21" w:rsidP="000E7653">
      <w:pPr>
        <w:tabs>
          <w:tab w:val="left" w:pos="360"/>
        </w:tabs>
        <w:jc w:val="both"/>
        <w:rPr>
          <w:rFonts w:ascii="Garamond" w:hAnsi="Garamond"/>
        </w:rPr>
      </w:pPr>
      <w:r>
        <w:rPr>
          <w:rFonts w:ascii="Garamond" w:hAnsi="Garamond"/>
        </w:rPr>
        <w:tab/>
        <w:t>Or il advint qu'un jour où les jeunes filles se promenaient dans le jardin, vint à passer à cheval un riche seigneur des environs ; il était jeune et avait les cheveux bouclés. Il aperçut les jeunes filles, tendit la main vers les pommes : « Belles filles, dit-il, je prendrai pour femme celle qui me donnera une pomme ! »</w:t>
      </w:r>
    </w:p>
    <w:p w14:paraId="55ECD42A" w14:textId="77777777" w:rsidR="00EB7578" w:rsidRDefault="00240A21" w:rsidP="000E7653">
      <w:pPr>
        <w:tabs>
          <w:tab w:val="left" w:pos="360"/>
        </w:tabs>
        <w:jc w:val="both"/>
        <w:rPr>
          <w:rFonts w:ascii="Garamond" w:hAnsi="Garamond"/>
        </w:rPr>
      </w:pPr>
      <w:r>
        <w:rPr>
          <w:rFonts w:ascii="Garamond" w:hAnsi="Garamond"/>
        </w:rPr>
        <w:tab/>
        <w:t xml:space="preserve">Alors, se bousculant, les trois sœurs s'élancèrent vers le pommier. Les pommes pendaient très, très bas, à la portée de la main. Mais soudain elles s'élevèrent très, très haut, loin au-dessus des têtes. Quand les sœurs voulurent faire tomber les pommes, les feuilles les aveuglèrent ; quand elles voulurent les arracher, les branches s'emmêlèrent à leurs tresses. Elles eurent beau s'escrimer, se démener en tous sens, elles se mirent les mains en sang </w:t>
      </w:r>
      <w:r w:rsidR="00130ABF">
        <w:rPr>
          <w:rFonts w:ascii="Garamond" w:hAnsi="Garamond"/>
        </w:rPr>
        <w:t>mais ne purent en attraper une. Alors, Petite Miette s'approcha. Aussitôt, les branches s'inclinèrent et les pommes descendirent doucement. Le seigneur l'épousa et elle ne connut plus jamais le besoin ni le souci.</w:t>
      </w:r>
    </w:p>
    <w:p w14:paraId="79942546" w14:textId="77777777" w:rsidR="000E7653" w:rsidRPr="000E7653" w:rsidRDefault="000E7653" w:rsidP="000E7653">
      <w:pPr>
        <w:tabs>
          <w:tab w:val="left" w:pos="360"/>
        </w:tabs>
        <w:jc w:val="both"/>
        <w:rPr>
          <w:rFonts w:ascii="Garamond" w:hAnsi="Garamond"/>
        </w:rPr>
      </w:pPr>
    </w:p>
    <w:p w14:paraId="4366DC5A" w14:textId="77777777" w:rsidR="00297F98" w:rsidRPr="00297F98" w:rsidRDefault="00297F98" w:rsidP="000E7653">
      <w:pPr>
        <w:tabs>
          <w:tab w:val="left" w:pos="360"/>
        </w:tabs>
        <w:jc w:val="both"/>
        <w:rPr>
          <w:rFonts w:ascii="Garamond" w:hAnsi="Garamond"/>
          <w:b/>
        </w:rPr>
      </w:pPr>
      <w:r w:rsidRPr="00297F98">
        <w:rPr>
          <w:rFonts w:ascii="Garamond" w:hAnsi="Garamond"/>
          <w:b/>
        </w:rPr>
        <w:t>2</w:t>
      </w:r>
      <w:r w:rsidR="000E7653" w:rsidRPr="00297F98">
        <w:rPr>
          <w:rFonts w:ascii="Garamond" w:hAnsi="Garamond"/>
          <w:b/>
        </w:rPr>
        <w:t>.</w:t>
      </w:r>
      <w:r w:rsidRPr="00297F98">
        <w:rPr>
          <w:rFonts w:ascii="Garamond" w:hAnsi="Garamond"/>
          <w:b/>
        </w:rPr>
        <w:t xml:space="preserve"> « Peau de Cochon »</w:t>
      </w:r>
      <w:r w:rsidR="000E7653" w:rsidRPr="00297F98">
        <w:rPr>
          <w:rFonts w:ascii="Garamond" w:hAnsi="Garamond"/>
          <w:b/>
        </w:rPr>
        <w:t xml:space="preserve"> </w:t>
      </w:r>
      <w:r w:rsidRPr="00297F98">
        <w:rPr>
          <w:rFonts w:ascii="Garamond" w:hAnsi="Garamond"/>
          <w:b/>
        </w:rPr>
        <w:t>(</w:t>
      </w:r>
      <w:r w:rsidR="000E7653" w:rsidRPr="00297F98">
        <w:rPr>
          <w:rFonts w:ascii="Garamond" w:hAnsi="Garamond"/>
          <w:b/>
        </w:rPr>
        <w:t>AT 510 B</w:t>
      </w:r>
      <w:r w:rsidRPr="00297F98">
        <w:rPr>
          <w:rFonts w:ascii="Garamond" w:hAnsi="Garamond"/>
          <w:b/>
        </w:rPr>
        <w:t>)</w:t>
      </w:r>
    </w:p>
    <w:p w14:paraId="5C202E27" w14:textId="77777777" w:rsidR="00297F98" w:rsidRDefault="00297F98" w:rsidP="000E7653">
      <w:pPr>
        <w:tabs>
          <w:tab w:val="left" w:pos="360"/>
        </w:tabs>
        <w:jc w:val="both"/>
        <w:rPr>
          <w:rFonts w:ascii="Garamond" w:hAnsi="Garamond"/>
        </w:rPr>
      </w:pPr>
    </w:p>
    <w:p w14:paraId="5997769E" w14:textId="77777777" w:rsidR="00297F98" w:rsidRDefault="00297F98" w:rsidP="000E7653">
      <w:pPr>
        <w:tabs>
          <w:tab w:val="left" w:pos="360"/>
        </w:tabs>
        <w:jc w:val="both"/>
        <w:rPr>
          <w:rFonts w:ascii="Garamond" w:hAnsi="Garamond"/>
        </w:rPr>
      </w:pPr>
      <w:r>
        <w:rPr>
          <w:rFonts w:ascii="Garamond" w:hAnsi="Garamond"/>
        </w:rPr>
        <w:tab/>
        <w:t>Un grand prince avait une femme très belle et il l'aimait par-dessus tout. Mais la princesse mourut et il lui resta une seule fille, qui ressemblait à sa mère comme deux gouttes d'eau. Le prince dit : « Ma chère fille, je veux t'épouser ! » Elle alla au cimetière pleurer avec piété sur la tombe de sa mère. La mère lui dit : « Demande-lui de t'acheter une robe parsemée d'étoiles scintillantes ! » Le père acheta la robe et aima sa fille plus que jamais. La fille retourna pleurer sur la tombe de sa mère. La mère dit : « Demande-lui de t'acheter une robe où brillent, sur le dos, la lune claire, et, sur la poitrine, le soleil radieux ! » Le père réussit à acheter la robe et s'enflamma encore davantage. A nouveau la fille gagna la tombe et pleura avec piété :</w:t>
      </w:r>
    </w:p>
    <w:p w14:paraId="22AE6D2F" w14:textId="77777777" w:rsidR="00297F98" w:rsidRDefault="00297F98" w:rsidP="000E7653">
      <w:pPr>
        <w:tabs>
          <w:tab w:val="left" w:pos="360"/>
        </w:tabs>
        <w:jc w:val="both"/>
        <w:rPr>
          <w:rFonts w:ascii="Garamond" w:hAnsi="Garamond"/>
        </w:rPr>
      </w:pPr>
      <w:r>
        <w:rPr>
          <w:rFonts w:ascii="Garamond" w:hAnsi="Garamond"/>
        </w:rPr>
        <w:tab/>
        <w:t xml:space="preserve">« Mère, mon père m'aime encore davantage ! </w:t>
      </w:r>
    </w:p>
    <w:p w14:paraId="189F5920" w14:textId="77777777" w:rsidR="00297F98" w:rsidRDefault="00297F98" w:rsidP="000E7653">
      <w:pPr>
        <w:tabs>
          <w:tab w:val="left" w:pos="360"/>
        </w:tabs>
        <w:jc w:val="both"/>
        <w:rPr>
          <w:rFonts w:ascii="Garamond" w:hAnsi="Garamond"/>
        </w:rPr>
      </w:pPr>
      <w:r>
        <w:rPr>
          <w:rFonts w:ascii="Garamond" w:hAnsi="Garamond"/>
        </w:rPr>
        <w:tab/>
        <w:t>– Alors, mon enfant, demande-lui à présent une peau de cochon ! »</w:t>
      </w:r>
    </w:p>
    <w:p w14:paraId="342AEB2E" w14:textId="77777777" w:rsidR="00297F98" w:rsidRDefault="00297F98" w:rsidP="000E7653">
      <w:pPr>
        <w:tabs>
          <w:tab w:val="left" w:pos="360"/>
        </w:tabs>
        <w:jc w:val="both"/>
        <w:rPr>
          <w:rFonts w:ascii="Garamond" w:hAnsi="Garamond"/>
        </w:rPr>
      </w:pPr>
      <w:r>
        <w:rPr>
          <w:rFonts w:ascii="Garamond" w:hAnsi="Garamond"/>
        </w:rPr>
        <w:tab/>
        <w:t>Le père lui fit faire la peau de cochon. Elle l'enfila. Le père cracha de dégoût et la chassa de la maison, sans lui fournir ni servante, ni pain pour sa route. Elle se signa et s'en fut. « Remettons-nous en, se dit-elle, à la volonté divine ! » Un jour s'écoula, un deuxième, un troisième, et elle passa en terre étrangère.</w:t>
      </w:r>
    </w:p>
    <w:p w14:paraId="6D8D1348" w14:textId="77777777" w:rsidR="00297F98" w:rsidRDefault="00297F98" w:rsidP="000E7653">
      <w:pPr>
        <w:tabs>
          <w:tab w:val="left" w:pos="360"/>
        </w:tabs>
        <w:jc w:val="both"/>
        <w:rPr>
          <w:rFonts w:ascii="Garamond" w:hAnsi="Garamond"/>
        </w:rPr>
      </w:pPr>
    </w:p>
    <w:p w14:paraId="5829AD9C" w14:textId="77777777" w:rsidR="00080D1E" w:rsidRDefault="00297F98" w:rsidP="000E7653">
      <w:pPr>
        <w:tabs>
          <w:tab w:val="left" w:pos="360"/>
        </w:tabs>
        <w:jc w:val="both"/>
        <w:rPr>
          <w:rFonts w:ascii="Garamond" w:hAnsi="Garamond"/>
        </w:rPr>
      </w:pPr>
      <w:r>
        <w:rPr>
          <w:rFonts w:ascii="Garamond" w:hAnsi="Garamond"/>
        </w:rPr>
        <w:tab/>
        <w:t>Soudain, les nuages s'amoncellent, l'orage menace. Où s'abriter de la pluie ? La princesse vit un chêne énorme, elle grimpa dedans et se cacha dans les branches épaisses. A ce moment un tsariévitch chassait. Comme il passait devant le chêne, les chiens s'élancèrent vers l'arbre en aboyant</w:t>
      </w:r>
      <w:r w:rsidR="00080D1E">
        <w:rPr>
          <w:rFonts w:ascii="Garamond" w:hAnsi="Garamond"/>
        </w:rPr>
        <w:t>. Ceci intrigua le tsariévitch qui envoya en avant son écuyer. L'écuyer revint dire : « Ma foi, Votre Altesse, il y a, perché dans l'arbre, un être étrange, mi-animal, mi-humain ! » Le tsariévitch s'approcha du chêne et dit : « Qui es-tu, être étrange ? Est-ce que tu parles ou non ? » La princesse répondit : « Je suis Peau de Cochon ! » Le tsariévitch ne pensait plus à la chasse, il fit monter Peau d</w:t>
      </w:r>
      <w:r w:rsidR="00411F50">
        <w:rPr>
          <w:rFonts w:ascii="Garamond" w:hAnsi="Garamond"/>
        </w:rPr>
        <w:t>e Cochon dans sa voiture et dit </w:t>
      </w:r>
      <w:r w:rsidR="00080D1E">
        <w:rPr>
          <w:rFonts w:ascii="Garamond" w:hAnsi="Garamond"/>
        </w:rPr>
        <w:t>: « Il faut que je la montre à mon père et à ma mère ! » Le père et la mère restèrent stupéfaits à sa vue, puis ils lui donnèrent une chambre à part.</w:t>
      </w:r>
    </w:p>
    <w:p w14:paraId="51F62EA2" w14:textId="77777777" w:rsidR="00080D1E" w:rsidRDefault="00080D1E" w:rsidP="000E7653">
      <w:pPr>
        <w:tabs>
          <w:tab w:val="left" w:pos="360"/>
        </w:tabs>
        <w:jc w:val="both"/>
        <w:rPr>
          <w:rFonts w:ascii="Garamond" w:hAnsi="Garamond"/>
        </w:rPr>
      </w:pPr>
    </w:p>
    <w:p w14:paraId="6C67EB71" w14:textId="77777777" w:rsidR="00080D1E" w:rsidRDefault="00080D1E" w:rsidP="000E7653">
      <w:pPr>
        <w:tabs>
          <w:tab w:val="left" w:pos="360"/>
        </w:tabs>
        <w:jc w:val="both"/>
        <w:rPr>
          <w:rFonts w:ascii="Garamond" w:hAnsi="Garamond"/>
        </w:rPr>
      </w:pPr>
      <w:r>
        <w:rPr>
          <w:rFonts w:ascii="Garamond" w:hAnsi="Garamond"/>
        </w:rPr>
        <w:tab/>
        <w:t>Au bout de quelque temps, le tsar apprêta un bal auquel tous les courtisans furent conviés. Peau de Cochon demanda aux laquais : « Est-ce que je peux rester à la porte pour regarder le bal ?</w:t>
      </w:r>
    </w:p>
    <w:p w14:paraId="69C05226" w14:textId="77777777" w:rsidR="00080D1E" w:rsidRDefault="00080D1E" w:rsidP="000E7653">
      <w:pPr>
        <w:tabs>
          <w:tab w:val="left" w:pos="360"/>
        </w:tabs>
        <w:jc w:val="both"/>
        <w:rPr>
          <w:rFonts w:ascii="Garamond" w:hAnsi="Garamond"/>
        </w:rPr>
      </w:pPr>
      <w:r>
        <w:rPr>
          <w:rFonts w:ascii="Garamond" w:hAnsi="Garamond"/>
        </w:rPr>
        <w:tab/>
        <w:t>– Tu rêves, Peau de Cochon ! »</w:t>
      </w:r>
    </w:p>
    <w:p w14:paraId="121C5EA3" w14:textId="77777777" w:rsidR="00C9705B" w:rsidRDefault="00080D1E" w:rsidP="000E7653">
      <w:pPr>
        <w:tabs>
          <w:tab w:val="left" w:pos="360"/>
        </w:tabs>
        <w:jc w:val="both"/>
        <w:rPr>
          <w:rFonts w:ascii="Garamond" w:hAnsi="Garamond"/>
        </w:rPr>
      </w:pPr>
      <w:r>
        <w:rPr>
          <w:rFonts w:ascii="Garamond" w:hAnsi="Garamond"/>
        </w:rPr>
        <w:t>Alors, elle</w:t>
      </w:r>
      <w:r w:rsidR="00C9705B">
        <w:rPr>
          <w:rFonts w:ascii="Garamond" w:hAnsi="Garamond"/>
        </w:rPr>
        <w:t xml:space="preserve"> s'en fut par la vaste plaine, revêtit la robe étincelante parsemée d'étoiles scintillantes. Elle se mit à siffler d'une voix tonnante et un carrosse apparut ; elle y monta et se rendit au bal. La voilà qui arrive et se met à danser. A sa vue, tous s'extasièrent, se demandant d'où pouvait venir beauté pareille. Lorsqu'elle eut bien dansé, elle disparut ; renfilant sa peau de cochon, elle retourna dans sa chambre. Le tsariévitch vint la voir et demanda : « Est-ce que ce n'était pas toi, Peau de Cochon, qui était si belle ?</w:t>
      </w:r>
    </w:p>
    <w:p w14:paraId="65675D18" w14:textId="77777777" w:rsidR="00C9705B" w:rsidRDefault="00C9705B" w:rsidP="000E7653">
      <w:pPr>
        <w:tabs>
          <w:tab w:val="left" w:pos="360"/>
        </w:tabs>
        <w:jc w:val="both"/>
        <w:rPr>
          <w:rFonts w:ascii="Garamond" w:hAnsi="Garamond"/>
        </w:rPr>
      </w:pPr>
      <w:r>
        <w:rPr>
          <w:rFonts w:ascii="Garamond" w:hAnsi="Garamond"/>
        </w:rPr>
        <w:lastRenderedPageBreak/>
        <w:tab/>
        <w:t>– Comment veux-tu que ce soit moi, avec ma peau de cochon ?, répondit-elle. Je me tenais seulement à la porte ! »</w:t>
      </w:r>
    </w:p>
    <w:p w14:paraId="496B3F4E" w14:textId="77777777" w:rsidR="00C9705B" w:rsidRDefault="00C9705B" w:rsidP="000E7653">
      <w:pPr>
        <w:tabs>
          <w:tab w:val="left" w:pos="360"/>
        </w:tabs>
        <w:jc w:val="both"/>
        <w:rPr>
          <w:rFonts w:ascii="Garamond" w:hAnsi="Garamond"/>
        </w:rPr>
      </w:pPr>
    </w:p>
    <w:p w14:paraId="32686828" w14:textId="77777777" w:rsidR="00C9705B" w:rsidRDefault="00C9705B" w:rsidP="000E7653">
      <w:pPr>
        <w:tabs>
          <w:tab w:val="left" w:pos="360"/>
        </w:tabs>
        <w:jc w:val="both"/>
        <w:rPr>
          <w:rFonts w:ascii="Garamond" w:hAnsi="Garamond"/>
        </w:rPr>
      </w:pPr>
      <w:r>
        <w:rPr>
          <w:rFonts w:ascii="Garamond" w:hAnsi="Garamond"/>
        </w:rPr>
        <w:tab/>
        <w:t>Une seconde fois, il y eut bal à la cour. Peau de Cochon demanda la permission de venir voir : « Tu rêves ! », se moqua-t-on. Elle s'en fut par la vaste plaine, se mit à crier, à siffler, non pas d'une voix de rossignol, mais de sa voix de fille, et un carrosse apparut. Elle laissa glisser sa peau de cochon, mit la robe où brillaient, sur le dos, la lune claire, et, sur la poitrine, le soleil radieux. Arrivant au bal, elle se mit à danser. Tous la regardèrent sans se lasser. Puis elle disparut. « Que faire à présent ?, songea le tsariévitch. Comment savoir qui est cette beauté ? » Une idée lui vint : il enduisit de poix la première marche afin que le soulier de la belle se prit dedans.</w:t>
      </w:r>
    </w:p>
    <w:p w14:paraId="6A7091AF" w14:textId="77777777" w:rsidR="00C9705B" w:rsidRDefault="00C9705B" w:rsidP="000E7653">
      <w:pPr>
        <w:tabs>
          <w:tab w:val="left" w:pos="360"/>
        </w:tabs>
        <w:jc w:val="both"/>
        <w:rPr>
          <w:rFonts w:ascii="Garamond" w:hAnsi="Garamond"/>
        </w:rPr>
      </w:pPr>
    </w:p>
    <w:p w14:paraId="7B91C787" w14:textId="77777777" w:rsidR="00C9705B" w:rsidRDefault="00C9705B" w:rsidP="000E7653">
      <w:pPr>
        <w:tabs>
          <w:tab w:val="left" w:pos="360"/>
        </w:tabs>
        <w:jc w:val="both"/>
        <w:rPr>
          <w:rFonts w:ascii="Garamond" w:hAnsi="Garamond"/>
        </w:rPr>
      </w:pPr>
      <w:r>
        <w:rPr>
          <w:rFonts w:ascii="Garamond" w:hAnsi="Garamond"/>
        </w:rPr>
        <w:tab/>
        <w:t>Au troisième bal, la princesse fut encore plus admirée ; lorsqu'elle ressortit, son soulier resta englué. Le tsariévitch le ramassa et s'en fut chercher par tout le royaume à qui il pouvait aller. Il fit tous les environs, le soulier n'allait à personne. Lorsqu'il rentra à la maison, il s'approcha de Peau de Cochon : « Montre-moi ton pied ! », dit-il. Elle le montra. Il lui essaya le soulier, qui se trouva lui aller juste. Le tsariévitch découpa alors la peau de cochon et la lui enleva. Puis il prit la princesse par sa blanche main, la conduisit à son père et à sa mère, et leur demanda la permission de l'épouser. Le tsar et la tsarine les bénirent et on les maria. Le tsariévitch demanda à sa femme :</w:t>
      </w:r>
    </w:p>
    <w:p w14:paraId="22A087E5" w14:textId="77777777" w:rsidR="00C9705B" w:rsidRDefault="00C9705B" w:rsidP="000E7653">
      <w:pPr>
        <w:tabs>
          <w:tab w:val="left" w:pos="360"/>
        </w:tabs>
        <w:jc w:val="both"/>
        <w:rPr>
          <w:rFonts w:ascii="Garamond" w:hAnsi="Garamond"/>
        </w:rPr>
      </w:pPr>
      <w:r>
        <w:rPr>
          <w:rFonts w:ascii="Garamond" w:hAnsi="Garamond"/>
        </w:rPr>
        <w:tab/>
        <w:t>« Pourquoi portais-tu une peau de cochon ?</w:t>
      </w:r>
    </w:p>
    <w:p w14:paraId="038A2DCB" w14:textId="77777777" w:rsidR="00EB7578" w:rsidRPr="000E7653" w:rsidRDefault="00C9705B" w:rsidP="000E7653">
      <w:pPr>
        <w:tabs>
          <w:tab w:val="left" w:pos="360"/>
        </w:tabs>
        <w:jc w:val="both"/>
        <w:rPr>
          <w:rFonts w:ascii="Garamond" w:hAnsi="Garamond"/>
        </w:rPr>
      </w:pPr>
      <w:r>
        <w:rPr>
          <w:rFonts w:ascii="Garamond" w:hAnsi="Garamond"/>
        </w:rPr>
        <w:tab/>
        <w:t>– Parce que, dit-elle, je ressemblais à ma défunte mère et que mon père voulait m'épouser. »</w:t>
      </w:r>
    </w:p>
    <w:sectPr w:rsidR="00EB7578" w:rsidRPr="000E7653" w:rsidSect="00411F50">
      <w:footerReference w:type="even" r:id="rId6"/>
      <w:footerReference w:type="default" r:id="rId7"/>
      <w:pgSz w:w="11894" w:h="16834"/>
      <w:pgMar w:top="994" w:right="1152" w:bottom="1354"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1E9B7" w14:textId="77777777" w:rsidR="00200E1B" w:rsidRDefault="00200E1B">
      <w:r>
        <w:separator/>
      </w:r>
    </w:p>
  </w:endnote>
  <w:endnote w:type="continuationSeparator" w:id="0">
    <w:p w14:paraId="5EFBE429" w14:textId="77777777" w:rsidR="00200E1B" w:rsidRDefault="00200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59A4A" w14:textId="77777777" w:rsidR="00297F98" w:rsidRDefault="00297F98" w:rsidP="00297F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4CCD70" w14:textId="77777777" w:rsidR="00297F98" w:rsidRDefault="00297F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EAC54" w14:textId="77777777" w:rsidR="00297F98" w:rsidRDefault="00297F98" w:rsidP="00297F98">
    <w:pPr>
      <w:pStyle w:val="Footer"/>
      <w:framePr w:wrap="around" w:vAnchor="text" w:hAnchor="page" w:x="6121" w:y="-85"/>
      <w:rPr>
        <w:rStyle w:val="PageNumber"/>
      </w:rPr>
    </w:pPr>
    <w:r>
      <w:rPr>
        <w:rStyle w:val="PageNumber"/>
      </w:rPr>
      <w:fldChar w:fldCharType="begin"/>
    </w:r>
    <w:r>
      <w:rPr>
        <w:rStyle w:val="PageNumber"/>
      </w:rPr>
      <w:instrText xml:space="preserve">PAGE  </w:instrText>
    </w:r>
    <w:r>
      <w:rPr>
        <w:rStyle w:val="PageNumber"/>
      </w:rPr>
      <w:fldChar w:fldCharType="separate"/>
    </w:r>
    <w:r w:rsidR="00411F50">
      <w:rPr>
        <w:rStyle w:val="PageNumber"/>
        <w:noProof/>
      </w:rPr>
      <w:t>3</w:t>
    </w:r>
    <w:r>
      <w:rPr>
        <w:rStyle w:val="PageNumber"/>
      </w:rPr>
      <w:fldChar w:fldCharType="end"/>
    </w:r>
  </w:p>
  <w:p w14:paraId="18A5F772" w14:textId="77777777" w:rsidR="00297F98" w:rsidRDefault="00297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AA635" w14:textId="77777777" w:rsidR="00200E1B" w:rsidRDefault="00200E1B">
      <w:r>
        <w:separator/>
      </w:r>
    </w:p>
  </w:footnote>
  <w:footnote w:type="continuationSeparator" w:id="0">
    <w:p w14:paraId="63294A91" w14:textId="77777777" w:rsidR="00200E1B" w:rsidRDefault="00200E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embedSystemFont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0E7653"/>
    <w:rsid w:val="00080D1E"/>
    <w:rsid w:val="000E7653"/>
    <w:rsid w:val="00130ABF"/>
    <w:rsid w:val="00200E1B"/>
    <w:rsid w:val="00240A21"/>
    <w:rsid w:val="00297F98"/>
    <w:rsid w:val="00366868"/>
    <w:rsid w:val="003B2349"/>
    <w:rsid w:val="00411F50"/>
    <w:rsid w:val="00642A7A"/>
    <w:rsid w:val="00661FEC"/>
    <w:rsid w:val="00B03D1A"/>
    <w:rsid w:val="00C9705B"/>
    <w:rsid w:val="00EB7578"/>
    <w:rsid w:val="00FB5B75"/>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7BF649B"/>
  <w15:docId w15:val="{EDBDA651-3BBF-0C47-B4B6-007435D52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6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97F98"/>
    <w:pPr>
      <w:tabs>
        <w:tab w:val="center" w:pos="4320"/>
        <w:tab w:val="right" w:pos="8640"/>
      </w:tabs>
    </w:pPr>
  </w:style>
  <w:style w:type="character" w:customStyle="1" w:styleId="FooterChar">
    <w:name w:val="Footer Char"/>
    <w:basedOn w:val="DefaultParagraphFont"/>
    <w:link w:val="Footer"/>
    <w:uiPriority w:val="99"/>
    <w:semiHidden/>
    <w:rsid w:val="00297F98"/>
  </w:style>
  <w:style w:type="character" w:styleId="PageNumber">
    <w:name w:val="page number"/>
    <w:basedOn w:val="DefaultParagraphFont"/>
    <w:uiPriority w:val="99"/>
    <w:semiHidden/>
    <w:unhideWhenUsed/>
    <w:rsid w:val="00297F98"/>
  </w:style>
  <w:style w:type="paragraph" w:styleId="Header">
    <w:name w:val="header"/>
    <w:basedOn w:val="Normal"/>
    <w:link w:val="HeaderChar"/>
    <w:uiPriority w:val="99"/>
    <w:semiHidden/>
    <w:unhideWhenUsed/>
    <w:rsid w:val="00297F98"/>
    <w:pPr>
      <w:tabs>
        <w:tab w:val="center" w:pos="4320"/>
        <w:tab w:val="right" w:pos="8640"/>
      </w:tabs>
    </w:pPr>
  </w:style>
  <w:style w:type="character" w:customStyle="1" w:styleId="HeaderChar">
    <w:name w:val="Header Char"/>
    <w:basedOn w:val="DefaultParagraphFont"/>
    <w:link w:val="Header"/>
    <w:uiPriority w:val="99"/>
    <w:semiHidden/>
    <w:rsid w:val="00297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3</Pages>
  <Words>1671</Words>
  <Characters>8358</Characters>
  <Application>Microsoft Office Word</Application>
  <DocSecurity>0</DocSecurity>
  <Lines>112</Lines>
  <Paragraphs>12</Paragraphs>
  <ScaleCrop>false</ScaleCrop>
  <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Rudy Le Menthéour</cp:lastModifiedBy>
  <cp:revision>10</cp:revision>
  <dcterms:created xsi:type="dcterms:W3CDTF">2011-06-29T20:41:00Z</dcterms:created>
  <dcterms:modified xsi:type="dcterms:W3CDTF">2023-09-02T19:55:00Z</dcterms:modified>
</cp:coreProperties>
</file>