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F2D0F76" w14:textId="34A4C4BC" w:rsidR="00D27292" w:rsidRDefault="00085A6F" w:rsidP="00FE77D4">
      <w:pPr>
        <w:jc w:val="center"/>
        <w:rPr>
          <w:rFonts w:ascii="Helvetica" w:hAnsi="Helvetica"/>
          <w:b/>
          <w:bCs/>
        </w:rPr>
      </w:pPr>
      <w:r>
        <w:rPr>
          <w:noProof/>
        </w:rPr>
        <w:drawing>
          <wp:anchor distT="0" distB="0" distL="114300" distR="114300" simplePos="0" relativeHeight="251662336" behindDoc="1" locked="0" layoutInCell="1" allowOverlap="1" wp14:anchorId="25C66298" wp14:editId="656CEAE9">
            <wp:simplePos x="0" y="0"/>
            <wp:positionH relativeFrom="column">
              <wp:posOffset>5838825</wp:posOffset>
            </wp:positionH>
            <wp:positionV relativeFrom="paragraph">
              <wp:posOffset>53975</wp:posOffset>
            </wp:positionV>
            <wp:extent cx="1174750" cy="1129030"/>
            <wp:effectExtent l="0" t="0" r="6350" b="1270"/>
            <wp:wrapTight wrapText="bothSides">
              <wp:wrapPolygon edited="0">
                <wp:start x="0" y="0"/>
                <wp:lineTo x="0" y="21381"/>
                <wp:lineTo x="21483" y="21381"/>
                <wp:lineTo x="21483" y="0"/>
                <wp:lineTo x="0" y="0"/>
              </wp:wrapPolygon>
            </wp:wrapTight>
            <wp:docPr id="5" name="Picture 5" descr="A group of people holding cell phone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oup of people holding cell phones&#10;&#10;Description automatically generated with low confide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74750" cy="11290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Garamond" w:hAnsi="Garamond"/>
          <w:bCs/>
          <w:noProof/>
        </w:rPr>
        <w:drawing>
          <wp:anchor distT="0" distB="0" distL="114300" distR="114300" simplePos="0" relativeHeight="251661312" behindDoc="1" locked="0" layoutInCell="1" allowOverlap="1" wp14:anchorId="5DB4A64E" wp14:editId="7BD2DC2C">
            <wp:simplePos x="0" y="0"/>
            <wp:positionH relativeFrom="column">
              <wp:posOffset>4284345</wp:posOffset>
            </wp:positionH>
            <wp:positionV relativeFrom="paragraph">
              <wp:posOffset>53975</wp:posOffset>
            </wp:positionV>
            <wp:extent cx="1789430" cy="1129030"/>
            <wp:effectExtent l="0" t="0" r="1270" b="1270"/>
            <wp:wrapTight wrapText="bothSides">
              <wp:wrapPolygon edited="0">
                <wp:start x="0" y="0"/>
                <wp:lineTo x="0" y="21381"/>
                <wp:lineTo x="21462" y="21381"/>
                <wp:lineTo x="21462" y="0"/>
                <wp:lineTo x="0" y="0"/>
              </wp:wrapPolygon>
            </wp:wrapTight>
            <wp:docPr id="4" name="Picture 4" descr="A picture containing indoor, items, dirty, varie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indoor, items, dirty, variety&#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89430" cy="11290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12EC3F8F" wp14:editId="56EA0FF0">
            <wp:simplePos x="0" y="0"/>
            <wp:positionH relativeFrom="column">
              <wp:posOffset>3330575</wp:posOffset>
            </wp:positionH>
            <wp:positionV relativeFrom="paragraph">
              <wp:posOffset>1905</wp:posOffset>
            </wp:positionV>
            <wp:extent cx="953135" cy="1181735"/>
            <wp:effectExtent l="0" t="0" r="0" b="0"/>
            <wp:wrapTight wrapText="bothSides">
              <wp:wrapPolygon edited="0">
                <wp:start x="0" y="0"/>
                <wp:lineTo x="0" y="21356"/>
                <wp:lineTo x="21298" y="21356"/>
                <wp:lineTo x="21298" y="0"/>
                <wp:lineTo x="0" y="0"/>
              </wp:wrapPolygon>
            </wp:wrapTight>
            <wp:docPr id="3" name="Picture 3" descr="The Panopticon,' by Jenni Fagan - The New York Ti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e Panopticon,' by Jenni Fagan - The New York Time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53135" cy="11817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16205C0A" wp14:editId="2FECC8A1">
            <wp:simplePos x="0" y="0"/>
            <wp:positionH relativeFrom="column">
              <wp:posOffset>1678305</wp:posOffset>
            </wp:positionH>
            <wp:positionV relativeFrom="paragraph">
              <wp:posOffset>1905</wp:posOffset>
            </wp:positionV>
            <wp:extent cx="1652270" cy="1240790"/>
            <wp:effectExtent l="0" t="0" r="0" b="3810"/>
            <wp:wrapTight wrapText="bothSides">
              <wp:wrapPolygon edited="0">
                <wp:start x="0" y="0"/>
                <wp:lineTo x="0" y="21445"/>
                <wp:lineTo x="21417" y="21445"/>
                <wp:lineTo x="21417" y="0"/>
                <wp:lineTo x="0" y="0"/>
              </wp:wrapPolygon>
            </wp:wrapTight>
            <wp:docPr id="2" name="Picture 2" descr="Photographic Procedures at Charcot's Salpêtrière | Advances in the History  of Psych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hotographic Procedures at Charcot's Salpêtrière | Advances in the History  of Psychology"/>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52270" cy="12407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elvetica" w:eastAsiaTheme="minorHAnsi" w:hAnsi="Helvetica" w:cstheme="minorBidi"/>
          <w:b/>
          <w:bCs/>
          <w:noProof/>
          <w:lang w:bidi="ar-SA"/>
        </w:rPr>
        <w:drawing>
          <wp:anchor distT="0" distB="0" distL="114300" distR="114300" simplePos="0" relativeHeight="251658240" behindDoc="1" locked="0" layoutInCell="1" allowOverlap="1" wp14:anchorId="101A75AE" wp14:editId="38EC16A2">
            <wp:simplePos x="0" y="0"/>
            <wp:positionH relativeFrom="column">
              <wp:posOffset>-313690</wp:posOffset>
            </wp:positionH>
            <wp:positionV relativeFrom="paragraph">
              <wp:posOffset>1905</wp:posOffset>
            </wp:positionV>
            <wp:extent cx="1991995" cy="1181735"/>
            <wp:effectExtent l="0" t="0" r="1905" b="0"/>
            <wp:wrapTight wrapText="bothSides">
              <wp:wrapPolygon edited="0">
                <wp:start x="0" y="0"/>
                <wp:lineTo x="0" y="21356"/>
                <wp:lineTo x="21483" y="21356"/>
                <wp:lineTo x="21483" y="0"/>
                <wp:lineTo x="0" y="0"/>
              </wp:wrapPolygon>
            </wp:wrapTight>
            <wp:docPr id="1" name="Picture 1" descr="A picture containing text, arch, guitar, bowed instr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arch, guitar, bowed instrumen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91995" cy="11817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77AD01" w14:textId="4098D959" w:rsidR="00D27292" w:rsidRDefault="00D27292" w:rsidP="00D27292">
      <w:r>
        <w:fldChar w:fldCharType="begin"/>
      </w:r>
      <w:r>
        <w:instrText xml:space="preserve"> INCLUDEPICTURE "http://ahp.apps01.yorku.ca/wp-content/files/figure-2.png" \* MERGEFORMATINET </w:instrText>
      </w:r>
      <w:r>
        <w:fldChar w:fldCharType="separate"/>
      </w:r>
      <w:r>
        <w:fldChar w:fldCharType="end"/>
      </w:r>
    </w:p>
    <w:p w14:paraId="0CED0107" w14:textId="5663FC13" w:rsidR="00C962F7" w:rsidRPr="00085A6F" w:rsidRDefault="00C962F7" w:rsidP="00C962F7">
      <w:pPr>
        <w:jc w:val="center"/>
        <w:rPr>
          <w:rFonts w:ascii="Garamond" w:hAnsi="Garamond"/>
          <w:b/>
          <w:bCs/>
        </w:rPr>
      </w:pPr>
      <w:r w:rsidRPr="00085A6F">
        <w:rPr>
          <w:rFonts w:ascii="Garamond" w:hAnsi="Garamond"/>
          <w:b/>
          <w:bCs/>
        </w:rPr>
        <w:t>GERM/HART/COML</w:t>
      </w:r>
      <w:r w:rsidR="001425BE">
        <w:rPr>
          <w:rFonts w:ascii="Garamond" w:hAnsi="Garamond"/>
          <w:b/>
          <w:bCs/>
        </w:rPr>
        <w:t>/JWST</w:t>
      </w:r>
      <w:r w:rsidRPr="00085A6F">
        <w:rPr>
          <w:rFonts w:ascii="Garamond" w:hAnsi="Garamond"/>
          <w:b/>
          <w:bCs/>
        </w:rPr>
        <w:t xml:space="preserve"> 2</w:t>
      </w:r>
      <w:r w:rsidR="00892B54">
        <w:rPr>
          <w:rFonts w:ascii="Garamond" w:hAnsi="Garamond"/>
          <w:b/>
          <w:bCs/>
        </w:rPr>
        <w:t>45</w:t>
      </w:r>
    </w:p>
    <w:p w14:paraId="3FDF0D06" w14:textId="27DAB8B7" w:rsidR="00D27292" w:rsidRPr="00085A6F" w:rsidRDefault="006E5379" w:rsidP="00C962F7">
      <w:pPr>
        <w:jc w:val="center"/>
        <w:rPr>
          <w:rFonts w:ascii="Garamond" w:hAnsi="Garamond"/>
          <w:b/>
          <w:bCs/>
        </w:rPr>
      </w:pPr>
      <w:r w:rsidRPr="00085A6F">
        <w:rPr>
          <w:rFonts w:ascii="Garamond" w:hAnsi="Garamond"/>
          <w:b/>
          <w:bCs/>
        </w:rPr>
        <w:fldChar w:fldCharType="begin"/>
      </w:r>
      <w:r w:rsidRPr="00085A6F">
        <w:rPr>
          <w:rFonts w:ascii="Garamond" w:hAnsi="Garamond"/>
          <w:b/>
          <w:bCs/>
        </w:rPr>
        <w:instrText xml:space="preserve"> INCLUDEPICTURE "https://static01.nyt.com/images/2013/07/21/books/review/0721-bks-SHONEcover/0721-bks-SHONEcover-superJumbo.jpg" \* MERGEFORMATINET </w:instrText>
      </w:r>
      <w:r w:rsidRPr="00085A6F">
        <w:rPr>
          <w:rFonts w:ascii="Garamond" w:hAnsi="Garamond"/>
          <w:b/>
          <w:bCs/>
        </w:rPr>
        <w:fldChar w:fldCharType="separate"/>
      </w:r>
      <w:r w:rsidRPr="00085A6F">
        <w:rPr>
          <w:rFonts w:ascii="Garamond" w:hAnsi="Garamond"/>
          <w:b/>
          <w:bCs/>
        </w:rPr>
        <w:fldChar w:fldCharType="end"/>
      </w:r>
    </w:p>
    <w:p w14:paraId="5E434D11" w14:textId="25479604" w:rsidR="00C63356" w:rsidRPr="00085A6F" w:rsidRDefault="00FE77D4" w:rsidP="00FE77D4">
      <w:pPr>
        <w:jc w:val="center"/>
        <w:rPr>
          <w:rFonts w:ascii="Garamond" w:hAnsi="Garamond"/>
          <w:b/>
          <w:bCs/>
        </w:rPr>
      </w:pPr>
      <w:r w:rsidRPr="00085A6F">
        <w:rPr>
          <w:rFonts w:ascii="Garamond" w:hAnsi="Garamond"/>
          <w:b/>
          <w:bCs/>
        </w:rPr>
        <w:t xml:space="preserve">UNDER SURVEILLANCE: </w:t>
      </w:r>
    </w:p>
    <w:p w14:paraId="505A29EC" w14:textId="3AED75B4" w:rsidR="00FE77D4" w:rsidRPr="00085A6F" w:rsidRDefault="00FE77D4" w:rsidP="00FE77D4">
      <w:pPr>
        <w:jc w:val="center"/>
        <w:rPr>
          <w:rFonts w:ascii="Garamond" w:hAnsi="Garamond"/>
          <w:b/>
          <w:bCs/>
        </w:rPr>
      </w:pPr>
      <w:r w:rsidRPr="00085A6F">
        <w:rPr>
          <w:rFonts w:ascii="Garamond" w:hAnsi="Garamond"/>
          <w:b/>
          <w:bCs/>
        </w:rPr>
        <w:t>LITERATURE AND VISUAL CULTURE</w:t>
      </w:r>
    </w:p>
    <w:p w14:paraId="1482642B" w14:textId="3F137291" w:rsidR="00FE77D4" w:rsidRPr="00085A6F" w:rsidRDefault="00FE77D4" w:rsidP="00FE77D4">
      <w:pPr>
        <w:jc w:val="center"/>
        <w:rPr>
          <w:rFonts w:ascii="Garamond" w:hAnsi="Garamond"/>
          <w:b/>
          <w:bCs/>
        </w:rPr>
      </w:pPr>
      <w:r w:rsidRPr="00085A6F">
        <w:rPr>
          <w:rFonts w:ascii="Garamond" w:hAnsi="Garamond"/>
          <w:b/>
          <w:bCs/>
        </w:rPr>
        <w:t>FROM THE ENLIGHTENMENT TO THE PRESENT</w:t>
      </w:r>
    </w:p>
    <w:p w14:paraId="14DA5761" w14:textId="403E792D" w:rsidR="00FE77D4" w:rsidRDefault="0042100F" w:rsidP="00C962F7">
      <w:pPr>
        <w:jc w:val="center"/>
        <w:rPr>
          <w:rFonts w:ascii="Garamond" w:hAnsi="Garamond"/>
          <w:b/>
          <w:bCs/>
        </w:rPr>
      </w:pPr>
      <w:r>
        <w:rPr>
          <w:rFonts w:ascii="Garamond" w:hAnsi="Garamond"/>
          <w:b/>
          <w:bCs/>
        </w:rPr>
        <w:t>T</w:t>
      </w:r>
      <w:r w:rsidR="00FE77D4" w:rsidRPr="00085A6F">
        <w:rPr>
          <w:rFonts w:ascii="Garamond" w:hAnsi="Garamond"/>
          <w:b/>
          <w:bCs/>
        </w:rPr>
        <w:t>/</w:t>
      </w:r>
      <w:r>
        <w:rPr>
          <w:rFonts w:ascii="Garamond" w:hAnsi="Garamond"/>
          <w:b/>
          <w:bCs/>
        </w:rPr>
        <w:t>Th</w:t>
      </w:r>
      <w:r w:rsidR="00FE77D4" w:rsidRPr="00085A6F">
        <w:rPr>
          <w:rFonts w:ascii="Garamond" w:hAnsi="Garamond"/>
          <w:b/>
          <w:bCs/>
        </w:rPr>
        <w:t xml:space="preserve"> 2:40 – 4:00 PM</w:t>
      </w:r>
    </w:p>
    <w:p w14:paraId="465F8DE9" w14:textId="1F7DF383" w:rsidR="00A018EF" w:rsidRPr="00085A6F" w:rsidRDefault="00C966FA" w:rsidP="00C962F7">
      <w:pPr>
        <w:jc w:val="center"/>
        <w:rPr>
          <w:rFonts w:ascii="Garamond" w:hAnsi="Garamond"/>
          <w:b/>
          <w:bCs/>
        </w:rPr>
      </w:pPr>
      <w:r>
        <w:rPr>
          <w:rFonts w:ascii="Garamond" w:hAnsi="Garamond"/>
          <w:b/>
          <w:bCs/>
        </w:rPr>
        <w:t>OL 116</w:t>
      </w:r>
    </w:p>
    <w:p w14:paraId="4731B2AE" w14:textId="77777777" w:rsidR="00C962F7" w:rsidRPr="00085A6F" w:rsidRDefault="00C962F7" w:rsidP="00C962F7">
      <w:pPr>
        <w:jc w:val="center"/>
        <w:rPr>
          <w:rFonts w:ascii="Garamond" w:hAnsi="Garamond"/>
          <w:b/>
          <w:bCs/>
        </w:rPr>
      </w:pPr>
    </w:p>
    <w:p w14:paraId="7DD72886" w14:textId="4604918F" w:rsidR="00FE77D4" w:rsidRPr="00085A6F" w:rsidRDefault="00FE77D4" w:rsidP="00FE77D4">
      <w:pPr>
        <w:rPr>
          <w:rFonts w:ascii="Garamond" w:hAnsi="Garamond"/>
          <w:bCs/>
        </w:rPr>
      </w:pPr>
    </w:p>
    <w:p w14:paraId="260C7CFA" w14:textId="2E35F232" w:rsidR="00FE77D4" w:rsidRPr="0092564F" w:rsidRDefault="00FE77D4" w:rsidP="00FE77D4">
      <w:pPr>
        <w:rPr>
          <w:rFonts w:ascii="Garamond" w:hAnsi="Garamond"/>
          <w:sz w:val="22"/>
          <w:szCs w:val="22"/>
        </w:rPr>
      </w:pPr>
      <w:r w:rsidRPr="0092564F">
        <w:rPr>
          <w:rFonts w:ascii="Garamond" w:hAnsi="Garamond"/>
          <w:sz w:val="22"/>
          <w:szCs w:val="22"/>
        </w:rPr>
        <w:t xml:space="preserve">Margaret Strair, PhD </w:t>
      </w:r>
      <w:r w:rsidRPr="0092564F">
        <w:rPr>
          <w:rFonts w:ascii="Garamond" w:hAnsi="Garamond"/>
          <w:sz w:val="22"/>
          <w:szCs w:val="22"/>
        </w:rPr>
        <w:tab/>
      </w:r>
      <w:r w:rsidRPr="0092564F">
        <w:rPr>
          <w:rFonts w:ascii="Garamond" w:hAnsi="Garamond"/>
          <w:sz w:val="22"/>
          <w:szCs w:val="22"/>
        </w:rPr>
        <w:tab/>
      </w:r>
      <w:r w:rsidRPr="0092564F">
        <w:rPr>
          <w:rFonts w:ascii="Garamond" w:hAnsi="Garamond"/>
          <w:sz w:val="22"/>
          <w:szCs w:val="22"/>
        </w:rPr>
        <w:tab/>
      </w:r>
      <w:r w:rsidRPr="0092564F">
        <w:rPr>
          <w:rFonts w:ascii="Garamond" w:hAnsi="Garamond"/>
          <w:sz w:val="22"/>
          <w:szCs w:val="22"/>
        </w:rPr>
        <w:tab/>
      </w:r>
      <w:r w:rsidRPr="0092564F">
        <w:rPr>
          <w:rFonts w:ascii="Garamond" w:hAnsi="Garamond"/>
          <w:sz w:val="22"/>
          <w:szCs w:val="22"/>
        </w:rPr>
        <w:tab/>
      </w:r>
      <w:r w:rsidRPr="0092564F">
        <w:rPr>
          <w:rFonts w:ascii="Garamond" w:hAnsi="Garamond"/>
          <w:sz w:val="22"/>
          <w:szCs w:val="22"/>
        </w:rPr>
        <w:tab/>
      </w:r>
      <w:r w:rsidRPr="0092564F">
        <w:rPr>
          <w:rFonts w:ascii="Garamond" w:hAnsi="Garamond"/>
          <w:sz w:val="22"/>
          <w:szCs w:val="22"/>
        </w:rPr>
        <w:tab/>
      </w:r>
    </w:p>
    <w:p w14:paraId="1D9ECFB7" w14:textId="32164EFD" w:rsidR="00FE77D4" w:rsidRPr="0092564F" w:rsidRDefault="0042100F" w:rsidP="00FE77D4">
      <w:pPr>
        <w:rPr>
          <w:rFonts w:ascii="Garamond" w:hAnsi="Garamond"/>
          <w:b/>
          <w:bCs/>
          <w:sz w:val="22"/>
          <w:szCs w:val="22"/>
        </w:rPr>
      </w:pPr>
      <w:r>
        <w:rPr>
          <w:rFonts w:ascii="Garamond" w:hAnsi="Garamond"/>
          <w:sz w:val="22"/>
          <w:szCs w:val="22"/>
        </w:rPr>
        <w:t>Lecturer</w:t>
      </w:r>
      <w:r w:rsidR="00FE77D4" w:rsidRPr="0092564F">
        <w:rPr>
          <w:rFonts w:ascii="Garamond" w:hAnsi="Garamond"/>
          <w:sz w:val="22"/>
          <w:szCs w:val="22"/>
        </w:rPr>
        <w:t xml:space="preserve"> of German</w:t>
      </w:r>
      <w:r w:rsidR="00FE77D4" w:rsidRPr="0092564F">
        <w:rPr>
          <w:rFonts w:ascii="Garamond" w:hAnsi="Garamond"/>
          <w:b/>
          <w:bCs/>
          <w:sz w:val="22"/>
          <w:szCs w:val="22"/>
        </w:rPr>
        <w:tab/>
      </w:r>
      <w:r w:rsidR="00FE77D4" w:rsidRPr="0092564F">
        <w:rPr>
          <w:rFonts w:ascii="Garamond" w:hAnsi="Garamond"/>
          <w:b/>
          <w:bCs/>
          <w:sz w:val="22"/>
          <w:szCs w:val="22"/>
        </w:rPr>
        <w:tab/>
      </w:r>
      <w:r w:rsidR="00FE77D4" w:rsidRPr="0092564F">
        <w:rPr>
          <w:rFonts w:ascii="Garamond" w:hAnsi="Garamond"/>
          <w:b/>
          <w:bCs/>
          <w:sz w:val="22"/>
          <w:szCs w:val="22"/>
        </w:rPr>
        <w:tab/>
      </w:r>
      <w:r w:rsidR="00FE77D4" w:rsidRPr="0092564F">
        <w:rPr>
          <w:rFonts w:ascii="Garamond" w:hAnsi="Garamond"/>
          <w:b/>
          <w:bCs/>
          <w:sz w:val="22"/>
          <w:szCs w:val="22"/>
        </w:rPr>
        <w:tab/>
      </w:r>
      <w:r w:rsidR="00FE77D4" w:rsidRPr="0092564F">
        <w:rPr>
          <w:rFonts w:ascii="Garamond" w:hAnsi="Garamond"/>
          <w:b/>
          <w:bCs/>
          <w:sz w:val="22"/>
          <w:szCs w:val="22"/>
        </w:rPr>
        <w:tab/>
      </w:r>
      <w:r w:rsidR="00FE77D4" w:rsidRPr="0092564F">
        <w:rPr>
          <w:rFonts w:ascii="Garamond" w:hAnsi="Garamond"/>
          <w:b/>
          <w:bCs/>
          <w:sz w:val="22"/>
          <w:szCs w:val="22"/>
        </w:rPr>
        <w:tab/>
      </w:r>
      <w:r w:rsidR="00085A6F" w:rsidRPr="0092564F">
        <w:rPr>
          <w:rFonts w:ascii="Garamond" w:hAnsi="Garamond"/>
          <w:b/>
          <w:bCs/>
          <w:sz w:val="22"/>
          <w:szCs w:val="22"/>
        </w:rPr>
        <w:tab/>
      </w:r>
      <w:r w:rsidR="00085A6F" w:rsidRPr="0092564F">
        <w:rPr>
          <w:rFonts w:ascii="Garamond" w:hAnsi="Garamond"/>
          <w:b/>
          <w:bCs/>
          <w:sz w:val="22"/>
          <w:szCs w:val="22"/>
        </w:rPr>
        <w:tab/>
      </w:r>
      <w:r>
        <w:rPr>
          <w:rFonts w:ascii="Garamond" w:hAnsi="Garamond"/>
          <w:b/>
          <w:bCs/>
          <w:sz w:val="22"/>
          <w:szCs w:val="22"/>
        </w:rPr>
        <w:tab/>
      </w:r>
      <w:r w:rsidR="00FE77D4" w:rsidRPr="0092564F">
        <w:rPr>
          <w:rFonts w:ascii="Garamond" w:hAnsi="Garamond"/>
          <w:sz w:val="22"/>
          <w:szCs w:val="22"/>
        </w:rPr>
        <w:t>Department of German</w:t>
      </w:r>
      <w:r w:rsidR="00FE77D4" w:rsidRPr="0092564F">
        <w:rPr>
          <w:rFonts w:ascii="Garamond" w:hAnsi="Garamond"/>
          <w:b/>
          <w:bCs/>
          <w:sz w:val="22"/>
          <w:szCs w:val="22"/>
        </w:rPr>
        <w:t xml:space="preserve"> </w:t>
      </w:r>
      <w:r w:rsidRPr="0042100F">
        <w:rPr>
          <w:rFonts w:ascii="Garamond" w:hAnsi="Garamond"/>
          <w:sz w:val="22"/>
          <w:szCs w:val="22"/>
        </w:rPr>
        <w:t>Studies</w:t>
      </w:r>
    </w:p>
    <w:p w14:paraId="35B87267" w14:textId="03F6E8C6" w:rsidR="00FE77D4" w:rsidRPr="0092564F" w:rsidRDefault="00FE77D4" w:rsidP="00FE77D4">
      <w:pPr>
        <w:rPr>
          <w:rFonts w:ascii="Garamond" w:hAnsi="Garamond"/>
          <w:sz w:val="22"/>
          <w:szCs w:val="22"/>
        </w:rPr>
      </w:pPr>
      <w:r w:rsidRPr="0092564F">
        <w:rPr>
          <w:rFonts w:ascii="Garamond" w:hAnsi="Garamond"/>
          <w:sz w:val="22"/>
          <w:szCs w:val="22"/>
        </w:rPr>
        <w:t xml:space="preserve">Bryn Mawr College </w:t>
      </w:r>
      <w:r w:rsidRPr="0092564F">
        <w:rPr>
          <w:rFonts w:ascii="Garamond" w:hAnsi="Garamond"/>
          <w:sz w:val="22"/>
          <w:szCs w:val="22"/>
        </w:rPr>
        <w:tab/>
      </w:r>
      <w:r w:rsidRPr="0092564F">
        <w:rPr>
          <w:rFonts w:ascii="Garamond" w:hAnsi="Garamond"/>
          <w:sz w:val="22"/>
          <w:szCs w:val="22"/>
        </w:rPr>
        <w:tab/>
      </w:r>
      <w:r w:rsidRPr="0092564F">
        <w:rPr>
          <w:rFonts w:ascii="Garamond" w:hAnsi="Garamond"/>
          <w:sz w:val="22"/>
          <w:szCs w:val="22"/>
        </w:rPr>
        <w:tab/>
      </w:r>
      <w:r w:rsidRPr="0092564F">
        <w:rPr>
          <w:rFonts w:ascii="Garamond" w:hAnsi="Garamond"/>
          <w:sz w:val="22"/>
          <w:szCs w:val="22"/>
        </w:rPr>
        <w:tab/>
      </w:r>
      <w:r w:rsidRPr="0092564F">
        <w:rPr>
          <w:rFonts w:ascii="Garamond" w:hAnsi="Garamond"/>
          <w:sz w:val="22"/>
          <w:szCs w:val="22"/>
        </w:rPr>
        <w:tab/>
      </w:r>
      <w:r w:rsidRPr="0092564F">
        <w:rPr>
          <w:rFonts w:ascii="Garamond" w:hAnsi="Garamond"/>
          <w:sz w:val="22"/>
          <w:szCs w:val="22"/>
        </w:rPr>
        <w:tab/>
      </w:r>
      <w:r w:rsidRPr="0092564F">
        <w:rPr>
          <w:rFonts w:ascii="Garamond" w:hAnsi="Garamond"/>
          <w:sz w:val="22"/>
          <w:szCs w:val="22"/>
        </w:rPr>
        <w:tab/>
      </w:r>
      <w:r w:rsidRPr="0092564F">
        <w:rPr>
          <w:rFonts w:ascii="Garamond" w:hAnsi="Garamond"/>
          <w:sz w:val="22"/>
          <w:szCs w:val="22"/>
        </w:rPr>
        <w:tab/>
      </w:r>
      <w:r w:rsidRPr="0092564F">
        <w:rPr>
          <w:rFonts w:ascii="Garamond" w:hAnsi="Garamond"/>
          <w:sz w:val="22"/>
          <w:szCs w:val="22"/>
        </w:rPr>
        <w:tab/>
        <w:t>Office: Old Library 13</w:t>
      </w:r>
      <w:r w:rsidR="0042100F">
        <w:rPr>
          <w:rFonts w:ascii="Garamond" w:hAnsi="Garamond"/>
          <w:sz w:val="22"/>
          <w:szCs w:val="22"/>
        </w:rPr>
        <w:t>9</w:t>
      </w:r>
    </w:p>
    <w:p w14:paraId="7A8DCD7B" w14:textId="274D89C0" w:rsidR="00FE77D4" w:rsidRPr="0092564F" w:rsidRDefault="00FE77D4" w:rsidP="00FE77D4">
      <w:pPr>
        <w:rPr>
          <w:rFonts w:ascii="Garamond" w:hAnsi="Garamond"/>
          <w:sz w:val="22"/>
          <w:szCs w:val="22"/>
        </w:rPr>
      </w:pPr>
      <w:hyperlink r:id="rId12" w:history="1">
        <w:r w:rsidRPr="0092564F">
          <w:rPr>
            <w:rStyle w:val="Hyperlink"/>
            <w:rFonts w:ascii="Garamond" w:hAnsi="Garamond"/>
            <w:sz w:val="22"/>
            <w:szCs w:val="22"/>
          </w:rPr>
          <w:t>mstrair@brynmawr.edu</w:t>
        </w:r>
      </w:hyperlink>
      <w:r w:rsidRPr="0092564F">
        <w:rPr>
          <w:rFonts w:ascii="Garamond" w:hAnsi="Garamond"/>
          <w:sz w:val="22"/>
          <w:szCs w:val="22"/>
        </w:rPr>
        <w:tab/>
      </w:r>
      <w:r w:rsidRPr="0092564F">
        <w:rPr>
          <w:rFonts w:ascii="Garamond" w:hAnsi="Garamond"/>
          <w:sz w:val="22"/>
          <w:szCs w:val="22"/>
        </w:rPr>
        <w:tab/>
      </w:r>
      <w:r w:rsidRPr="0092564F">
        <w:rPr>
          <w:rFonts w:ascii="Garamond" w:hAnsi="Garamond"/>
          <w:sz w:val="22"/>
          <w:szCs w:val="22"/>
        </w:rPr>
        <w:tab/>
      </w:r>
      <w:r w:rsidRPr="0092564F">
        <w:rPr>
          <w:rFonts w:ascii="Garamond" w:hAnsi="Garamond"/>
          <w:sz w:val="22"/>
          <w:szCs w:val="22"/>
        </w:rPr>
        <w:tab/>
      </w:r>
      <w:r w:rsidRPr="0092564F">
        <w:rPr>
          <w:rFonts w:ascii="Garamond" w:hAnsi="Garamond"/>
          <w:sz w:val="22"/>
          <w:szCs w:val="22"/>
        </w:rPr>
        <w:tab/>
      </w:r>
      <w:r w:rsidRPr="0092564F">
        <w:rPr>
          <w:rFonts w:ascii="Garamond" w:hAnsi="Garamond"/>
          <w:sz w:val="22"/>
          <w:szCs w:val="22"/>
        </w:rPr>
        <w:tab/>
      </w:r>
      <w:r w:rsidRPr="0092564F">
        <w:rPr>
          <w:rFonts w:ascii="Garamond" w:hAnsi="Garamond"/>
          <w:sz w:val="22"/>
          <w:szCs w:val="22"/>
        </w:rPr>
        <w:tab/>
      </w:r>
      <w:r w:rsidRPr="0092564F">
        <w:rPr>
          <w:rFonts w:ascii="Garamond" w:hAnsi="Garamond"/>
          <w:sz w:val="22"/>
          <w:szCs w:val="22"/>
        </w:rPr>
        <w:tab/>
      </w:r>
      <w:r w:rsidR="00085A6F" w:rsidRPr="0092564F">
        <w:rPr>
          <w:rFonts w:ascii="Garamond" w:hAnsi="Garamond"/>
          <w:sz w:val="22"/>
          <w:szCs w:val="22"/>
        </w:rPr>
        <w:tab/>
      </w:r>
      <w:r w:rsidRPr="0092564F">
        <w:rPr>
          <w:rFonts w:ascii="Garamond" w:hAnsi="Garamond"/>
          <w:sz w:val="22"/>
          <w:szCs w:val="22"/>
        </w:rPr>
        <w:t xml:space="preserve">Office Hours: </w:t>
      </w:r>
      <w:r w:rsidR="0042100F">
        <w:rPr>
          <w:rFonts w:ascii="Garamond" w:hAnsi="Garamond"/>
          <w:sz w:val="22"/>
          <w:szCs w:val="22"/>
        </w:rPr>
        <w:t xml:space="preserve">Fridays 1:30 – 3:30 </w:t>
      </w:r>
      <w:r w:rsidRPr="0092564F">
        <w:rPr>
          <w:rFonts w:ascii="Garamond" w:hAnsi="Garamond"/>
          <w:sz w:val="22"/>
          <w:szCs w:val="22"/>
        </w:rPr>
        <w:t xml:space="preserve"> </w:t>
      </w:r>
    </w:p>
    <w:p w14:paraId="3D2D05A2" w14:textId="1AB825B1" w:rsidR="00FE77D4" w:rsidRPr="0092564F" w:rsidRDefault="00FE77D4" w:rsidP="00FE77D4">
      <w:pPr>
        <w:rPr>
          <w:rFonts w:ascii="Garamond" w:hAnsi="Garamond"/>
          <w:sz w:val="22"/>
          <w:szCs w:val="22"/>
        </w:rPr>
      </w:pPr>
    </w:p>
    <w:p w14:paraId="2D3DE248" w14:textId="742B90DB" w:rsidR="00C962F7" w:rsidRPr="0092564F" w:rsidRDefault="00C962F7" w:rsidP="00C962F7">
      <w:pPr>
        <w:rPr>
          <w:rFonts w:ascii="Garamond" w:hAnsi="Garamond"/>
          <w:sz w:val="22"/>
          <w:szCs w:val="22"/>
        </w:rPr>
      </w:pPr>
      <w:r w:rsidRPr="0092564F">
        <w:rPr>
          <w:rFonts w:ascii="Garamond" w:hAnsi="Garamond" w:cs="Calibri"/>
          <w:color w:val="444444"/>
          <w:sz w:val="22"/>
          <w:szCs w:val="22"/>
          <w:shd w:val="clear" w:color="auto" w:fill="FFFFFF"/>
        </w:rPr>
        <w:t>This course investigates different cultures of hyper-visibility and shifting notions of the power of the gaze and spectatorship as tied to techniques of social observation and control.  Starting in the eighteenth century, physiognomy emerges not only as a technique of reading faces, but as a popular pastime whose sinister afterlife becomes a foundation for Nazi racial science.  Haunting tales from Romantic and Gothic authors invoke a supernatural surveillance that give rise to compelling genres and allow readers to visualize a modern, uncertain depth of subjectivity and nature of reality.  Towards the beginning of the twentieth century, the flaneur's ambulatory gaze mobilizes a new experience of city life as other visual technologies like photography and film become more ubiquitous. Around the same time, the hyper-visibility of hysterical women inspires innovative forms of narration that intertwine exhibitionism, voyeurism, and a gendered critique of the gaze. And finally, the mass surveillance by the state - both real and imagined - prompt us to look more carefully at the powers afforded to visibility and invisibility, and the literary and film</w:t>
      </w:r>
      <w:r w:rsidRPr="0092564F">
        <w:rPr>
          <w:rFonts w:ascii="Garamond" w:hAnsi="Garamond"/>
          <w:sz w:val="22"/>
          <w:szCs w:val="22"/>
        </w:rPr>
        <w:t xml:space="preserve">ic </w:t>
      </w:r>
      <w:r w:rsidRPr="0092564F">
        <w:rPr>
          <w:rFonts w:ascii="Garamond" w:hAnsi="Garamond" w:cs="Calibri"/>
          <w:color w:val="444444"/>
          <w:sz w:val="22"/>
          <w:szCs w:val="22"/>
          <w:shd w:val="clear" w:color="auto" w:fill="FFFFFF"/>
        </w:rPr>
        <w:t xml:space="preserve">depictions of those powers. </w:t>
      </w:r>
    </w:p>
    <w:p w14:paraId="7B007E60" w14:textId="571B37EF" w:rsidR="00FE77D4" w:rsidRPr="0092564F" w:rsidRDefault="00FE77D4" w:rsidP="00FE77D4">
      <w:pPr>
        <w:rPr>
          <w:rFonts w:ascii="Garamond" w:hAnsi="Garamond"/>
          <w:sz w:val="22"/>
          <w:szCs w:val="22"/>
        </w:rPr>
      </w:pPr>
    </w:p>
    <w:p w14:paraId="3B4E0DD1" w14:textId="77777777" w:rsidR="00D42255" w:rsidRPr="0092564F" w:rsidRDefault="00D42255" w:rsidP="00D42255">
      <w:pPr>
        <w:rPr>
          <w:rFonts w:ascii="Garamond" w:hAnsi="Garamond" w:cs="Calibri"/>
          <w:color w:val="444444"/>
          <w:sz w:val="22"/>
          <w:szCs w:val="22"/>
          <w:shd w:val="clear" w:color="auto" w:fill="FFFFFF"/>
        </w:rPr>
      </w:pPr>
      <w:r w:rsidRPr="0092564F">
        <w:rPr>
          <w:rFonts w:ascii="Garamond" w:hAnsi="Garamond" w:cs="Calibri"/>
          <w:color w:val="444444"/>
          <w:sz w:val="22"/>
          <w:szCs w:val="22"/>
          <w:shd w:val="clear" w:color="auto" w:fill="FFFFFF"/>
        </w:rPr>
        <w:t xml:space="preserve">Cross Cultural Analysis, Critical Interpretation  </w:t>
      </w:r>
    </w:p>
    <w:p w14:paraId="3C74DEFF" w14:textId="77777777" w:rsidR="00D42255" w:rsidRPr="0092564F" w:rsidRDefault="00D42255" w:rsidP="00D42255">
      <w:pPr>
        <w:rPr>
          <w:rFonts w:ascii="Garamond" w:hAnsi="Garamond" w:cs="Calibri"/>
          <w:color w:val="444444"/>
          <w:sz w:val="22"/>
          <w:szCs w:val="22"/>
          <w:shd w:val="clear" w:color="auto" w:fill="FFFFFF"/>
        </w:rPr>
      </w:pPr>
      <w:r w:rsidRPr="0092564F">
        <w:rPr>
          <w:rFonts w:ascii="Garamond" w:hAnsi="Garamond" w:cs="Calibri"/>
          <w:color w:val="444444"/>
          <w:sz w:val="22"/>
          <w:szCs w:val="22"/>
          <w:shd w:val="clear" w:color="auto" w:fill="FFFFFF"/>
        </w:rPr>
        <w:t xml:space="preserve">Writing attentive  </w:t>
      </w:r>
    </w:p>
    <w:p w14:paraId="4A3DAE21" w14:textId="5008A06B" w:rsidR="00D42255" w:rsidRPr="0092564F" w:rsidRDefault="00D42255" w:rsidP="00FE77D4">
      <w:pPr>
        <w:rPr>
          <w:rFonts w:ascii="Garamond" w:hAnsi="Garamond"/>
          <w:sz w:val="22"/>
          <w:szCs w:val="22"/>
        </w:rPr>
      </w:pPr>
    </w:p>
    <w:p w14:paraId="5600504B" w14:textId="77777777" w:rsidR="00D42255" w:rsidRPr="00562E35" w:rsidRDefault="00D42255" w:rsidP="00D42255">
      <w:pPr>
        <w:rPr>
          <w:rFonts w:ascii="Garamond" w:hAnsi="Garamond"/>
          <w:b/>
          <w:bCs/>
          <w:sz w:val="22"/>
          <w:szCs w:val="22"/>
        </w:rPr>
      </w:pPr>
      <w:r w:rsidRPr="00562E35">
        <w:rPr>
          <w:rFonts w:ascii="Garamond" w:hAnsi="Garamond"/>
          <w:b/>
          <w:bCs/>
          <w:sz w:val="22"/>
          <w:szCs w:val="22"/>
        </w:rPr>
        <w:t xml:space="preserve">Learning Objectives: </w:t>
      </w:r>
    </w:p>
    <w:p w14:paraId="65152D87" w14:textId="019683D8" w:rsidR="00D42255" w:rsidRPr="00562E35" w:rsidRDefault="00D42255" w:rsidP="00D42255">
      <w:pPr>
        <w:pStyle w:val="ListParagraph"/>
        <w:numPr>
          <w:ilvl w:val="0"/>
          <w:numId w:val="1"/>
        </w:numPr>
        <w:rPr>
          <w:rFonts w:ascii="Garamond" w:hAnsi="Garamond"/>
          <w:b/>
          <w:bCs/>
          <w:sz w:val="22"/>
          <w:szCs w:val="22"/>
        </w:rPr>
      </w:pPr>
      <w:r w:rsidRPr="00562E35">
        <w:rPr>
          <w:rFonts w:ascii="Garamond" w:hAnsi="Garamond"/>
          <w:sz w:val="22"/>
          <w:szCs w:val="22"/>
        </w:rPr>
        <w:t xml:space="preserve">deepen your knowledge of visual culture, its dimensions, and its role in reflecting and shaping historical </w:t>
      </w:r>
      <w:r w:rsidR="00085A6F" w:rsidRPr="00562E35">
        <w:rPr>
          <w:rFonts w:ascii="Garamond" w:hAnsi="Garamond"/>
          <w:sz w:val="22"/>
          <w:szCs w:val="22"/>
        </w:rPr>
        <w:t xml:space="preserve">shifts and practices in eighteenth </w:t>
      </w:r>
      <w:r w:rsidR="00DB3C68" w:rsidRPr="00562E35">
        <w:rPr>
          <w:rFonts w:ascii="Garamond" w:hAnsi="Garamond"/>
          <w:sz w:val="22"/>
          <w:szCs w:val="22"/>
        </w:rPr>
        <w:t>through</w:t>
      </w:r>
      <w:r w:rsidR="00085A6F" w:rsidRPr="00562E35">
        <w:rPr>
          <w:rFonts w:ascii="Garamond" w:hAnsi="Garamond"/>
          <w:sz w:val="22"/>
          <w:szCs w:val="22"/>
        </w:rPr>
        <w:t xml:space="preserve"> twenty-first centur</w:t>
      </w:r>
      <w:r w:rsidR="00DB3C68" w:rsidRPr="00562E35">
        <w:rPr>
          <w:rFonts w:ascii="Garamond" w:hAnsi="Garamond"/>
          <w:sz w:val="22"/>
          <w:szCs w:val="22"/>
        </w:rPr>
        <w:t>ies in European and North American transnational and comparative contexts</w:t>
      </w:r>
    </w:p>
    <w:p w14:paraId="78807D8A" w14:textId="3998A990" w:rsidR="00D42255" w:rsidRPr="00562E35" w:rsidRDefault="00085A6F" w:rsidP="00D42255">
      <w:pPr>
        <w:pStyle w:val="ListParagraph"/>
        <w:numPr>
          <w:ilvl w:val="0"/>
          <w:numId w:val="1"/>
        </w:numPr>
        <w:rPr>
          <w:rFonts w:ascii="Garamond" w:hAnsi="Garamond"/>
          <w:b/>
          <w:bCs/>
          <w:sz w:val="22"/>
          <w:szCs w:val="22"/>
        </w:rPr>
      </w:pPr>
      <w:r w:rsidRPr="00562E35">
        <w:rPr>
          <w:rFonts w:ascii="Garamond" w:hAnsi="Garamond"/>
          <w:sz w:val="22"/>
          <w:szCs w:val="22"/>
        </w:rPr>
        <w:t>investigate the ways in which the gaze has been deployed and mobilized in maintaining or navigating structures of social power and control</w:t>
      </w:r>
      <w:r w:rsidR="00F00D29" w:rsidRPr="00562E35">
        <w:rPr>
          <w:rFonts w:ascii="Garamond" w:hAnsi="Garamond"/>
          <w:sz w:val="22"/>
          <w:szCs w:val="22"/>
        </w:rPr>
        <w:t>, and as a tool of marginalization</w:t>
      </w:r>
    </w:p>
    <w:p w14:paraId="745D0DBE" w14:textId="15EF4356" w:rsidR="00D42255" w:rsidRPr="00562E35" w:rsidRDefault="00D42255" w:rsidP="00D42255">
      <w:pPr>
        <w:pStyle w:val="ListParagraph"/>
        <w:numPr>
          <w:ilvl w:val="0"/>
          <w:numId w:val="1"/>
        </w:numPr>
        <w:rPr>
          <w:rFonts w:ascii="Garamond" w:hAnsi="Garamond"/>
          <w:sz w:val="22"/>
          <w:szCs w:val="22"/>
        </w:rPr>
      </w:pPr>
      <w:r w:rsidRPr="00562E35">
        <w:rPr>
          <w:rFonts w:ascii="Garamond" w:hAnsi="Garamond"/>
          <w:sz w:val="22"/>
          <w:szCs w:val="22"/>
        </w:rPr>
        <w:t>explore literature as a mode of self-reflection and medium in dialog with other artistic media, scientific culture, and other cultural practices</w:t>
      </w:r>
    </w:p>
    <w:p w14:paraId="611E4B56" w14:textId="037C7BB4" w:rsidR="00D42255" w:rsidRPr="00562E35" w:rsidRDefault="00D42255" w:rsidP="00D42255">
      <w:pPr>
        <w:pStyle w:val="NormalWeb"/>
        <w:numPr>
          <w:ilvl w:val="0"/>
          <w:numId w:val="1"/>
        </w:numPr>
        <w:shd w:val="clear" w:color="auto" w:fill="FFFFFF"/>
        <w:spacing w:before="0" w:beforeAutospacing="0" w:after="0" w:afterAutospacing="0"/>
        <w:rPr>
          <w:rFonts w:ascii="Garamond" w:hAnsi="Garamond"/>
          <w:color w:val="000000"/>
          <w:sz w:val="22"/>
          <w:szCs w:val="22"/>
        </w:rPr>
      </w:pPr>
      <w:r w:rsidRPr="00562E35">
        <w:rPr>
          <w:rFonts w:ascii="Garamond" w:hAnsi="Garamond"/>
          <w:color w:val="000000"/>
          <w:sz w:val="22"/>
          <w:szCs w:val="22"/>
        </w:rPr>
        <w:t>enhance your interpretive skills through reading, discussing, and analyzing a variety of literary genres</w:t>
      </w:r>
      <w:r w:rsidR="00DB3C68" w:rsidRPr="00562E35">
        <w:rPr>
          <w:rFonts w:ascii="Garamond" w:hAnsi="Garamond"/>
          <w:color w:val="000000"/>
          <w:sz w:val="22"/>
          <w:szCs w:val="22"/>
        </w:rPr>
        <w:t xml:space="preserve"> and theoretical texts</w:t>
      </w:r>
    </w:p>
    <w:p w14:paraId="623D1016" w14:textId="77777777" w:rsidR="00D42255" w:rsidRPr="00562E35" w:rsidRDefault="00D42255" w:rsidP="00D42255">
      <w:pPr>
        <w:pStyle w:val="NormalWeb"/>
        <w:numPr>
          <w:ilvl w:val="0"/>
          <w:numId w:val="1"/>
        </w:numPr>
        <w:shd w:val="clear" w:color="auto" w:fill="FFFFFF"/>
        <w:spacing w:before="0" w:beforeAutospacing="0" w:after="0" w:afterAutospacing="0"/>
        <w:rPr>
          <w:rFonts w:ascii="Garamond" w:hAnsi="Garamond"/>
          <w:color w:val="000000"/>
          <w:sz w:val="22"/>
          <w:szCs w:val="22"/>
        </w:rPr>
      </w:pPr>
      <w:r w:rsidRPr="00562E35">
        <w:rPr>
          <w:rFonts w:ascii="Garamond" w:hAnsi="Garamond"/>
          <w:color w:val="000000"/>
          <w:sz w:val="22"/>
          <w:szCs w:val="22"/>
        </w:rPr>
        <w:t xml:space="preserve">grow your presentational skills through preparation of course assignments and presentations </w:t>
      </w:r>
    </w:p>
    <w:p w14:paraId="5B9F00C5" w14:textId="1C12AEB0" w:rsidR="00D42255" w:rsidRPr="00562E35" w:rsidRDefault="00D42255" w:rsidP="00D42255">
      <w:pPr>
        <w:pStyle w:val="ListParagraph"/>
        <w:numPr>
          <w:ilvl w:val="0"/>
          <w:numId w:val="1"/>
        </w:numPr>
        <w:rPr>
          <w:rFonts w:ascii="Garamond" w:hAnsi="Garamond"/>
          <w:b/>
          <w:bCs/>
          <w:sz w:val="22"/>
          <w:szCs w:val="22"/>
        </w:rPr>
      </w:pPr>
      <w:r w:rsidRPr="00562E35">
        <w:rPr>
          <w:rFonts w:ascii="Garamond" w:hAnsi="Garamond"/>
          <w:sz w:val="22"/>
          <w:szCs w:val="22"/>
        </w:rPr>
        <w:t>gain exposure to a variety of textual genres and visual practices of the eighteenth – twent</w:t>
      </w:r>
      <w:r w:rsidR="00085A6F" w:rsidRPr="00562E35">
        <w:rPr>
          <w:rFonts w:ascii="Garamond" w:hAnsi="Garamond"/>
          <w:sz w:val="22"/>
          <w:szCs w:val="22"/>
        </w:rPr>
        <w:t xml:space="preserve">y-first </w:t>
      </w:r>
      <w:r w:rsidRPr="00562E35">
        <w:rPr>
          <w:rFonts w:ascii="Garamond" w:hAnsi="Garamond"/>
          <w:sz w:val="22"/>
          <w:szCs w:val="22"/>
        </w:rPr>
        <w:t xml:space="preserve">centuries </w:t>
      </w:r>
    </w:p>
    <w:p w14:paraId="44F3196C" w14:textId="3E20D5E7" w:rsidR="00DB3C68" w:rsidRPr="00562E35" w:rsidRDefault="00F00D29" w:rsidP="00DB3C68">
      <w:pPr>
        <w:pStyle w:val="ListParagraph"/>
        <w:numPr>
          <w:ilvl w:val="0"/>
          <w:numId w:val="1"/>
        </w:numPr>
        <w:rPr>
          <w:rFonts w:ascii="Garamond" w:hAnsi="Garamond"/>
          <w:b/>
          <w:bCs/>
          <w:sz w:val="22"/>
          <w:szCs w:val="22"/>
        </w:rPr>
      </w:pPr>
      <w:r w:rsidRPr="00562E35">
        <w:rPr>
          <w:rFonts w:ascii="Garamond" w:hAnsi="Garamond"/>
          <w:sz w:val="22"/>
          <w:szCs w:val="22"/>
        </w:rPr>
        <w:t>scrutinize the shifting valences of surveillance studies, as applied to literary and artistic thought and practices</w:t>
      </w:r>
    </w:p>
    <w:p w14:paraId="7DED6B2A" w14:textId="301C38B7" w:rsidR="00D42255" w:rsidRPr="00562E35" w:rsidRDefault="00D42255" w:rsidP="00D42255">
      <w:pPr>
        <w:pStyle w:val="ListParagraph"/>
        <w:rPr>
          <w:rFonts w:ascii="Garamond" w:hAnsi="Garamond"/>
          <w:b/>
          <w:bCs/>
          <w:sz w:val="22"/>
          <w:szCs w:val="22"/>
        </w:rPr>
      </w:pPr>
    </w:p>
    <w:p w14:paraId="27C3AB55" w14:textId="77777777" w:rsidR="00085A6F" w:rsidRPr="00562E35" w:rsidRDefault="00085A6F" w:rsidP="00085A6F">
      <w:pPr>
        <w:rPr>
          <w:rFonts w:ascii="Garamond" w:hAnsi="Garamond"/>
          <w:sz w:val="22"/>
          <w:szCs w:val="22"/>
        </w:rPr>
      </w:pPr>
      <w:r w:rsidRPr="00562E35">
        <w:rPr>
          <w:rFonts w:ascii="Garamond" w:hAnsi="Garamond" w:cstheme="minorHAnsi"/>
          <w:b/>
          <w:bCs/>
          <w:sz w:val="22"/>
          <w:szCs w:val="22"/>
        </w:rPr>
        <w:lastRenderedPageBreak/>
        <w:t xml:space="preserve">Required Texts: </w:t>
      </w:r>
      <w:r w:rsidRPr="00562E35">
        <w:rPr>
          <w:rFonts w:ascii="Garamond" w:hAnsi="Garamond"/>
          <w:sz w:val="22"/>
          <w:szCs w:val="22"/>
        </w:rPr>
        <w:t>Many required texts will be available in the course Moodle online. Required texts not in Moodle will be available in the Bryn Mawr bookstore. Those include:</w:t>
      </w:r>
    </w:p>
    <w:p w14:paraId="45B884D8" w14:textId="77777777" w:rsidR="00085A6F" w:rsidRPr="00562E35" w:rsidRDefault="00085A6F" w:rsidP="00085A6F">
      <w:pPr>
        <w:rPr>
          <w:rFonts w:ascii="Garamond" w:hAnsi="Garamond"/>
          <w:b/>
          <w:bCs/>
          <w:sz w:val="22"/>
          <w:szCs w:val="22"/>
        </w:rPr>
      </w:pPr>
    </w:p>
    <w:p w14:paraId="55AB3395" w14:textId="31E8B1ED" w:rsidR="00EB5636" w:rsidRPr="00562E35" w:rsidRDefault="00F00D29" w:rsidP="00EB5636">
      <w:pPr>
        <w:rPr>
          <w:rFonts w:ascii="Garamond" w:hAnsi="Garamond"/>
          <w:sz w:val="22"/>
          <w:szCs w:val="22"/>
        </w:rPr>
      </w:pPr>
      <w:r w:rsidRPr="00562E35">
        <w:rPr>
          <w:rFonts w:ascii="Garamond" w:hAnsi="Garamond"/>
          <w:sz w:val="22"/>
          <w:szCs w:val="22"/>
        </w:rPr>
        <w:t xml:space="preserve">Franz Kafka, </w:t>
      </w:r>
      <w:r w:rsidRPr="00562E35">
        <w:rPr>
          <w:rFonts w:ascii="Garamond" w:hAnsi="Garamond"/>
          <w:i/>
          <w:iCs/>
          <w:sz w:val="22"/>
          <w:szCs w:val="22"/>
        </w:rPr>
        <w:t>The Trial</w:t>
      </w:r>
      <w:r w:rsidR="00EB5636" w:rsidRPr="00562E35">
        <w:rPr>
          <w:rFonts w:ascii="Garamond" w:hAnsi="Garamond"/>
          <w:sz w:val="22"/>
          <w:szCs w:val="22"/>
        </w:rPr>
        <w:t>, trans. Breon Mitchell (Schocken Books)</w:t>
      </w:r>
    </w:p>
    <w:p w14:paraId="537C5A47" w14:textId="7B6375DD" w:rsidR="00EB5636" w:rsidRPr="00562E35" w:rsidRDefault="00EB5636" w:rsidP="00EB5636">
      <w:pPr>
        <w:rPr>
          <w:rFonts w:ascii="Garamond" w:hAnsi="Garamond"/>
          <w:b/>
          <w:bCs/>
          <w:sz w:val="22"/>
          <w:szCs w:val="22"/>
        </w:rPr>
      </w:pPr>
      <w:r w:rsidRPr="00562E35">
        <w:rPr>
          <w:rFonts w:ascii="Garamond" w:hAnsi="Garamond"/>
          <w:b/>
          <w:bCs/>
          <w:sz w:val="22"/>
          <w:szCs w:val="22"/>
        </w:rPr>
        <w:t xml:space="preserve">ISBN: </w:t>
      </w:r>
      <w:r w:rsidRPr="00562E35">
        <w:rPr>
          <w:rFonts w:ascii="Garamond" w:hAnsi="Garamond"/>
          <w:b/>
          <w:bCs/>
          <w:color w:val="4F4F4D"/>
          <w:sz w:val="22"/>
          <w:szCs w:val="22"/>
          <w:shd w:val="clear" w:color="auto" w:fill="FFFFFF"/>
        </w:rPr>
        <w:t>9780805209990</w:t>
      </w:r>
    </w:p>
    <w:p w14:paraId="51E793A9" w14:textId="77777777" w:rsidR="00602AF0" w:rsidRDefault="00602AF0" w:rsidP="00E9339F">
      <w:pPr>
        <w:rPr>
          <w:rFonts w:ascii="Garamond" w:hAnsi="Garamond" w:cs="Tahoma"/>
          <w:b/>
          <w:bCs/>
          <w:color w:val="363636"/>
          <w:sz w:val="22"/>
          <w:szCs w:val="22"/>
          <w:shd w:val="clear" w:color="auto" w:fill="FFFFFF"/>
        </w:rPr>
      </w:pPr>
    </w:p>
    <w:p w14:paraId="145DA618" w14:textId="1F21B006" w:rsidR="00602AF0" w:rsidRPr="00477FC3" w:rsidRDefault="00602AF0" w:rsidP="00E9339F">
      <w:pPr>
        <w:rPr>
          <w:rFonts w:ascii="Garamond" w:hAnsi="Garamond" w:cs="Tahoma"/>
          <w:color w:val="000000" w:themeColor="text1"/>
          <w:sz w:val="22"/>
          <w:szCs w:val="22"/>
          <w:shd w:val="clear" w:color="auto" w:fill="FFFFFF"/>
        </w:rPr>
      </w:pPr>
      <w:r w:rsidRPr="00477FC3">
        <w:rPr>
          <w:rFonts w:ascii="Garamond" w:hAnsi="Garamond" w:cs="Tahoma"/>
          <w:color w:val="000000" w:themeColor="text1"/>
          <w:sz w:val="22"/>
          <w:szCs w:val="22"/>
          <w:shd w:val="clear" w:color="auto" w:fill="FFFFFF"/>
        </w:rPr>
        <w:t xml:space="preserve">Ulrich Alexander Boschwitz, </w:t>
      </w:r>
      <w:r w:rsidRPr="00477FC3">
        <w:rPr>
          <w:rFonts w:ascii="Garamond" w:hAnsi="Garamond" w:cs="Tahoma"/>
          <w:i/>
          <w:iCs/>
          <w:color w:val="000000" w:themeColor="text1"/>
          <w:sz w:val="22"/>
          <w:szCs w:val="22"/>
          <w:shd w:val="clear" w:color="auto" w:fill="FFFFFF"/>
        </w:rPr>
        <w:t>The Passenger</w:t>
      </w:r>
      <w:r w:rsidRPr="00477FC3">
        <w:rPr>
          <w:rFonts w:ascii="Garamond" w:hAnsi="Garamond" w:cs="Tahoma"/>
          <w:color w:val="000000" w:themeColor="text1"/>
          <w:sz w:val="22"/>
          <w:szCs w:val="22"/>
          <w:shd w:val="clear" w:color="auto" w:fill="FFFFFF"/>
        </w:rPr>
        <w:t>, trans. Philip Boehm (</w:t>
      </w:r>
      <w:r w:rsidR="00A018EF" w:rsidRPr="00477FC3">
        <w:rPr>
          <w:rFonts w:ascii="Garamond" w:hAnsi="Garamond" w:cs="Tahoma"/>
          <w:color w:val="000000" w:themeColor="text1"/>
          <w:sz w:val="22"/>
          <w:szCs w:val="22"/>
          <w:shd w:val="clear" w:color="auto" w:fill="FFFFFF"/>
        </w:rPr>
        <w:t>Metropolitan</w:t>
      </w:r>
      <w:r w:rsidRPr="00477FC3">
        <w:rPr>
          <w:rFonts w:ascii="Garamond" w:hAnsi="Garamond" w:cs="Tahoma"/>
          <w:color w:val="000000" w:themeColor="text1"/>
          <w:sz w:val="22"/>
          <w:szCs w:val="22"/>
          <w:shd w:val="clear" w:color="auto" w:fill="FFFFFF"/>
        </w:rPr>
        <w:t xml:space="preserve"> Books)</w:t>
      </w:r>
    </w:p>
    <w:p w14:paraId="746590B9" w14:textId="1AE21A31" w:rsidR="00602AF0" w:rsidRPr="00477FC3" w:rsidRDefault="00602AF0" w:rsidP="00E9339F">
      <w:pPr>
        <w:rPr>
          <w:rFonts w:ascii="Garamond" w:hAnsi="Garamond" w:cs="Tahoma"/>
          <w:b/>
          <w:bCs/>
          <w:color w:val="000000" w:themeColor="text1"/>
          <w:sz w:val="22"/>
          <w:szCs w:val="22"/>
          <w:shd w:val="clear" w:color="auto" w:fill="FFFFFF"/>
        </w:rPr>
      </w:pPr>
      <w:r w:rsidRPr="00477FC3">
        <w:rPr>
          <w:rFonts w:ascii="Garamond" w:hAnsi="Garamond" w:cs="Tahoma"/>
          <w:b/>
          <w:bCs/>
          <w:color w:val="000000" w:themeColor="text1"/>
          <w:sz w:val="22"/>
          <w:szCs w:val="22"/>
          <w:shd w:val="clear" w:color="auto" w:fill="FFFFFF"/>
        </w:rPr>
        <w:t>ISBN: 9781250</w:t>
      </w:r>
      <w:r w:rsidR="00477FC3" w:rsidRPr="00477FC3">
        <w:rPr>
          <w:rFonts w:ascii="Garamond" w:hAnsi="Garamond" w:cs="Tahoma"/>
          <w:b/>
          <w:bCs/>
          <w:color w:val="000000" w:themeColor="text1"/>
          <w:sz w:val="22"/>
          <w:szCs w:val="22"/>
          <w:shd w:val="clear" w:color="auto" w:fill="FFFFFF"/>
        </w:rPr>
        <w:t>317148</w:t>
      </w:r>
    </w:p>
    <w:p w14:paraId="26C26D51" w14:textId="0FF17C38" w:rsidR="00600593" w:rsidRPr="00477FC3" w:rsidRDefault="00600593" w:rsidP="00E9339F">
      <w:pPr>
        <w:rPr>
          <w:rFonts w:ascii="Garamond" w:hAnsi="Garamond" w:cs="Tahoma"/>
          <w:color w:val="000000" w:themeColor="text1"/>
          <w:sz w:val="22"/>
          <w:szCs w:val="22"/>
          <w:shd w:val="clear" w:color="auto" w:fill="FFFFFF"/>
        </w:rPr>
      </w:pPr>
    </w:p>
    <w:p w14:paraId="3E37386D" w14:textId="04DE3907" w:rsidR="00D17AD1" w:rsidRPr="00477FC3" w:rsidRDefault="00D17AD1" w:rsidP="00E9339F">
      <w:pPr>
        <w:rPr>
          <w:rFonts w:ascii="Garamond" w:hAnsi="Garamond"/>
          <w:color w:val="000000" w:themeColor="text1"/>
          <w:sz w:val="22"/>
          <w:szCs w:val="22"/>
        </w:rPr>
      </w:pPr>
      <w:r w:rsidRPr="00477FC3">
        <w:rPr>
          <w:rFonts w:ascii="Garamond" w:hAnsi="Garamond" w:cs="Tahoma"/>
          <w:color w:val="000000" w:themeColor="text1"/>
          <w:sz w:val="22"/>
          <w:szCs w:val="22"/>
          <w:shd w:val="clear" w:color="auto" w:fill="FFFFFF"/>
        </w:rPr>
        <w:t>+</w:t>
      </w:r>
      <w:r w:rsidR="0042100F" w:rsidRPr="00477FC3">
        <w:rPr>
          <w:rFonts w:ascii="Garamond" w:hAnsi="Garamond" w:cs="Tahoma"/>
          <w:color w:val="000000" w:themeColor="text1"/>
          <w:sz w:val="22"/>
          <w:szCs w:val="22"/>
          <w:shd w:val="clear" w:color="auto" w:fill="FFFFFF"/>
        </w:rPr>
        <w:t xml:space="preserve">Note for the beginning of Fall 2026: the bookstore is working on acquiring copies of these texts, they will be available by mid-September for purchase. They are assigned later in the term. </w:t>
      </w:r>
      <w:r w:rsidRPr="00477FC3">
        <w:rPr>
          <w:rFonts w:ascii="Garamond" w:hAnsi="Garamond" w:cs="Tahoma"/>
          <w:color w:val="000000" w:themeColor="text1"/>
          <w:sz w:val="22"/>
          <w:szCs w:val="22"/>
          <w:shd w:val="clear" w:color="auto" w:fill="FFFFFF"/>
        </w:rPr>
        <w:t xml:space="preserve"> </w:t>
      </w:r>
    </w:p>
    <w:p w14:paraId="31180105" w14:textId="086BADD3" w:rsidR="00E9339F" w:rsidRPr="00477FC3" w:rsidRDefault="00E9339F" w:rsidP="00FE77D4">
      <w:pPr>
        <w:rPr>
          <w:rFonts w:ascii="Garamond" w:hAnsi="Garamond"/>
          <w:color w:val="000000" w:themeColor="text1"/>
          <w:sz w:val="22"/>
          <w:szCs w:val="22"/>
        </w:rPr>
      </w:pPr>
    </w:p>
    <w:p w14:paraId="3C5385E5" w14:textId="354998BB" w:rsidR="00E9339F" w:rsidRPr="00477FC3" w:rsidRDefault="00E9339F" w:rsidP="00E9339F">
      <w:pPr>
        <w:rPr>
          <w:rFonts w:ascii="Garamond" w:hAnsi="Garamond"/>
          <w:color w:val="000000" w:themeColor="text1"/>
          <w:sz w:val="22"/>
          <w:szCs w:val="22"/>
        </w:rPr>
      </w:pPr>
      <w:r w:rsidRPr="00477FC3">
        <w:rPr>
          <w:rFonts w:ascii="Garamond" w:hAnsi="Garamond"/>
          <w:color w:val="000000" w:themeColor="text1"/>
          <w:sz w:val="22"/>
          <w:szCs w:val="22"/>
        </w:rPr>
        <w:t xml:space="preserve">Copies of class-specific editions in English (and German of German language texts for students pursuing a credit in German) will be on reserve in Canaday Library. </w:t>
      </w:r>
    </w:p>
    <w:p w14:paraId="6B446F84" w14:textId="77777777" w:rsidR="00E9339F" w:rsidRPr="00477FC3" w:rsidRDefault="00E9339F" w:rsidP="00E9339F">
      <w:pPr>
        <w:rPr>
          <w:rFonts w:ascii="Garamond" w:hAnsi="Garamond"/>
          <w:color w:val="000000" w:themeColor="text1"/>
          <w:sz w:val="22"/>
          <w:szCs w:val="22"/>
        </w:rPr>
      </w:pPr>
    </w:p>
    <w:p w14:paraId="3B77062D" w14:textId="4719CCE8" w:rsidR="00E9339F" w:rsidRPr="00562E35" w:rsidRDefault="00E9339F" w:rsidP="00E9339F">
      <w:pPr>
        <w:rPr>
          <w:rFonts w:ascii="Garamond" w:hAnsi="Garamond"/>
          <w:b/>
          <w:bCs/>
          <w:sz w:val="22"/>
          <w:szCs w:val="22"/>
        </w:rPr>
      </w:pPr>
      <w:r w:rsidRPr="00477FC3">
        <w:rPr>
          <w:rFonts w:ascii="Garamond" w:hAnsi="Garamond"/>
          <w:color w:val="000000" w:themeColor="text1"/>
          <w:sz w:val="22"/>
          <w:szCs w:val="22"/>
        </w:rPr>
        <w:t xml:space="preserve">Although </w:t>
      </w:r>
      <w:proofErr w:type="gramStart"/>
      <w:r w:rsidRPr="00477FC3">
        <w:rPr>
          <w:rFonts w:ascii="Garamond" w:hAnsi="Garamond"/>
          <w:color w:val="000000" w:themeColor="text1"/>
          <w:sz w:val="22"/>
          <w:szCs w:val="22"/>
        </w:rPr>
        <w:t>the majority of</w:t>
      </w:r>
      <w:proofErr w:type="gramEnd"/>
      <w:r w:rsidRPr="00477FC3">
        <w:rPr>
          <w:rFonts w:ascii="Garamond" w:hAnsi="Garamond"/>
          <w:color w:val="000000" w:themeColor="text1"/>
          <w:sz w:val="22"/>
          <w:szCs w:val="22"/>
        </w:rPr>
        <w:t xml:space="preserve"> the texts are available online, please use the editions specified in Moodle or at the bookstore whenever possible. This will allow discussion in class to </w:t>
      </w:r>
      <w:r w:rsidRPr="00562E35">
        <w:rPr>
          <w:rFonts w:ascii="Garamond" w:hAnsi="Garamond"/>
          <w:sz w:val="22"/>
          <w:szCs w:val="22"/>
        </w:rPr>
        <w:t xml:space="preserve">proceed smoothly as we will do close readings of specific passages and need to </w:t>
      </w:r>
      <w:r w:rsidR="00477FC3" w:rsidRPr="00562E35">
        <w:rPr>
          <w:rFonts w:ascii="Garamond" w:hAnsi="Garamond"/>
          <w:sz w:val="22"/>
          <w:szCs w:val="22"/>
        </w:rPr>
        <w:t>refer</w:t>
      </w:r>
      <w:r w:rsidRPr="00562E35">
        <w:rPr>
          <w:rFonts w:ascii="Garamond" w:hAnsi="Garamond"/>
          <w:sz w:val="22"/>
          <w:szCs w:val="22"/>
        </w:rPr>
        <w:t xml:space="preserve"> to the text frequently. </w:t>
      </w:r>
      <w:r w:rsidRPr="00562E35">
        <w:rPr>
          <w:rFonts w:ascii="Garamond" w:hAnsi="Garamond"/>
          <w:b/>
          <w:bCs/>
          <w:sz w:val="22"/>
          <w:szCs w:val="22"/>
        </w:rPr>
        <w:t xml:space="preserve">Please bring hard copies of assigned readings to each session whenever possible.  </w:t>
      </w:r>
    </w:p>
    <w:p w14:paraId="6034C37D" w14:textId="77777777" w:rsidR="00E9339F" w:rsidRPr="00562E35" w:rsidRDefault="00E9339F" w:rsidP="00E9339F">
      <w:pPr>
        <w:rPr>
          <w:rFonts w:ascii="Garamond" w:hAnsi="Garamond"/>
          <w:sz w:val="22"/>
          <w:szCs w:val="22"/>
        </w:rPr>
      </w:pPr>
    </w:p>
    <w:p w14:paraId="25F82942" w14:textId="203342FD" w:rsidR="00E9339F" w:rsidRPr="00562E35" w:rsidRDefault="00E9339F" w:rsidP="00477FC3">
      <w:pPr>
        <w:rPr>
          <w:rFonts w:ascii="Garamond" w:hAnsi="Garamond"/>
          <w:sz w:val="22"/>
          <w:szCs w:val="22"/>
        </w:rPr>
      </w:pPr>
      <w:r w:rsidRPr="00562E35">
        <w:rPr>
          <w:rFonts w:ascii="Garamond" w:hAnsi="Garamond"/>
          <w:b/>
          <w:sz w:val="22"/>
          <w:szCs w:val="22"/>
        </w:rPr>
        <w:t xml:space="preserve">Recommended Texts and Reading: </w:t>
      </w:r>
      <w:r w:rsidRPr="00562E35">
        <w:rPr>
          <w:rFonts w:ascii="Garamond" w:hAnsi="Garamond"/>
          <w:sz w:val="22"/>
          <w:szCs w:val="22"/>
        </w:rPr>
        <w:t xml:space="preserve">Many of these texts are literary histories that offer surveys of the periods which we will cover, and others offer topic-specific overviews on the history of science, art, or surveillance </w:t>
      </w:r>
      <w:r w:rsidR="002F6B13" w:rsidRPr="00562E35">
        <w:rPr>
          <w:rFonts w:ascii="Garamond" w:hAnsi="Garamond"/>
          <w:sz w:val="22"/>
          <w:szCs w:val="22"/>
        </w:rPr>
        <w:t xml:space="preserve">studies. </w:t>
      </w:r>
    </w:p>
    <w:p w14:paraId="1A28BAA4" w14:textId="278CE053" w:rsidR="002F6B13" w:rsidRPr="00562E35" w:rsidRDefault="002F6B13" w:rsidP="00E9339F">
      <w:pPr>
        <w:rPr>
          <w:rFonts w:ascii="Garamond" w:hAnsi="Garamond"/>
          <w:sz w:val="22"/>
          <w:szCs w:val="22"/>
        </w:rPr>
      </w:pPr>
    </w:p>
    <w:p w14:paraId="62869336" w14:textId="58322450" w:rsidR="002F6B13" w:rsidRPr="00562E35" w:rsidRDefault="002F6B13" w:rsidP="00E9339F">
      <w:pPr>
        <w:rPr>
          <w:rFonts w:ascii="Garamond" w:hAnsi="Garamond"/>
          <w:sz w:val="22"/>
          <w:szCs w:val="22"/>
        </w:rPr>
      </w:pPr>
      <w:r w:rsidRPr="00562E35">
        <w:rPr>
          <w:rFonts w:ascii="Garamond" w:hAnsi="Garamond"/>
          <w:sz w:val="22"/>
          <w:szCs w:val="22"/>
        </w:rPr>
        <w:t xml:space="preserve">Lucy E. Thompson, </w:t>
      </w:r>
      <w:r w:rsidRPr="00562E35">
        <w:rPr>
          <w:rFonts w:ascii="Garamond" w:hAnsi="Garamond"/>
          <w:i/>
          <w:iCs/>
          <w:sz w:val="22"/>
          <w:szCs w:val="22"/>
        </w:rPr>
        <w:t xml:space="preserve">Gender Surveillance and Literature in the Romantic Period 1780- 1830 </w:t>
      </w:r>
      <w:r w:rsidRPr="00562E35">
        <w:rPr>
          <w:rFonts w:ascii="Garamond" w:hAnsi="Garamond"/>
          <w:sz w:val="22"/>
          <w:szCs w:val="22"/>
        </w:rPr>
        <w:t xml:space="preserve">(London: Routledge, 2022). </w:t>
      </w:r>
    </w:p>
    <w:p w14:paraId="16A808CD" w14:textId="47665DFD" w:rsidR="002F6B13" w:rsidRPr="00562E35" w:rsidRDefault="002F6B13" w:rsidP="00E9339F">
      <w:pPr>
        <w:rPr>
          <w:rFonts w:ascii="Garamond" w:hAnsi="Garamond"/>
          <w:sz w:val="22"/>
          <w:szCs w:val="22"/>
        </w:rPr>
      </w:pPr>
    </w:p>
    <w:p w14:paraId="3D30919F" w14:textId="226DF34F" w:rsidR="002F6B13" w:rsidRPr="00562E35" w:rsidRDefault="002F6B13" w:rsidP="00E9339F">
      <w:pPr>
        <w:rPr>
          <w:rFonts w:ascii="Garamond" w:hAnsi="Garamond"/>
          <w:sz w:val="22"/>
          <w:szCs w:val="22"/>
        </w:rPr>
      </w:pPr>
      <w:r w:rsidRPr="00562E35">
        <w:rPr>
          <w:rFonts w:ascii="Garamond" w:hAnsi="Garamond"/>
          <w:sz w:val="22"/>
          <w:szCs w:val="22"/>
        </w:rPr>
        <w:t xml:space="preserve">David Lyon, </w:t>
      </w:r>
      <w:r w:rsidRPr="00562E35">
        <w:rPr>
          <w:rFonts w:ascii="Garamond" w:hAnsi="Garamond"/>
          <w:i/>
          <w:iCs/>
          <w:sz w:val="22"/>
          <w:szCs w:val="22"/>
        </w:rPr>
        <w:t>Surveillance Studies: An Overview</w:t>
      </w:r>
      <w:r w:rsidRPr="00562E35">
        <w:rPr>
          <w:rFonts w:ascii="Garamond" w:hAnsi="Garamond"/>
          <w:sz w:val="22"/>
          <w:szCs w:val="22"/>
        </w:rPr>
        <w:t xml:space="preserve"> (Cambridge, UK: Polity Press, 2007). </w:t>
      </w:r>
    </w:p>
    <w:p w14:paraId="6F1BE315" w14:textId="1BE37E1D" w:rsidR="000C5C85" w:rsidRPr="00562E35" w:rsidRDefault="000C5C85" w:rsidP="00E9339F">
      <w:pPr>
        <w:rPr>
          <w:rFonts w:ascii="Garamond" w:hAnsi="Garamond"/>
          <w:sz w:val="22"/>
          <w:szCs w:val="22"/>
        </w:rPr>
      </w:pPr>
    </w:p>
    <w:p w14:paraId="0169DE27" w14:textId="557C39CF" w:rsidR="000C5C85" w:rsidRPr="00562E35" w:rsidRDefault="000C5C85" w:rsidP="00E9339F">
      <w:pPr>
        <w:rPr>
          <w:rFonts w:ascii="Garamond" w:hAnsi="Garamond"/>
          <w:sz w:val="22"/>
          <w:szCs w:val="22"/>
        </w:rPr>
      </w:pPr>
    </w:p>
    <w:p w14:paraId="5C1479F8" w14:textId="30F46658" w:rsidR="000C5C85" w:rsidRPr="00562E35" w:rsidRDefault="000C5C85" w:rsidP="000C5C85">
      <w:pPr>
        <w:rPr>
          <w:rFonts w:ascii="Garamond" w:hAnsi="Garamond" w:cs="Segoe UI Historic"/>
          <w:b/>
          <w:bCs/>
          <w:i/>
          <w:iCs/>
          <w:color w:val="000000"/>
          <w:sz w:val="22"/>
          <w:szCs w:val="22"/>
          <w:shd w:val="clear" w:color="auto" w:fill="FFFFFF"/>
        </w:rPr>
      </w:pPr>
      <w:r w:rsidRPr="00562E35">
        <w:rPr>
          <w:rFonts w:ascii="Garamond" w:hAnsi="Garamond" w:cs="Segoe UI Historic"/>
          <w:b/>
          <w:bCs/>
          <w:i/>
          <w:iCs/>
          <w:color w:val="000000"/>
          <w:sz w:val="22"/>
          <w:szCs w:val="22"/>
          <w:shd w:val="clear" w:color="auto" w:fill="FFFFFF"/>
        </w:rPr>
        <w:t>A NOTE ON OUR LEARNING CO</w:t>
      </w:r>
      <w:r w:rsidRPr="00562E35">
        <w:rPr>
          <w:rFonts w:ascii="Garamond" w:eastAsia="MS Mincho" w:hAnsi="Garamond" w:cs="Segoe UI Historic"/>
          <w:b/>
          <w:bCs/>
          <w:i/>
          <w:iCs/>
          <w:sz w:val="22"/>
          <w:szCs w:val="22"/>
        </w:rPr>
        <w:t>MMUNITY</w:t>
      </w:r>
    </w:p>
    <w:p w14:paraId="18980E24" w14:textId="77777777" w:rsidR="000C5C85" w:rsidRPr="00562E35" w:rsidRDefault="000C5C85" w:rsidP="000C5C85">
      <w:pPr>
        <w:rPr>
          <w:rFonts w:ascii="Garamond" w:hAnsi="Garamond" w:cs="Segoe UI Historic"/>
          <w:color w:val="000000"/>
          <w:sz w:val="22"/>
          <w:szCs w:val="22"/>
          <w:shd w:val="clear" w:color="auto" w:fill="FFFFFF"/>
        </w:rPr>
      </w:pPr>
    </w:p>
    <w:p w14:paraId="1C6335E6" w14:textId="11A8602D" w:rsidR="000C5C85" w:rsidRDefault="000C5C85" w:rsidP="003D798D">
      <w:pPr>
        <w:rPr>
          <w:rFonts w:ascii="Garamond" w:hAnsi="Garamond" w:cs="Segoe UI"/>
          <w:i/>
          <w:iCs/>
          <w:color w:val="000000" w:themeColor="text1"/>
          <w:sz w:val="22"/>
          <w:szCs w:val="22"/>
          <w:shd w:val="clear" w:color="auto" w:fill="FFFFFF"/>
        </w:rPr>
      </w:pPr>
      <w:r w:rsidRPr="00562E35">
        <w:rPr>
          <w:rFonts w:ascii="Garamond" w:hAnsi="Garamond" w:cs="Segoe UI"/>
          <w:i/>
          <w:iCs/>
          <w:sz w:val="22"/>
          <w:szCs w:val="22"/>
        </w:rPr>
        <w:t>As a class focused on inquiring into the past and other cultures, we welco</w:t>
      </w:r>
      <w:r w:rsidRPr="00562E35">
        <w:rPr>
          <w:rFonts w:ascii="Garamond" w:hAnsi="Garamond" w:cs="Segoe UI"/>
          <w:i/>
          <w:iCs/>
          <w:color w:val="000000" w:themeColor="text1"/>
          <w:sz w:val="22"/>
          <w:szCs w:val="22"/>
          <w:shd w:val="clear" w:color="auto" w:fill="FFFFFF"/>
        </w:rPr>
        <w:t>me different perspectives and experiences. Diversity, inclusion, and belonging are all foundational values of this course and the learning we embark on together. All participants in this course deserve to and should expect to be treated with respect by other members of the community.</w:t>
      </w:r>
      <w:r w:rsidR="00A018EF">
        <w:rPr>
          <w:rFonts w:ascii="Garamond" w:hAnsi="Garamond" w:cs="Segoe UI"/>
          <w:i/>
          <w:iCs/>
          <w:color w:val="000000" w:themeColor="text1"/>
          <w:sz w:val="22"/>
          <w:szCs w:val="22"/>
          <w:shd w:val="clear" w:color="auto" w:fill="FFFFFF"/>
        </w:rPr>
        <w:t xml:space="preserve"> </w:t>
      </w:r>
    </w:p>
    <w:p w14:paraId="7B47F586" w14:textId="77777777" w:rsidR="00A018EF" w:rsidRDefault="00A018EF" w:rsidP="000C5C85">
      <w:pPr>
        <w:rPr>
          <w:rFonts w:ascii="Garamond" w:hAnsi="Garamond" w:cs="Segoe UI"/>
          <w:i/>
          <w:iCs/>
          <w:color w:val="000000" w:themeColor="text1"/>
          <w:sz w:val="22"/>
          <w:szCs w:val="22"/>
          <w:shd w:val="clear" w:color="auto" w:fill="FFFFFF"/>
        </w:rPr>
      </w:pPr>
    </w:p>
    <w:p w14:paraId="13BF658B" w14:textId="2019D96B" w:rsidR="00A018EF" w:rsidRPr="00562E35" w:rsidRDefault="00A018EF" w:rsidP="005B4C5C">
      <w:pPr>
        <w:rPr>
          <w:rFonts w:ascii="Garamond" w:hAnsi="Garamond" w:cs="Segoe UI"/>
          <w:i/>
          <w:iCs/>
          <w:sz w:val="22"/>
          <w:szCs w:val="22"/>
        </w:rPr>
      </w:pPr>
      <w:r>
        <w:rPr>
          <w:rFonts w:ascii="Garamond" w:hAnsi="Garamond" w:cs="Segoe UI"/>
          <w:i/>
          <w:iCs/>
          <w:color w:val="000000" w:themeColor="text1"/>
          <w:sz w:val="22"/>
          <w:szCs w:val="22"/>
          <w:shd w:val="clear" w:color="auto" w:fill="FFFFFF"/>
        </w:rPr>
        <w:t>Many of the works we will explore together are products of or engage with perspectives, practices and cultures different than our own</w:t>
      </w:r>
      <w:r w:rsidR="005B4C5C">
        <w:rPr>
          <w:rFonts w:ascii="Garamond" w:hAnsi="Garamond" w:cs="Segoe UI"/>
          <w:i/>
          <w:iCs/>
          <w:color w:val="000000" w:themeColor="text1"/>
          <w:sz w:val="22"/>
          <w:szCs w:val="22"/>
          <w:shd w:val="clear" w:color="auto" w:fill="FFFFFF"/>
        </w:rPr>
        <w:t>.</w:t>
      </w:r>
      <w:r w:rsidR="003D798D">
        <w:rPr>
          <w:rFonts w:ascii="Garamond" w:hAnsi="Garamond" w:cs="Segoe UI"/>
          <w:i/>
          <w:iCs/>
          <w:color w:val="000000" w:themeColor="text1"/>
          <w:sz w:val="22"/>
          <w:szCs w:val="22"/>
          <w:shd w:val="clear" w:color="auto" w:fill="FFFFFF"/>
        </w:rPr>
        <w:t xml:space="preserve"> </w:t>
      </w:r>
      <w:r w:rsidR="005B4C5C">
        <w:rPr>
          <w:rFonts w:ascii="Garamond" w:hAnsi="Garamond" w:cs="Segoe UI"/>
          <w:i/>
          <w:iCs/>
          <w:color w:val="000000" w:themeColor="text1"/>
          <w:sz w:val="22"/>
          <w:szCs w:val="22"/>
          <w:shd w:val="clear" w:color="auto" w:fill="FFFFFF"/>
        </w:rPr>
        <w:t>S</w:t>
      </w:r>
      <w:r>
        <w:rPr>
          <w:rFonts w:ascii="Garamond" w:hAnsi="Garamond" w:cs="Segoe UI"/>
          <w:i/>
          <w:iCs/>
          <w:color w:val="000000" w:themeColor="text1"/>
          <w:sz w:val="22"/>
          <w:szCs w:val="22"/>
          <w:shd w:val="clear" w:color="auto" w:fill="FFFFFF"/>
        </w:rPr>
        <w:t>ome of them will contain material that is difficult or uncomfortable</w:t>
      </w:r>
      <w:r w:rsidR="00632517">
        <w:rPr>
          <w:rFonts w:ascii="Garamond" w:hAnsi="Garamond" w:cs="Segoe UI"/>
          <w:i/>
          <w:iCs/>
          <w:color w:val="000000" w:themeColor="text1"/>
          <w:sz w:val="22"/>
          <w:szCs w:val="22"/>
          <w:shd w:val="clear" w:color="auto" w:fill="FFFFFF"/>
        </w:rPr>
        <w:t xml:space="preserve">. </w:t>
      </w:r>
      <w:r w:rsidR="003D798D">
        <w:rPr>
          <w:rFonts w:ascii="Garamond" w:hAnsi="Garamond" w:cs="Segoe UI"/>
          <w:i/>
          <w:iCs/>
          <w:color w:val="000000" w:themeColor="text1"/>
          <w:sz w:val="22"/>
          <w:szCs w:val="22"/>
          <w:shd w:val="clear" w:color="auto" w:fill="FFFFFF"/>
        </w:rPr>
        <w:t xml:space="preserve">As a learning community, we are tasked with approaching the material thoughtfully in our </w:t>
      </w:r>
      <w:r w:rsidR="00632517">
        <w:rPr>
          <w:rFonts w:ascii="Garamond" w:hAnsi="Garamond" w:cs="Segoe UI"/>
          <w:i/>
          <w:iCs/>
          <w:color w:val="000000" w:themeColor="text1"/>
          <w:sz w:val="22"/>
          <w:szCs w:val="22"/>
          <w:shd w:val="clear" w:color="auto" w:fill="FFFFFF"/>
        </w:rPr>
        <w:t>discussions and</w:t>
      </w:r>
      <w:r w:rsidR="003D798D">
        <w:rPr>
          <w:rFonts w:ascii="Garamond" w:hAnsi="Garamond" w:cs="Segoe UI"/>
          <w:i/>
          <w:iCs/>
          <w:color w:val="000000" w:themeColor="text1"/>
          <w:sz w:val="22"/>
          <w:szCs w:val="22"/>
          <w:shd w:val="clear" w:color="auto" w:fill="FFFFFF"/>
        </w:rPr>
        <w:t xml:space="preserve"> cultivating a space where </w:t>
      </w:r>
      <w:r w:rsidR="00D741BD">
        <w:rPr>
          <w:rFonts w:ascii="Garamond" w:hAnsi="Garamond" w:cs="Segoe UI"/>
          <w:i/>
          <w:iCs/>
          <w:color w:val="000000" w:themeColor="text1"/>
          <w:sz w:val="22"/>
          <w:szCs w:val="22"/>
          <w:shd w:val="clear" w:color="auto" w:fill="FFFFFF"/>
        </w:rPr>
        <w:t xml:space="preserve">active and </w:t>
      </w:r>
      <w:r w:rsidR="00632517">
        <w:rPr>
          <w:rFonts w:ascii="Garamond" w:hAnsi="Garamond" w:cs="Segoe UI"/>
          <w:i/>
          <w:iCs/>
          <w:color w:val="000000" w:themeColor="text1"/>
          <w:sz w:val="22"/>
          <w:szCs w:val="22"/>
          <w:shd w:val="clear" w:color="auto" w:fill="FFFFFF"/>
        </w:rPr>
        <w:t xml:space="preserve">open discussion can occur. Approach our discussions with humility and an </w:t>
      </w:r>
      <w:proofErr w:type="gramStart"/>
      <w:r w:rsidR="00632517">
        <w:rPr>
          <w:rFonts w:ascii="Garamond" w:hAnsi="Garamond" w:cs="Segoe UI"/>
          <w:i/>
          <w:iCs/>
          <w:color w:val="000000" w:themeColor="text1"/>
          <w:sz w:val="22"/>
          <w:szCs w:val="22"/>
          <w:shd w:val="clear" w:color="auto" w:fill="FFFFFF"/>
        </w:rPr>
        <w:t>open-mind</w:t>
      </w:r>
      <w:proofErr w:type="gramEnd"/>
      <w:r w:rsidR="005B4C5C">
        <w:rPr>
          <w:rFonts w:ascii="Garamond" w:hAnsi="Garamond" w:cs="Segoe UI"/>
          <w:i/>
          <w:iCs/>
          <w:color w:val="000000" w:themeColor="text1"/>
          <w:sz w:val="22"/>
          <w:szCs w:val="22"/>
          <w:shd w:val="clear" w:color="auto" w:fill="FFFFFF"/>
        </w:rPr>
        <w:t xml:space="preserve">. We will work together to build the trust in one another to facilitate this learning environment. </w:t>
      </w:r>
    </w:p>
    <w:p w14:paraId="25178296" w14:textId="77777777" w:rsidR="000C5C85" w:rsidRPr="00562E35" w:rsidRDefault="000C5C85" w:rsidP="000C5C85">
      <w:pPr>
        <w:rPr>
          <w:rFonts w:ascii="Garamond" w:hAnsi="Garamond" w:cs="Segoe UI Historic"/>
          <w:color w:val="000000"/>
          <w:sz w:val="22"/>
          <w:szCs w:val="22"/>
          <w:shd w:val="clear" w:color="auto" w:fill="FFFFFF"/>
        </w:rPr>
      </w:pPr>
    </w:p>
    <w:p w14:paraId="2FC8B3DE" w14:textId="41A92A95" w:rsidR="001B0E15" w:rsidRPr="00562E35" w:rsidRDefault="001B0E15" w:rsidP="00E9339F">
      <w:pPr>
        <w:rPr>
          <w:rFonts w:ascii="Garamond" w:hAnsi="Garamond"/>
          <w:sz w:val="22"/>
          <w:szCs w:val="22"/>
        </w:rPr>
      </w:pPr>
    </w:p>
    <w:p w14:paraId="100C1F64" w14:textId="77777777" w:rsidR="001B0E15" w:rsidRPr="00562E35" w:rsidRDefault="001B0E15" w:rsidP="001B0E15">
      <w:pPr>
        <w:rPr>
          <w:rFonts w:ascii="Garamond" w:hAnsi="Garamond"/>
          <w:b/>
          <w:sz w:val="22"/>
          <w:szCs w:val="22"/>
        </w:rPr>
      </w:pPr>
      <w:r w:rsidRPr="00562E35">
        <w:rPr>
          <w:rFonts w:ascii="Garamond" w:hAnsi="Garamond"/>
          <w:b/>
          <w:sz w:val="22"/>
          <w:szCs w:val="22"/>
        </w:rPr>
        <w:t xml:space="preserve">Point value for semester </w:t>
      </w:r>
    </w:p>
    <w:p w14:paraId="5E0A7F88" w14:textId="77777777" w:rsidR="00477FC3" w:rsidRDefault="00477FC3" w:rsidP="001B0E15">
      <w:pPr>
        <w:rPr>
          <w:rFonts w:ascii="Garamond" w:hAnsi="Garamond"/>
          <w:b/>
          <w:color w:val="000000" w:themeColor="text1"/>
          <w:sz w:val="22"/>
          <w:szCs w:val="22"/>
        </w:rPr>
      </w:pPr>
    </w:p>
    <w:p w14:paraId="3C1D023D" w14:textId="699D992F" w:rsidR="001B0E15" w:rsidRPr="00562E35" w:rsidRDefault="001B0E15" w:rsidP="001B0E15">
      <w:pPr>
        <w:rPr>
          <w:rFonts w:ascii="Garamond" w:hAnsi="Garamond"/>
          <w:b/>
          <w:color w:val="000000" w:themeColor="text1"/>
          <w:sz w:val="22"/>
          <w:szCs w:val="22"/>
        </w:rPr>
      </w:pPr>
      <w:r w:rsidRPr="00562E35">
        <w:rPr>
          <w:rFonts w:ascii="Garamond" w:hAnsi="Garamond"/>
          <w:b/>
          <w:color w:val="000000" w:themeColor="text1"/>
          <w:sz w:val="22"/>
          <w:szCs w:val="22"/>
        </w:rPr>
        <w:t xml:space="preserve">Grading: </w:t>
      </w:r>
    </w:p>
    <w:p w14:paraId="3FEBBFDE" w14:textId="3EBB5840" w:rsidR="001B0E15" w:rsidRPr="00562E35" w:rsidRDefault="007B4BFC" w:rsidP="001B0E15">
      <w:pPr>
        <w:pStyle w:val="NormalWeb"/>
        <w:spacing w:before="0" w:beforeAutospacing="0" w:after="0" w:afterAutospacing="0"/>
        <w:rPr>
          <w:rFonts w:ascii="Garamond" w:eastAsia="MS Mincho" w:hAnsi="Garamond"/>
          <w:sz w:val="22"/>
          <w:szCs w:val="22"/>
          <w:lang w:val="de-DE"/>
        </w:rPr>
      </w:pPr>
      <w:r>
        <w:rPr>
          <w:rFonts w:ascii="Garamond" w:eastAsia="MS Mincho" w:hAnsi="Garamond"/>
          <w:sz w:val="22"/>
          <w:szCs w:val="22"/>
          <w:lang w:val="de-DE"/>
        </w:rPr>
        <w:t xml:space="preserve">Online </w:t>
      </w:r>
      <w:proofErr w:type="spellStart"/>
      <w:r>
        <w:rPr>
          <w:rFonts w:ascii="Garamond" w:eastAsia="MS Mincho" w:hAnsi="Garamond"/>
          <w:sz w:val="22"/>
          <w:szCs w:val="22"/>
          <w:lang w:val="de-DE"/>
        </w:rPr>
        <w:t>Assignments</w:t>
      </w:r>
      <w:proofErr w:type="spellEnd"/>
      <w:r>
        <w:rPr>
          <w:rFonts w:ascii="Garamond" w:eastAsia="MS Mincho" w:hAnsi="Garamond"/>
          <w:sz w:val="22"/>
          <w:szCs w:val="22"/>
          <w:lang w:val="de-DE"/>
        </w:rPr>
        <w:t xml:space="preserve"> and </w:t>
      </w:r>
      <w:proofErr w:type="spellStart"/>
      <w:r>
        <w:rPr>
          <w:rFonts w:ascii="Garamond" w:eastAsia="MS Mincho" w:hAnsi="Garamond"/>
          <w:sz w:val="22"/>
          <w:szCs w:val="22"/>
          <w:lang w:val="de-DE"/>
        </w:rPr>
        <w:t>preparation</w:t>
      </w:r>
      <w:proofErr w:type="spellEnd"/>
      <w:r>
        <w:rPr>
          <w:rFonts w:ascii="Garamond" w:eastAsia="MS Mincho" w:hAnsi="Garamond"/>
          <w:sz w:val="22"/>
          <w:szCs w:val="22"/>
          <w:lang w:val="de-DE"/>
        </w:rPr>
        <w:t xml:space="preserve">: </w:t>
      </w:r>
      <w:r w:rsidR="001B0E15" w:rsidRPr="00562E35">
        <w:rPr>
          <w:rFonts w:ascii="Garamond" w:eastAsia="MS Mincho" w:hAnsi="Garamond"/>
          <w:sz w:val="22"/>
          <w:szCs w:val="22"/>
          <w:lang w:val="de-DE"/>
        </w:rPr>
        <w:t xml:space="preserve"> 20% </w:t>
      </w:r>
    </w:p>
    <w:p w14:paraId="522C7C18" w14:textId="04BD10CD" w:rsidR="001B0E15" w:rsidRPr="00562E35" w:rsidRDefault="001B0E15" w:rsidP="001B0E15">
      <w:pPr>
        <w:pStyle w:val="NormalWeb"/>
        <w:spacing w:before="0" w:beforeAutospacing="0" w:after="0" w:afterAutospacing="0"/>
        <w:rPr>
          <w:rFonts w:ascii="Garamond" w:eastAsia="MS Mincho" w:hAnsi="Garamond"/>
          <w:sz w:val="22"/>
          <w:szCs w:val="22"/>
          <w:lang w:val="de-DE"/>
        </w:rPr>
      </w:pPr>
      <w:proofErr w:type="spellStart"/>
      <w:r w:rsidRPr="00562E35">
        <w:rPr>
          <w:rFonts w:ascii="Garamond" w:eastAsia="MS Mincho" w:hAnsi="Garamond"/>
          <w:sz w:val="22"/>
          <w:szCs w:val="22"/>
          <w:lang w:val="de-DE"/>
        </w:rPr>
        <w:t>Active</w:t>
      </w:r>
      <w:proofErr w:type="spellEnd"/>
      <w:r w:rsidRPr="00562E35">
        <w:rPr>
          <w:rFonts w:ascii="Garamond" w:eastAsia="MS Mincho" w:hAnsi="Garamond"/>
          <w:sz w:val="22"/>
          <w:szCs w:val="22"/>
          <w:lang w:val="de-DE"/>
        </w:rPr>
        <w:t xml:space="preserve"> </w:t>
      </w:r>
      <w:proofErr w:type="spellStart"/>
      <w:r w:rsidRPr="00562E35">
        <w:rPr>
          <w:rFonts w:ascii="Garamond" w:eastAsia="MS Mincho" w:hAnsi="Garamond"/>
          <w:sz w:val="22"/>
          <w:szCs w:val="22"/>
          <w:lang w:val="de-DE"/>
        </w:rPr>
        <w:t>Participation</w:t>
      </w:r>
      <w:proofErr w:type="spellEnd"/>
      <w:r w:rsidRPr="00562E35">
        <w:rPr>
          <w:rFonts w:ascii="Garamond" w:eastAsia="MS Mincho" w:hAnsi="Garamond"/>
          <w:sz w:val="22"/>
          <w:szCs w:val="22"/>
          <w:lang w:val="de-DE"/>
        </w:rPr>
        <w:t>: 15%</w:t>
      </w:r>
    </w:p>
    <w:p w14:paraId="0FA17366" w14:textId="36C010B5" w:rsidR="001B0E15" w:rsidRDefault="001B0E15" w:rsidP="001B0E15">
      <w:pPr>
        <w:pStyle w:val="NormalWeb"/>
        <w:spacing w:before="0" w:beforeAutospacing="0" w:after="0" w:afterAutospacing="0"/>
        <w:rPr>
          <w:rFonts w:ascii="Garamond" w:eastAsia="MS Mincho" w:hAnsi="Garamond"/>
          <w:sz w:val="22"/>
          <w:szCs w:val="22"/>
          <w:lang w:val="de-DE"/>
        </w:rPr>
      </w:pPr>
      <w:r w:rsidRPr="00562E35">
        <w:rPr>
          <w:rFonts w:ascii="Garamond" w:eastAsia="MS Mincho" w:hAnsi="Garamond"/>
          <w:sz w:val="22"/>
          <w:szCs w:val="22"/>
          <w:lang w:val="de-DE"/>
        </w:rPr>
        <w:t>2 Shorter Essays: 30%</w:t>
      </w:r>
      <w:r w:rsidR="0042100F">
        <w:rPr>
          <w:rFonts w:ascii="Garamond" w:eastAsia="MS Mincho" w:hAnsi="Garamond"/>
          <w:sz w:val="22"/>
          <w:szCs w:val="22"/>
          <w:lang w:val="de-DE"/>
        </w:rPr>
        <w:t xml:space="preserve"> (15% </w:t>
      </w:r>
      <w:proofErr w:type="spellStart"/>
      <w:r w:rsidR="0042100F">
        <w:rPr>
          <w:rFonts w:ascii="Garamond" w:eastAsia="MS Mincho" w:hAnsi="Garamond"/>
          <w:sz w:val="22"/>
          <w:szCs w:val="22"/>
          <w:lang w:val="de-DE"/>
        </w:rPr>
        <w:t>each</w:t>
      </w:r>
      <w:proofErr w:type="spellEnd"/>
      <w:r w:rsidR="0042100F">
        <w:rPr>
          <w:rFonts w:ascii="Garamond" w:eastAsia="MS Mincho" w:hAnsi="Garamond"/>
          <w:sz w:val="22"/>
          <w:szCs w:val="22"/>
          <w:lang w:val="de-DE"/>
        </w:rPr>
        <w:t>)</w:t>
      </w:r>
    </w:p>
    <w:p w14:paraId="4367E234" w14:textId="5F63CAF7" w:rsidR="0042100F" w:rsidRPr="00562E35" w:rsidRDefault="0042100F" w:rsidP="001B0E15">
      <w:pPr>
        <w:pStyle w:val="NormalWeb"/>
        <w:spacing w:before="0" w:beforeAutospacing="0" w:after="0" w:afterAutospacing="0"/>
        <w:rPr>
          <w:rFonts w:ascii="Garamond" w:eastAsia="MS Mincho" w:hAnsi="Garamond"/>
          <w:sz w:val="22"/>
          <w:szCs w:val="22"/>
          <w:lang w:val="de-DE"/>
        </w:rPr>
      </w:pPr>
      <w:r>
        <w:rPr>
          <w:rFonts w:ascii="Garamond" w:eastAsia="MS Mincho" w:hAnsi="Garamond"/>
          <w:sz w:val="22"/>
          <w:szCs w:val="22"/>
          <w:lang w:val="de-DE"/>
        </w:rPr>
        <w:t xml:space="preserve">Reflection </w:t>
      </w:r>
      <w:proofErr w:type="spellStart"/>
      <w:r>
        <w:rPr>
          <w:rFonts w:ascii="Garamond" w:eastAsia="MS Mincho" w:hAnsi="Garamond"/>
          <w:sz w:val="22"/>
          <w:szCs w:val="22"/>
          <w:lang w:val="de-DE"/>
        </w:rPr>
        <w:t>Activity</w:t>
      </w:r>
      <w:proofErr w:type="spellEnd"/>
      <w:r>
        <w:rPr>
          <w:rFonts w:ascii="Garamond" w:eastAsia="MS Mincho" w:hAnsi="Garamond"/>
          <w:sz w:val="22"/>
          <w:szCs w:val="22"/>
          <w:lang w:val="de-DE"/>
        </w:rPr>
        <w:t xml:space="preserve"> </w:t>
      </w:r>
      <w:proofErr w:type="spellStart"/>
      <w:r>
        <w:rPr>
          <w:rFonts w:ascii="Garamond" w:eastAsia="MS Mincho" w:hAnsi="Garamond"/>
          <w:sz w:val="22"/>
          <w:szCs w:val="22"/>
          <w:lang w:val="de-DE"/>
        </w:rPr>
        <w:t>from</w:t>
      </w:r>
      <w:proofErr w:type="spellEnd"/>
      <w:r>
        <w:rPr>
          <w:rFonts w:ascii="Garamond" w:eastAsia="MS Mincho" w:hAnsi="Garamond"/>
          <w:sz w:val="22"/>
          <w:szCs w:val="22"/>
          <w:lang w:val="de-DE"/>
        </w:rPr>
        <w:t xml:space="preserve"> Field Trip: 5%</w:t>
      </w:r>
    </w:p>
    <w:p w14:paraId="5EC5DC71" w14:textId="46A1B40C" w:rsidR="001B0E15" w:rsidRPr="00562E35" w:rsidRDefault="001B0E15" w:rsidP="001B0E15">
      <w:pPr>
        <w:pStyle w:val="NormalWeb"/>
        <w:spacing w:before="0" w:beforeAutospacing="0" w:after="0" w:afterAutospacing="0"/>
        <w:rPr>
          <w:rFonts w:ascii="Garamond" w:eastAsia="MS Mincho" w:hAnsi="Garamond"/>
          <w:sz w:val="22"/>
          <w:szCs w:val="22"/>
          <w:lang w:val="de-DE"/>
        </w:rPr>
      </w:pPr>
      <w:r w:rsidRPr="00562E35">
        <w:rPr>
          <w:rFonts w:ascii="Garamond" w:eastAsia="MS Mincho" w:hAnsi="Garamond"/>
          <w:sz w:val="22"/>
          <w:szCs w:val="22"/>
          <w:lang w:val="de-DE"/>
        </w:rPr>
        <w:t>Creative Project</w:t>
      </w:r>
      <w:r w:rsidR="0042100F">
        <w:rPr>
          <w:rFonts w:ascii="Garamond" w:eastAsia="MS Mincho" w:hAnsi="Garamond"/>
          <w:sz w:val="22"/>
          <w:szCs w:val="22"/>
          <w:lang w:val="de-DE"/>
        </w:rPr>
        <w:t xml:space="preserve"> and Write Up</w:t>
      </w:r>
      <w:r w:rsidRPr="00562E35">
        <w:rPr>
          <w:rFonts w:ascii="Garamond" w:eastAsia="MS Mincho" w:hAnsi="Garamond"/>
          <w:sz w:val="22"/>
          <w:szCs w:val="22"/>
          <w:lang w:val="de-DE"/>
        </w:rPr>
        <w:t xml:space="preserve">: </w:t>
      </w:r>
      <w:r w:rsidR="0042100F">
        <w:rPr>
          <w:rFonts w:ascii="Garamond" w:eastAsia="MS Mincho" w:hAnsi="Garamond"/>
          <w:sz w:val="22"/>
          <w:szCs w:val="22"/>
          <w:lang w:val="de-DE"/>
        </w:rPr>
        <w:t>10</w:t>
      </w:r>
      <w:r w:rsidRPr="00562E35">
        <w:rPr>
          <w:rFonts w:ascii="Garamond" w:eastAsia="MS Mincho" w:hAnsi="Garamond"/>
          <w:sz w:val="22"/>
          <w:szCs w:val="22"/>
          <w:lang w:val="de-DE"/>
        </w:rPr>
        <w:t>%</w:t>
      </w:r>
    </w:p>
    <w:p w14:paraId="67A6BE2E" w14:textId="77777777" w:rsidR="001B0E15" w:rsidRPr="00562E35" w:rsidRDefault="001B0E15" w:rsidP="001B0E15">
      <w:pPr>
        <w:pStyle w:val="NormalWeb"/>
        <w:spacing w:before="0" w:beforeAutospacing="0" w:after="0" w:afterAutospacing="0"/>
        <w:rPr>
          <w:rFonts w:ascii="Garamond" w:eastAsia="MS Mincho" w:hAnsi="Garamond"/>
          <w:sz w:val="22"/>
          <w:szCs w:val="22"/>
          <w:lang w:val="de-DE"/>
        </w:rPr>
      </w:pPr>
      <w:r w:rsidRPr="00562E35">
        <w:rPr>
          <w:rFonts w:ascii="Garamond" w:eastAsia="MS Mincho" w:hAnsi="Garamond"/>
          <w:sz w:val="22"/>
          <w:szCs w:val="22"/>
          <w:lang w:val="de-DE"/>
        </w:rPr>
        <w:t>Final Essay: 20 %</w:t>
      </w:r>
    </w:p>
    <w:p w14:paraId="02DAD078" w14:textId="77777777" w:rsidR="001B0E15" w:rsidRPr="00562E35" w:rsidRDefault="001B0E15" w:rsidP="001B0E15">
      <w:pPr>
        <w:pStyle w:val="NormalWeb"/>
        <w:spacing w:before="0" w:beforeAutospacing="0" w:after="0" w:afterAutospacing="0"/>
        <w:rPr>
          <w:rFonts w:ascii="Garamond" w:eastAsia="MS Mincho" w:hAnsi="Garamond"/>
          <w:sz w:val="22"/>
          <w:szCs w:val="22"/>
        </w:rPr>
      </w:pPr>
    </w:p>
    <w:p w14:paraId="1F7C3256" w14:textId="77777777" w:rsidR="001B0E15" w:rsidRPr="00562E35" w:rsidRDefault="001B0E15" w:rsidP="001B0E15">
      <w:pPr>
        <w:pStyle w:val="NormalWeb"/>
        <w:spacing w:before="0" w:beforeAutospacing="0" w:after="0" w:afterAutospacing="0"/>
        <w:rPr>
          <w:rFonts w:ascii="Garamond" w:eastAsia="MS Mincho" w:hAnsi="Garamond"/>
          <w:b/>
          <w:bCs/>
          <w:sz w:val="22"/>
          <w:szCs w:val="22"/>
          <w:lang w:val="de-DE"/>
        </w:rPr>
      </w:pPr>
      <w:r w:rsidRPr="00562E35">
        <w:rPr>
          <w:rFonts w:ascii="Garamond" w:eastAsia="MS Mincho" w:hAnsi="Garamond"/>
          <w:b/>
          <w:bCs/>
          <w:sz w:val="22"/>
          <w:szCs w:val="22"/>
          <w:lang w:val="de-DE"/>
        </w:rPr>
        <w:t xml:space="preserve">1000 Points per Semester </w:t>
      </w:r>
    </w:p>
    <w:p w14:paraId="7AA3BD32" w14:textId="33677D53" w:rsidR="001B0E15" w:rsidRPr="00562E35" w:rsidRDefault="001B0E15" w:rsidP="001B0E15">
      <w:pPr>
        <w:pStyle w:val="NormalWeb"/>
        <w:spacing w:before="0" w:beforeAutospacing="0" w:after="0" w:afterAutospacing="0"/>
        <w:rPr>
          <w:rFonts w:ascii="Garamond" w:eastAsia="MS Mincho" w:hAnsi="Garamond"/>
          <w:sz w:val="22"/>
          <w:szCs w:val="22"/>
          <w:lang w:val="de-DE"/>
        </w:rPr>
      </w:pPr>
      <w:r w:rsidRPr="00562E35">
        <w:rPr>
          <w:rFonts w:ascii="Garamond" w:eastAsia="MS Mincho" w:hAnsi="Garamond"/>
          <w:sz w:val="22"/>
          <w:szCs w:val="22"/>
          <w:lang w:val="de-DE"/>
        </w:rPr>
        <w:t xml:space="preserve">200 Points for </w:t>
      </w:r>
      <w:r w:rsidR="007B4BFC">
        <w:rPr>
          <w:rFonts w:ascii="Garamond" w:eastAsia="MS Mincho" w:hAnsi="Garamond"/>
          <w:sz w:val="22"/>
          <w:szCs w:val="22"/>
          <w:lang w:val="de-DE"/>
        </w:rPr>
        <w:t xml:space="preserve">Online </w:t>
      </w:r>
      <w:proofErr w:type="spellStart"/>
      <w:r w:rsidR="007B4BFC">
        <w:rPr>
          <w:rFonts w:ascii="Garamond" w:eastAsia="MS Mincho" w:hAnsi="Garamond"/>
          <w:sz w:val="22"/>
          <w:szCs w:val="22"/>
          <w:lang w:val="de-DE"/>
        </w:rPr>
        <w:t>Assignments</w:t>
      </w:r>
      <w:proofErr w:type="spellEnd"/>
      <w:r w:rsidR="007B4BFC">
        <w:rPr>
          <w:rFonts w:ascii="Garamond" w:eastAsia="MS Mincho" w:hAnsi="Garamond"/>
          <w:sz w:val="22"/>
          <w:szCs w:val="22"/>
          <w:lang w:val="de-DE"/>
        </w:rPr>
        <w:t xml:space="preserve"> and </w:t>
      </w:r>
      <w:proofErr w:type="spellStart"/>
      <w:r w:rsidR="007B4BFC">
        <w:rPr>
          <w:rFonts w:ascii="Garamond" w:eastAsia="MS Mincho" w:hAnsi="Garamond"/>
          <w:sz w:val="22"/>
          <w:szCs w:val="22"/>
          <w:lang w:val="de-DE"/>
        </w:rPr>
        <w:t>Preparation</w:t>
      </w:r>
      <w:proofErr w:type="spellEnd"/>
      <w:r w:rsidR="007B4BFC">
        <w:rPr>
          <w:rFonts w:ascii="Garamond" w:eastAsia="MS Mincho" w:hAnsi="Garamond"/>
          <w:sz w:val="22"/>
          <w:szCs w:val="22"/>
          <w:lang w:val="de-DE"/>
        </w:rPr>
        <w:t xml:space="preserve"> (</w:t>
      </w:r>
      <w:proofErr w:type="spellStart"/>
      <w:r w:rsidR="007B4BFC">
        <w:rPr>
          <w:rFonts w:ascii="Garamond" w:eastAsia="MS Mincho" w:hAnsi="Garamond"/>
          <w:sz w:val="22"/>
          <w:szCs w:val="22"/>
          <w:lang w:val="de-DE"/>
        </w:rPr>
        <w:t>Homework</w:t>
      </w:r>
      <w:proofErr w:type="spellEnd"/>
      <w:r w:rsidR="007B4BFC">
        <w:rPr>
          <w:rFonts w:ascii="Garamond" w:eastAsia="MS Mincho" w:hAnsi="Garamond"/>
          <w:sz w:val="22"/>
          <w:szCs w:val="22"/>
          <w:lang w:val="de-DE"/>
        </w:rPr>
        <w:t>)</w:t>
      </w:r>
    </w:p>
    <w:p w14:paraId="769E2198" w14:textId="6F2A4128" w:rsidR="001B0E15" w:rsidRPr="00562E35" w:rsidRDefault="007C20DE" w:rsidP="001B0E15">
      <w:pPr>
        <w:pStyle w:val="NormalWeb"/>
        <w:spacing w:before="0" w:beforeAutospacing="0" w:after="0" w:afterAutospacing="0"/>
        <w:rPr>
          <w:rFonts w:ascii="Garamond" w:eastAsia="MS Mincho" w:hAnsi="Garamond"/>
          <w:sz w:val="22"/>
          <w:szCs w:val="22"/>
          <w:lang w:val="de-DE"/>
        </w:rPr>
      </w:pPr>
      <w:r w:rsidRPr="00562E35">
        <w:rPr>
          <w:rFonts w:ascii="Garamond" w:eastAsia="MS Mincho" w:hAnsi="Garamond"/>
          <w:sz w:val="22"/>
          <w:szCs w:val="22"/>
          <w:lang w:val="de-DE"/>
        </w:rPr>
        <w:t>150</w:t>
      </w:r>
      <w:r w:rsidR="001B0E15" w:rsidRPr="00562E35">
        <w:rPr>
          <w:rFonts w:ascii="Garamond" w:eastAsia="MS Mincho" w:hAnsi="Garamond"/>
          <w:sz w:val="22"/>
          <w:szCs w:val="22"/>
          <w:lang w:val="de-DE"/>
        </w:rPr>
        <w:t xml:space="preserve"> Points for </w:t>
      </w:r>
      <w:proofErr w:type="spellStart"/>
      <w:r w:rsidR="001B0E15" w:rsidRPr="00562E35">
        <w:rPr>
          <w:rFonts w:ascii="Garamond" w:eastAsia="MS Mincho" w:hAnsi="Garamond"/>
          <w:sz w:val="22"/>
          <w:szCs w:val="22"/>
          <w:lang w:val="de-DE"/>
        </w:rPr>
        <w:t>Active</w:t>
      </w:r>
      <w:proofErr w:type="spellEnd"/>
      <w:r w:rsidR="001B0E15" w:rsidRPr="00562E35">
        <w:rPr>
          <w:rFonts w:ascii="Garamond" w:eastAsia="MS Mincho" w:hAnsi="Garamond"/>
          <w:sz w:val="22"/>
          <w:szCs w:val="22"/>
          <w:lang w:val="de-DE"/>
        </w:rPr>
        <w:t xml:space="preserve"> </w:t>
      </w:r>
      <w:proofErr w:type="spellStart"/>
      <w:r w:rsidR="001B0E15" w:rsidRPr="00562E35">
        <w:rPr>
          <w:rFonts w:ascii="Garamond" w:eastAsia="MS Mincho" w:hAnsi="Garamond"/>
          <w:sz w:val="22"/>
          <w:szCs w:val="22"/>
          <w:lang w:val="de-DE"/>
        </w:rPr>
        <w:t>Participation</w:t>
      </w:r>
      <w:proofErr w:type="spellEnd"/>
      <w:r w:rsidR="001B0E15" w:rsidRPr="00562E35">
        <w:rPr>
          <w:rFonts w:ascii="Garamond" w:eastAsia="MS Mincho" w:hAnsi="Garamond"/>
          <w:sz w:val="22"/>
          <w:szCs w:val="22"/>
          <w:lang w:val="de-DE"/>
        </w:rPr>
        <w:t xml:space="preserve"> </w:t>
      </w:r>
    </w:p>
    <w:p w14:paraId="2B7BBCEE" w14:textId="54F04531" w:rsidR="001B0E15" w:rsidRPr="00562E35" w:rsidRDefault="007C20DE" w:rsidP="001B0E15">
      <w:pPr>
        <w:pStyle w:val="NormalWeb"/>
        <w:spacing w:before="0" w:beforeAutospacing="0" w:after="0" w:afterAutospacing="0"/>
        <w:rPr>
          <w:rFonts w:ascii="Garamond" w:eastAsia="MS Mincho" w:hAnsi="Garamond"/>
          <w:sz w:val="22"/>
          <w:szCs w:val="22"/>
          <w:lang w:val="de-DE"/>
        </w:rPr>
      </w:pPr>
      <w:r w:rsidRPr="00562E35">
        <w:rPr>
          <w:rFonts w:ascii="Garamond" w:eastAsia="MS Mincho" w:hAnsi="Garamond"/>
          <w:sz w:val="22"/>
          <w:szCs w:val="22"/>
          <w:lang w:val="de-DE"/>
        </w:rPr>
        <w:t>300</w:t>
      </w:r>
      <w:r w:rsidR="001B0E15" w:rsidRPr="00562E35">
        <w:rPr>
          <w:rFonts w:ascii="Garamond" w:eastAsia="MS Mincho" w:hAnsi="Garamond"/>
          <w:sz w:val="22"/>
          <w:szCs w:val="22"/>
          <w:lang w:val="de-DE"/>
        </w:rPr>
        <w:t xml:space="preserve"> Points for 2 Shorter </w:t>
      </w:r>
      <w:proofErr w:type="spellStart"/>
      <w:r w:rsidR="001B0E15" w:rsidRPr="00562E35">
        <w:rPr>
          <w:rFonts w:ascii="Garamond" w:eastAsia="MS Mincho" w:hAnsi="Garamond"/>
          <w:sz w:val="22"/>
          <w:szCs w:val="22"/>
          <w:lang w:val="de-DE"/>
        </w:rPr>
        <w:t>essays</w:t>
      </w:r>
      <w:proofErr w:type="spellEnd"/>
      <w:r w:rsidR="001B0E15" w:rsidRPr="00562E35">
        <w:rPr>
          <w:rFonts w:ascii="Garamond" w:eastAsia="MS Mincho" w:hAnsi="Garamond"/>
          <w:sz w:val="22"/>
          <w:szCs w:val="22"/>
          <w:lang w:val="de-DE"/>
        </w:rPr>
        <w:t xml:space="preserve"> c. 3-4 </w:t>
      </w:r>
      <w:proofErr w:type="spellStart"/>
      <w:r w:rsidR="001B0E15" w:rsidRPr="00562E35">
        <w:rPr>
          <w:rFonts w:ascii="Garamond" w:eastAsia="MS Mincho" w:hAnsi="Garamond"/>
          <w:sz w:val="22"/>
          <w:szCs w:val="22"/>
          <w:lang w:val="de-DE"/>
        </w:rPr>
        <w:t>pages</w:t>
      </w:r>
      <w:proofErr w:type="spellEnd"/>
      <w:r w:rsidR="001B0E15" w:rsidRPr="00562E35">
        <w:rPr>
          <w:rFonts w:ascii="Garamond" w:eastAsia="MS Mincho" w:hAnsi="Garamond"/>
          <w:sz w:val="22"/>
          <w:szCs w:val="22"/>
          <w:lang w:val="de-DE"/>
        </w:rPr>
        <w:t xml:space="preserve"> in </w:t>
      </w:r>
      <w:proofErr w:type="spellStart"/>
      <w:r w:rsidR="001B0E15" w:rsidRPr="00562E35">
        <w:rPr>
          <w:rFonts w:ascii="Garamond" w:eastAsia="MS Mincho" w:hAnsi="Garamond"/>
          <w:sz w:val="22"/>
          <w:szCs w:val="22"/>
          <w:lang w:val="de-DE"/>
        </w:rPr>
        <w:t>length</w:t>
      </w:r>
      <w:proofErr w:type="spellEnd"/>
      <w:r w:rsidR="001B0E15" w:rsidRPr="00562E35">
        <w:rPr>
          <w:rFonts w:ascii="Garamond" w:eastAsia="MS Mincho" w:hAnsi="Garamond"/>
          <w:sz w:val="22"/>
          <w:szCs w:val="22"/>
          <w:lang w:val="de-DE"/>
        </w:rPr>
        <w:t xml:space="preserve">, </w:t>
      </w:r>
      <w:proofErr w:type="spellStart"/>
      <w:r w:rsidR="001B0E15" w:rsidRPr="00562E35">
        <w:rPr>
          <w:rFonts w:ascii="Garamond" w:eastAsia="MS Mincho" w:hAnsi="Garamond"/>
          <w:sz w:val="22"/>
          <w:szCs w:val="22"/>
          <w:lang w:val="de-DE"/>
        </w:rPr>
        <w:t>each</w:t>
      </w:r>
      <w:proofErr w:type="spellEnd"/>
      <w:r w:rsidR="001B0E15" w:rsidRPr="00562E35">
        <w:rPr>
          <w:rFonts w:ascii="Garamond" w:eastAsia="MS Mincho" w:hAnsi="Garamond"/>
          <w:sz w:val="22"/>
          <w:szCs w:val="22"/>
          <w:lang w:val="de-DE"/>
        </w:rPr>
        <w:t xml:space="preserve"> 1</w:t>
      </w:r>
      <w:r w:rsidRPr="00562E35">
        <w:rPr>
          <w:rFonts w:ascii="Garamond" w:eastAsia="MS Mincho" w:hAnsi="Garamond"/>
          <w:sz w:val="22"/>
          <w:szCs w:val="22"/>
          <w:lang w:val="de-DE"/>
        </w:rPr>
        <w:t>50</w:t>
      </w:r>
      <w:r w:rsidR="001B0E15" w:rsidRPr="00562E35">
        <w:rPr>
          <w:rFonts w:ascii="Garamond" w:eastAsia="MS Mincho" w:hAnsi="Garamond"/>
          <w:sz w:val="22"/>
          <w:szCs w:val="22"/>
          <w:lang w:val="de-DE"/>
        </w:rPr>
        <w:t xml:space="preserve"> </w:t>
      </w:r>
      <w:proofErr w:type="spellStart"/>
      <w:r w:rsidR="001B0E15" w:rsidRPr="00562E35">
        <w:rPr>
          <w:rFonts w:ascii="Garamond" w:eastAsia="MS Mincho" w:hAnsi="Garamond"/>
          <w:sz w:val="22"/>
          <w:szCs w:val="22"/>
          <w:lang w:val="de-DE"/>
        </w:rPr>
        <w:t>points</w:t>
      </w:r>
      <w:proofErr w:type="spellEnd"/>
      <w:r w:rsidR="001B0E15" w:rsidRPr="00562E35">
        <w:rPr>
          <w:rFonts w:ascii="Garamond" w:eastAsia="MS Mincho" w:hAnsi="Garamond"/>
          <w:sz w:val="22"/>
          <w:szCs w:val="22"/>
          <w:lang w:val="de-DE"/>
        </w:rPr>
        <w:t xml:space="preserve"> </w:t>
      </w:r>
    </w:p>
    <w:p w14:paraId="6F1B0479" w14:textId="44F11506" w:rsidR="001B0E15" w:rsidRDefault="0042100F" w:rsidP="001B0E15">
      <w:pPr>
        <w:pStyle w:val="NormalWeb"/>
        <w:spacing w:before="0" w:beforeAutospacing="0" w:after="0" w:afterAutospacing="0"/>
        <w:rPr>
          <w:rFonts w:ascii="Garamond" w:eastAsia="MS Mincho" w:hAnsi="Garamond"/>
          <w:sz w:val="22"/>
          <w:szCs w:val="22"/>
          <w:lang w:val="de-DE"/>
        </w:rPr>
      </w:pPr>
      <w:r>
        <w:rPr>
          <w:rFonts w:ascii="Garamond" w:eastAsia="MS Mincho" w:hAnsi="Garamond"/>
          <w:sz w:val="22"/>
          <w:szCs w:val="22"/>
          <w:lang w:val="de-DE"/>
        </w:rPr>
        <w:t>100</w:t>
      </w:r>
      <w:r w:rsidR="001B0E15" w:rsidRPr="00562E35">
        <w:rPr>
          <w:rFonts w:ascii="Garamond" w:eastAsia="MS Mincho" w:hAnsi="Garamond"/>
          <w:sz w:val="22"/>
          <w:szCs w:val="22"/>
          <w:lang w:val="de-DE"/>
        </w:rPr>
        <w:t xml:space="preserve"> Points for Creative Project </w:t>
      </w:r>
    </w:p>
    <w:p w14:paraId="2DA2F205" w14:textId="755C57FF" w:rsidR="0042100F" w:rsidRPr="00562E35" w:rsidRDefault="0042100F" w:rsidP="001B0E15">
      <w:pPr>
        <w:pStyle w:val="NormalWeb"/>
        <w:spacing w:before="0" w:beforeAutospacing="0" w:after="0" w:afterAutospacing="0"/>
        <w:rPr>
          <w:rFonts w:ascii="Garamond" w:eastAsia="MS Mincho" w:hAnsi="Garamond"/>
          <w:sz w:val="22"/>
          <w:szCs w:val="22"/>
          <w:lang w:val="de-DE"/>
        </w:rPr>
      </w:pPr>
      <w:r>
        <w:rPr>
          <w:rFonts w:ascii="Garamond" w:eastAsia="MS Mincho" w:hAnsi="Garamond"/>
          <w:sz w:val="22"/>
          <w:szCs w:val="22"/>
          <w:lang w:val="de-DE"/>
        </w:rPr>
        <w:t xml:space="preserve">50 Points for Reflection </w:t>
      </w:r>
      <w:proofErr w:type="spellStart"/>
      <w:r>
        <w:rPr>
          <w:rFonts w:ascii="Garamond" w:eastAsia="MS Mincho" w:hAnsi="Garamond"/>
          <w:sz w:val="22"/>
          <w:szCs w:val="22"/>
          <w:lang w:val="de-DE"/>
        </w:rPr>
        <w:t>Activity</w:t>
      </w:r>
      <w:proofErr w:type="spellEnd"/>
      <w:r>
        <w:rPr>
          <w:rFonts w:ascii="Garamond" w:eastAsia="MS Mincho" w:hAnsi="Garamond"/>
          <w:sz w:val="22"/>
          <w:szCs w:val="22"/>
          <w:lang w:val="de-DE"/>
        </w:rPr>
        <w:t xml:space="preserve"> </w:t>
      </w:r>
      <w:proofErr w:type="spellStart"/>
      <w:r>
        <w:rPr>
          <w:rFonts w:ascii="Garamond" w:eastAsia="MS Mincho" w:hAnsi="Garamond"/>
          <w:sz w:val="22"/>
          <w:szCs w:val="22"/>
          <w:lang w:val="de-DE"/>
        </w:rPr>
        <w:t>from</w:t>
      </w:r>
      <w:proofErr w:type="spellEnd"/>
      <w:r>
        <w:rPr>
          <w:rFonts w:ascii="Garamond" w:eastAsia="MS Mincho" w:hAnsi="Garamond"/>
          <w:sz w:val="22"/>
          <w:szCs w:val="22"/>
          <w:lang w:val="de-DE"/>
        </w:rPr>
        <w:t xml:space="preserve"> Field Trip </w:t>
      </w:r>
    </w:p>
    <w:p w14:paraId="7A878752" w14:textId="77777777" w:rsidR="001B0E15" w:rsidRPr="00562E35" w:rsidRDefault="001B0E15" w:rsidP="001B0E15">
      <w:pPr>
        <w:pStyle w:val="NormalWeb"/>
        <w:spacing w:before="0" w:beforeAutospacing="0" w:after="0" w:afterAutospacing="0"/>
        <w:rPr>
          <w:rFonts w:ascii="Garamond" w:eastAsia="MS Mincho" w:hAnsi="Garamond"/>
          <w:sz w:val="22"/>
          <w:szCs w:val="22"/>
          <w:lang w:val="de-DE"/>
        </w:rPr>
      </w:pPr>
      <w:r w:rsidRPr="00562E35">
        <w:rPr>
          <w:rFonts w:ascii="Garamond" w:eastAsia="MS Mincho" w:hAnsi="Garamond"/>
          <w:sz w:val="22"/>
          <w:szCs w:val="22"/>
          <w:lang w:val="de-DE"/>
        </w:rPr>
        <w:lastRenderedPageBreak/>
        <w:t xml:space="preserve">200 Points for Final Essay c. 5-7 </w:t>
      </w:r>
      <w:proofErr w:type="spellStart"/>
      <w:r w:rsidRPr="00562E35">
        <w:rPr>
          <w:rFonts w:ascii="Garamond" w:eastAsia="MS Mincho" w:hAnsi="Garamond"/>
          <w:sz w:val="22"/>
          <w:szCs w:val="22"/>
          <w:lang w:val="de-DE"/>
        </w:rPr>
        <w:t>pages</w:t>
      </w:r>
      <w:proofErr w:type="spellEnd"/>
      <w:r w:rsidRPr="00562E35">
        <w:rPr>
          <w:rFonts w:ascii="Garamond" w:eastAsia="MS Mincho" w:hAnsi="Garamond"/>
          <w:sz w:val="22"/>
          <w:szCs w:val="22"/>
          <w:lang w:val="de-DE"/>
        </w:rPr>
        <w:t xml:space="preserve"> in </w:t>
      </w:r>
      <w:proofErr w:type="spellStart"/>
      <w:r w:rsidRPr="00562E35">
        <w:rPr>
          <w:rFonts w:ascii="Garamond" w:eastAsia="MS Mincho" w:hAnsi="Garamond"/>
          <w:sz w:val="22"/>
          <w:szCs w:val="22"/>
          <w:lang w:val="de-DE"/>
        </w:rPr>
        <w:t>length</w:t>
      </w:r>
      <w:proofErr w:type="spellEnd"/>
      <w:r w:rsidRPr="00562E35">
        <w:rPr>
          <w:rFonts w:ascii="Garamond" w:eastAsia="MS Mincho" w:hAnsi="Garamond"/>
          <w:sz w:val="22"/>
          <w:szCs w:val="22"/>
          <w:lang w:val="de-DE"/>
        </w:rPr>
        <w:t xml:space="preserve"> </w:t>
      </w:r>
    </w:p>
    <w:p w14:paraId="3C5F4E40" w14:textId="2175AEC4" w:rsidR="001B0E15" w:rsidRPr="00562E35" w:rsidRDefault="001B0E15" w:rsidP="001B0E15">
      <w:pPr>
        <w:pStyle w:val="NormalWeb"/>
        <w:spacing w:before="0" w:beforeAutospacing="0" w:after="0" w:afterAutospacing="0"/>
        <w:rPr>
          <w:rFonts w:ascii="Garamond" w:eastAsia="MS Mincho" w:hAnsi="Garamond"/>
          <w:sz w:val="22"/>
          <w:szCs w:val="22"/>
          <w:lang w:val="de-DE"/>
        </w:rPr>
      </w:pPr>
      <w:r w:rsidRPr="00562E35">
        <w:rPr>
          <w:rFonts w:ascii="Garamond" w:eastAsia="MS Mincho" w:hAnsi="Garamond"/>
          <w:sz w:val="22"/>
          <w:szCs w:val="22"/>
          <w:lang w:val="de-DE"/>
        </w:rPr>
        <w:t xml:space="preserve"> </w:t>
      </w:r>
    </w:p>
    <w:p w14:paraId="3ABE5CE9" w14:textId="33FF29F7" w:rsidR="000C5C85" w:rsidRPr="00562E35" w:rsidRDefault="000C5C85" w:rsidP="001B0E15">
      <w:pPr>
        <w:pStyle w:val="NormalWeb"/>
        <w:spacing w:before="0" w:beforeAutospacing="0" w:after="0" w:afterAutospacing="0"/>
        <w:rPr>
          <w:rFonts w:ascii="Garamond" w:eastAsia="MS Mincho" w:hAnsi="Garamond"/>
          <w:sz w:val="22"/>
          <w:szCs w:val="22"/>
          <w:lang w:val="de-DE"/>
        </w:rPr>
      </w:pPr>
    </w:p>
    <w:p w14:paraId="5EF9C1F8" w14:textId="77777777" w:rsidR="000C5C85" w:rsidRPr="00562E35" w:rsidRDefault="000C5C85" w:rsidP="001B0E15">
      <w:pPr>
        <w:pStyle w:val="NormalWeb"/>
        <w:spacing w:before="0" w:beforeAutospacing="0" w:after="0" w:afterAutospacing="0"/>
        <w:rPr>
          <w:rFonts w:ascii="Garamond" w:eastAsia="MS Mincho" w:hAnsi="Garamond"/>
          <w:sz w:val="22"/>
          <w:szCs w:val="22"/>
          <w:lang w:val="de-DE"/>
        </w:rPr>
      </w:pPr>
    </w:p>
    <w:p w14:paraId="2F49B1A9" w14:textId="77777777" w:rsidR="001B0E15" w:rsidRPr="00562E35" w:rsidRDefault="001B0E15" w:rsidP="001B0E15">
      <w:pPr>
        <w:pStyle w:val="NormalWeb"/>
        <w:spacing w:before="0" w:beforeAutospacing="0" w:after="0" w:afterAutospacing="0"/>
        <w:rPr>
          <w:rFonts w:ascii="Garamond" w:eastAsia="MS Mincho" w:hAnsi="Garamond"/>
          <w:sz w:val="22"/>
          <w:szCs w:val="22"/>
        </w:rPr>
      </w:pPr>
      <w:r w:rsidRPr="00562E35">
        <w:rPr>
          <w:rFonts w:ascii="Garamond" w:eastAsia="MS Mincho" w:hAnsi="Garamond"/>
          <w:sz w:val="22"/>
          <w:szCs w:val="22"/>
        </w:rPr>
        <w:t xml:space="preserve">Bryn Mawr Scale: </w:t>
      </w:r>
    </w:p>
    <w:tbl>
      <w:tblPr>
        <w:tblW w:w="0" w:type="auto"/>
        <w:tblInd w:w="-95" w:type="dxa"/>
        <w:tblLook w:val="04A0" w:firstRow="1" w:lastRow="0" w:firstColumn="1" w:lastColumn="0" w:noHBand="0" w:noVBand="1"/>
      </w:tblPr>
      <w:tblGrid>
        <w:gridCol w:w="4595"/>
        <w:gridCol w:w="4788"/>
      </w:tblGrid>
      <w:tr w:rsidR="001B0E15" w:rsidRPr="00562E35" w14:paraId="33A2A7DC" w14:textId="77777777" w:rsidTr="004D124E">
        <w:tc>
          <w:tcPr>
            <w:tcW w:w="4595" w:type="dxa"/>
          </w:tcPr>
          <w:p w14:paraId="39317404" w14:textId="77777777" w:rsidR="001B0E15" w:rsidRPr="00562E35" w:rsidRDefault="001B0E15" w:rsidP="004D124E">
            <w:pPr>
              <w:pStyle w:val="NormalWeb"/>
              <w:spacing w:before="0" w:beforeAutospacing="0" w:after="0" w:afterAutospacing="0"/>
              <w:rPr>
                <w:rFonts w:ascii="Garamond" w:eastAsia="MS Mincho" w:hAnsi="Garamond"/>
                <w:sz w:val="22"/>
                <w:szCs w:val="22"/>
              </w:rPr>
            </w:pPr>
            <w:r w:rsidRPr="00562E35">
              <w:rPr>
                <w:rFonts w:ascii="Garamond" w:eastAsia="MS Mincho" w:hAnsi="Garamond"/>
                <w:sz w:val="22"/>
                <w:szCs w:val="22"/>
              </w:rPr>
              <w:t>A</w:t>
            </w:r>
            <w:r w:rsidRPr="00562E35">
              <w:rPr>
                <w:rFonts w:ascii="Garamond" w:eastAsia="MS Mincho" w:hAnsi="Garamond"/>
                <w:sz w:val="22"/>
                <w:szCs w:val="22"/>
              </w:rPr>
              <w:tab/>
              <w:t>4.0</w:t>
            </w:r>
            <w:r w:rsidRPr="00562E35">
              <w:rPr>
                <w:rFonts w:ascii="Garamond" w:eastAsia="MS Mincho" w:hAnsi="Garamond"/>
                <w:sz w:val="22"/>
                <w:szCs w:val="22"/>
              </w:rPr>
              <w:tab/>
              <w:t>Excellent</w:t>
            </w:r>
          </w:p>
          <w:p w14:paraId="393C8C34" w14:textId="77777777" w:rsidR="001B0E15" w:rsidRPr="00562E35" w:rsidRDefault="001B0E15" w:rsidP="004D124E">
            <w:pPr>
              <w:pStyle w:val="NormalWeb"/>
              <w:spacing w:before="0" w:beforeAutospacing="0" w:after="0" w:afterAutospacing="0"/>
              <w:rPr>
                <w:rFonts w:ascii="Garamond" w:eastAsia="MS Mincho" w:hAnsi="Garamond"/>
                <w:sz w:val="22"/>
                <w:szCs w:val="22"/>
              </w:rPr>
            </w:pPr>
            <w:r w:rsidRPr="00562E35">
              <w:rPr>
                <w:rFonts w:ascii="Garamond" w:eastAsia="MS Mincho" w:hAnsi="Garamond"/>
                <w:sz w:val="22"/>
                <w:szCs w:val="22"/>
              </w:rPr>
              <w:t>A-</w:t>
            </w:r>
            <w:r w:rsidRPr="00562E35">
              <w:rPr>
                <w:rFonts w:ascii="Garamond" w:eastAsia="MS Mincho" w:hAnsi="Garamond"/>
                <w:sz w:val="22"/>
                <w:szCs w:val="22"/>
              </w:rPr>
              <w:tab/>
              <w:t>3.7</w:t>
            </w:r>
            <w:r w:rsidRPr="00562E35">
              <w:rPr>
                <w:rFonts w:ascii="Garamond" w:eastAsia="MS Mincho" w:hAnsi="Garamond"/>
                <w:sz w:val="22"/>
                <w:szCs w:val="22"/>
              </w:rPr>
              <w:tab/>
              <w:t>Excellent-</w:t>
            </w:r>
          </w:p>
          <w:p w14:paraId="62DB7D0E" w14:textId="77777777" w:rsidR="001B0E15" w:rsidRPr="00562E35" w:rsidRDefault="001B0E15" w:rsidP="004D124E">
            <w:pPr>
              <w:pStyle w:val="NormalWeb"/>
              <w:spacing w:before="0" w:beforeAutospacing="0" w:after="0" w:afterAutospacing="0"/>
              <w:rPr>
                <w:rFonts w:ascii="Garamond" w:eastAsia="MS Mincho" w:hAnsi="Garamond"/>
                <w:sz w:val="22"/>
                <w:szCs w:val="22"/>
              </w:rPr>
            </w:pPr>
            <w:r w:rsidRPr="00562E35">
              <w:rPr>
                <w:rFonts w:ascii="Garamond" w:eastAsia="MS Mincho" w:hAnsi="Garamond"/>
                <w:sz w:val="22"/>
                <w:szCs w:val="22"/>
              </w:rPr>
              <w:t>B+</w:t>
            </w:r>
            <w:r w:rsidRPr="00562E35">
              <w:rPr>
                <w:rFonts w:ascii="Garamond" w:eastAsia="MS Mincho" w:hAnsi="Garamond"/>
                <w:sz w:val="22"/>
                <w:szCs w:val="22"/>
              </w:rPr>
              <w:tab/>
              <w:t>3.3</w:t>
            </w:r>
            <w:r w:rsidRPr="00562E35">
              <w:rPr>
                <w:rFonts w:ascii="Garamond" w:eastAsia="MS Mincho" w:hAnsi="Garamond"/>
                <w:sz w:val="22"/>
                <w:szCs w:val="22"/>
              </w:rPr>
              <w:tab/>
              <w:t>Very Good</w:t>
            </w:r>
          </w:p>
          <w:p w14:paraId="19597DF2" w14:textId="77777777" w:rsidR="001B0E15" w:rsidRPr="00562E35" w:rsidRDefault="001B0E15" w:rsidP="004D124E">
            <w:pPr>
              <w:pStyle w:val="NormalWeb"/>
              <w:spacing w:before="0" w:beforeAutospacing="0" w:after="0" w:afterAutospacing="0"/>
              <w:rPr>
                <w:rFonts w:ascii="Garamond" w:eastAsia="MS Mincho" w:hAnsi="Garamond"/>
                <w:sz w:val="22"/>
                <w:szCs w:val="22"/>
              </w:rPr>
            </w:pPr>
            <w:r w:rsidRPr="00562E35">
              <w:rPr>
                <w:rFonts w:ascii="Garamond" w:eastAsia="MS Mincho" w:hAnsi="Garamond"/>
                <w:sz w:val="22"/>
                <w:szCs w:val="22"/>
              </w:rPr>
              <w:t>B</w:t>
            </w:r>
            <w:r w:rsidRPr="00562E35">
              <w:rPr>
                <w:rFonts w:ascii="Garamond" w:eastAsia="MS Mincho" w:hAnsi="Garamond"/>
                <w:sz w:val="22"/>
                <w:szCs w:val="22"/>
              </w:rPr>
              <w:tab/>
              <w:t>3.0</w:t>
            </w:r>
            <w:r w:rsidRPr="00562E35">
              <w:rPr>
                <w:rFonts w:ascii="Garamond" w:eastAsia="MS Mincho" w:hAnsi="Garamond"/>
                <w:sz w:val="22"/>
                <w:szCs w:val="22"/>
              </w:rPr>
              <w:tab/>
              <w:t>Good</w:t>
            </w:r>
          </w:p>
        </w:tc>
        <w:tc>
          <w:tcPr>
            <w:tcW w:w="4788" w:type="dxa"/>
          </w:tcPr>
          <w:p w14:paraId="19416A0F" w14:textId="77777777" w:rsidR="001B0E15" w:rsidRPr="00562E35" w:rsidRDefault="001B0E15" w:rsidP="004D124E">
            <w:pPr>
              <w:pStyle w:val="NormalWeb"/>
              <w:spacing w:before="0" w:beforeAutospacing="0" w:after="0" w:afterAutospacing="0"/>
              <w:rPr>
                <w:rFonts w:ascii="Garamond" w:eastAsia="MS Mincho" w:hAnsi="Garamond"/>
                <w:sz w:val="22"/>
                <w:szCs w:val="22"/>
              </w:rPr>
            </w:pPr>
            <w:r w:rsidRPr="00562E35">
              <w:rPr>
                <w:rFonts w:ascii="Garamond" w:eastAsia="MS Mincho" w:hAnsi="Garamond"/>
                <w:sz w:val="22"/>
                <w:szCs w:val="22"/>
              </w:rPr>
              <w:t>B-</w:t>
            </w:r>
            <w:r w:rsidRPr="00562E35">
              <w:rPr>
                <w:rFonts w:ascii="Garamond" w:eastAsia="MS Mincho" w:hAnsi="Garamond"/>
                <w:sz w:val="22"/>
                <w:szCs w:val="22"/>
              </w:rPr>
              <w:tab/>
              <w:t>2.7</w:t>
            </w:r>
            <w:r w:rsidRPr="00562E35">
              <w:rPr>
                <w:rFonts w:ascii="Garamond" w:eastAsia="MS Mincho" w:hAnsi="Garamond"/>
                <w:sz w:val="22"/>
                <w:szCs w:val="22"/>
              </w:rPr>
              <w:tab/>
              <w:t>Good-</w:t>
            </w:r>
          </w:p>
          <w:p w14:paraId="7D8E7D50" w14:textId="77777777" w:rsidR="001B0E15" w:rsidRPr="00562E35" w:rsidRDefault="001B0E15" w:rsidP="004D124E">
            <w:pPr>
              <w:pStyle w:val="NormalWeb"/>
              <w:spacing w:before="0" w:beforeAutospacing="0" w:after="0" w:afterAutospacing="0"/>
              <w:rPr>
                <w:rFonts w:ascii="Garamond" w:eastAsia="MS Mincho" w:hAnsi="Garamond"/>
                <w:sz w:val="22"/>
                <w:szCs w:val="22"/>
              </w:rPr>
            </w:pPr>
            <w:r w:rsidRPr="00562E35">
              <w:rPr>
                <w:rFonts w:ascii="Garamond" w:eastAsia="MS Mincho" w:hAnsi="Garamond"/>
                <w:sz w:val="22"/>
                <w:szCs w:val="22"/>
              </w:rPr>
              <w:t>C+</w:t>
            </w:r>
            <w:r w:rsidRPr="00562E35">
              <w:rPr>
                <w:rFonts w:ascii="Garamond" w:eastAsia="MS Mincho" w:hAnsi="Garamond"/>
                <w:sz w:val="22"/>
                <w:szCs w:val="22"/>
              </w:rPr>
              <w:tab/>
              <w:t>2.3</w:t>
            </w:r>
            <w:r w:rsidRPr="00562E35">
              <w:rPr>
                <w:rFonts w:ascii="Garamond" w:eastAsia="MS Mincho" w:hAnsi="Garamond"/>
                <w:sz w:val="22"/>
                <w:szCs w:val="22"/>
              </w:rPr>
              <w:tab/>
              <w:t>Satisfactory+</w:t>
            </w:r>
          </w:p>
          <w:p w14:paraId="5E6A6B49" w14:textId="77777777" w:rsidR="001B0E15" w:rsidRPr="00562E35" w:rsidRDefault="001B0E15" w:rsidP="004D124E">
            <w:pPr>
              <w:pStyle w:val="NormalWeb"/>
              <w:spacing w:before="0" w:beforeAutospacing="0" w:after="0" w:afterAutospacing="0"/>
              <w:rPr>
                <w:rFonts w:ascii="Garamond" w:eastAsia="MS Mincho" w:hAnsi="Garamond"/>
                <w:sz w:val="22"/>
                <w:szCs w:val="22"/>
              </w:rPr>
            </w:pPr>
            <w:r w:rsidRPr="00562E35">
              <w:rPr>
                <w:rFonts w:ascii="Garamond" w:eastAsia="MS Mincho" w:hAnsi="Garamond"/>
                <w:sz w:val="22"/>
                <w:szCs w:val="22"/>
              </w:rPr>
              <w:t>C</w:t>
            </w:r>
            <w:r w:rsidRPr="00562E35">
              <w:rPr>
                <w:rFonts w:ascii="Garamond" w:eastAsia="MS Mincho" w:hAnsi="Garamond"/>
                <w:sz w:val="22"/>
                <w:szCs w:val="22"/>
              </w:rPr>
              <w:tab/>
              <w:t>2.0</w:t>
            </w:r>
            <w:r w:rsidRPr="00562E35">
              <w:rPr>
                <w:rFonts w:ascii="Garamond" w:eastAsia="MS Mincho" w:hAnsi="Garamond"/>
                <w:sz w:val="22"/>
                <w:szCs w:val="22"/>
              </w:rPr>
              <w:tab/>
              <w:t>Satisfactory</w:t>
            </w:r>
          </w:p>
        </w:tc>
      </w:tr>
    </w:tbl>
    <w:p w14:paraId="020E82AF" w14:textId="77777777" w:rsidR="001B0E15" w:rsidRPr="00562E35" w:rsidRDefault="001B0E15" w:rsidP="001B0E15">
      <w:pPr>
        <w:pStyle w:val="NormalWeb"/>
        <w:spacing w:before="0" w:beforeAutospacing="0" w:after="0" w:afterAutospacing="0"/>
        <w:rPr>
          <w:rFonts w:ascii="Garamond" w:eastAsia="MS Mincho" w:hAnsi="Garamond"/>
          <w:sz w:val="22"/>
          <w:szCs w:val="22"/>
        </w:rPr>
      </w:pPr>
    </w:p>
    <w:p w14:paraId="01B82C4D" w14:textId="77777777" w:rsidR="001B0E15" w:rsidRPr="00562E35" w:rsidRDefault="001B0E15" w:rsidP="001B0E15">
      <w:pPr>
        <w:rPr>
          <w:rFonts w:ascii="Garamond" w:hAnsi="Garamond"/>
          <w:bCs/>
          <w:sz w:val="22"/>
          <w:szCs w:val="22"/>
        </w:rPr>
      </w:pPr>
      <w:r w:rsidRPr="00562E35">
        <w:rPr>
          <w:rFonts w:ascii="Garamond" w:hAnsi="Garamond"/>
          <w:bCs/>
          <w:sz w:val="22"/>
          <w:szCs w:val="22"/>
        </w:rPr>
        <w:t xml:space="preserve">For the semester’s point system, points correspond to the following letter grades: </w:t>
      </w:r>
    </w:p>
    <w:p w14:paraId="11882659" w14:textId="77777777" w:rsidR="001B0E15" w:rsidRPr="00562E35" w:rsidRDefault="001B0E15" w:rsidP="001B0E15">
      <w:pPr>
        <w:rPr>
          <w:rFonts w:ascii="Garamond" w:hAnsi="Garamond"/>
          <w:b/>
          <w:sz w:val="22"/>
          <w:szCs w:val="22"/>
        </w:rPr>
      </w:pPr>
      <w:r w:rsidRPr="00562E35">
        <w:rPr>
          <w:rFonts w:ascii="Garamond" w:hAnsi="Garamond"/>
          <w:b/>
          <w:sz w:val="22"/>
          <w:szCs w:val="22"/>
        </w:rPr>
        <w:t>940 – 1000 A</w:t>
      </w:r>
      <w:r w:rsidRPr="00562E35">
        <w:rPr>
          <w:rFonts w:ascii="Garamond" w:hAnsi="Garamond"/>
          <w:b/>
          <w:sz w:val="22"/>
          <w:szCs w:val="22"/>
        </w:rPr>
        <w:tab/>
      </w:r>
      <w:r w:rsidRPr="00562E35">
        <w:rPr>
          <w:rFonts w:ascii="Garamond" w:hAnsi="Garamond"/>
          <w:b/>
          <w:sz w:val="22"/>
          <w:szCs w:val="22"/>
        </w:rPr>
        <w:tab/>
      </w:r>
      <w:r w:rsidRPr="00562E35">
        <w:rPr>
          <w:rFonts w:ascii="Garamond" w:hAnsi="Garamond"/>
          <w:b/>
          <w:sz w:val="22"/>
          <w:szCs w:val="22"/>
        </w:rPr>
        <w:tab/>
      </w:r>
      <w:r w:rsidRPr="00562E35">
        <w:rPr>
          <w:rFonts w:ascii="Garamond" w:hAnsi="Garamond"/>
          <w:b/>
          <w:sz w:val="22"/>
          <w:szCs w:val="22"/>
        </w:rPr>
        <w:tab/>
      </w:r>
      <w:r w:rsidRPr="00562E35">
        <w:rPr>
          <w:rFonts w:ascii="Garamond" w:hAnsi="Garamond"/>
          <w:b/>
          <w:sz w:val="22"/>
          <w:szCs w:val="22"/>
        </w:rPr>
        <w:tab/>
        <w:t>900- 939 A-</w:t>
      </w:r>
    </w:p>
    <w:p w14:paraId="2F33DA6D" w14:textId="77777777" w:rsidR="001B0E15" w:rsidRPr="00562E35" w:rsidRDefault="001B0E15" w:rsidP="001B0E15">
      <w:pPr>
        <w:rPr>
          <w:rFonts w:ascii="Garamond" w:hAnsi="Garamond"/>
          <w:b/>
          <w:sz w:val="22"/>
          <w:szCs w:val="22"/>
        </w:rPr>
      </w:pPr>
      <w:r w:rsidRPr="00562E35">
        <w:rPr>
          <w:rFonts w:ascii="Garamond" w:hAnsi="Garamond"/>
          <w:b/>
          <w:sz w:val="22"/>
          <w:szCs w:val="22"/>
        </w:rPr>
        <w:t xml:space="preserve">870 – 899 B+ </w:t>
      </w:r>
      <w:r w:rsidRPr="00562E35">
        <w:rPr>
          <w:rFonts w:ascii="Garamond" w:hAnsi="Garamond"/>
          <w:b/>
          <w:sz w:val="22"/>
          <w:szCs w:val="22"/>
        </w:rPr>
        <w:tab/>
      </w:r>
      <w:r w:rsidRPr="00562E35">
        <w:rPr>
          <w:rFonts w:ascii="Garamond" w:hAnsi="Garamond"/>
          <w:b/>
          <w:sz w:val="22"/>
          <w:szCs w:val="22"/>
        </w:rPr>
        <w:tab/>
      </w:r>
      <w:r w:rsidRPr="00562E35">
        <w:rPr>
          <w:rFonts w:ascii="Garamond" w:hAnsi="Garamond"/>
          <w:b/>
          <w:sz w:val="22"/>
          <w:szCs w:val="22"/>
        </w:rPr>
        <w:tab/>
      </w:r>
      <w:r w:rsidRPr="00562E35">
        <w:rPr>
          <w:rFonts w:ascii="Garamond" w:hAnsi="Garamond"/>
          <w:b/>
          <w:sz w:val="22"/>
          <w:szCs w:val="22"/>
        </w:rPr>
        <w:tab/>
      </w:r>
      <w:r w:rsidRPr="00562E35">
        <w:rPr>
          <w:rFonts w:ascii="Garamond" w:hAnsi="Garamond"/>
          <w:b/>
          <w:sz w:val="22"/>
          <w:szCs w:val="22"/>
        </w:rPr>
        <w:tab/>
        <w:t xml:space="preserve">830 – 869 B </w:t>
      </w:r>
      <w:r w:rsidRPr="00562E35">
        <w:rPr>
          <w:rFonts w:ascii="Garamond" w:hAnsi="Garamond"/>
          <w:b/>
          <w:sz w:val="22"/>
          <w:szCs w:val="22"/>
        </w:rPr>
        <w:tab/>
      </w:r>
      <w:r w:rsidRPr="00562E35">
        <w:rPr>
          <w:rFonts w:ascii="Garamond" w:hAnsi="Garamond"/>
          <w:b/>
          <w:sz w:val="22"/>
          <w:szCs w:val="22"/>
        </w:rPr>
        <w:tab/>
      </w:r>
      <w:r w:rsidRPr="00562E35">
        <w:rPr>
          <w:rFonts w:ascii="Garamond" w:hAnsi="Garamond"/>
          <w:b/>
          <w:sz w:val="22"/>
          <w:szCs w:val="22"/>
        </w:rPr>
        <w:tab/>
      </w:r>
      <w:r w:rsidRPr="00562E35">
        <w:rPr>
          <w:rFonts w:ascii="Garamond" w:hAnsi="Garamond"/>
          <w:b/>
          <w:sz w:val="22"/>
          <w:szCs w:val="22"/>
        </w:rPr>
        <w:tab/>
        <w:t xml:space="preserve">800 – 829 B- </w:t>
      </w:r>
    </w:p>
    <w:p w14:paraId="734F5F5B" w14:textId="77777777" w:rsidR="001B0E15" w:rsidRPr="00562E35" w:rsidRDefault="001B0E15" w:rsidP="001B0E15">
      <w:pPr>
        <w:rPr>
          <w:rFonts w:ascii="Garamond" w:hAnsi="Garamond"/>
          <w:b/>
          <w:sz w:val="22"/>
          <w:szCs w:val="22"/>
        </w:rPr>
      </w:pPr>
      <w:r w:rsidRPr="00562E35">
        <w:rPr>
          <w:rFonts w:ascii="Garamond" w:hAnsi="Garamond"/>
          <w:b/>
          <w:sz w:val="22"/>
          <w:szCs w:val="22"/>
        </w:rPr>
        <w:t xml:space="preserve">770 – 799 C+ </w:t>
      </w:r>
      <w:r w:rsidRPr="00562E35">
        <w:rPr>
          <w:rFonts w:ascii="Garamond" w:hAnsi="Garamond"/>
          <w:b/>
          <w:sz w:val="22"/>
          <w:szCs w:val="22"/>
        </w:rPr>
        <w:tab/>
      </w:r>
      <w:r w:rsidRPr="00562E35">
        <w:rPr>
          <w:rFonts w:ascii="Garamond" w:hAnsi="Garamond"/>
          <w:b/>
          <w:sz w:val="22"/>
          <w:szCs w:val="22"/>
        </w:rPr>
        <w:tab/>
      </w:r>
      <w:r w:rsidRPr="00562E35">
        <w:rPr>
          <w:rFonts w:ascii="Garamond" w:hAnsi="Garamond"/>
          <w:b/>
          <w:sz w:val="22"/>
          <w:szCs w:val="22"/>
        </w:rPr>
        <w:tab/>
      </w:r>
      <w:r w:rsidRPr="00562E35">
        <w:rPr>
          <w:rFonts w:ascii="Garamond" w:hAnsi="Garamond"/>
          <w:b/>
          <w:sz w:val="22"/>
          <w:szCs w:val="22"/>
        </w:rPr>
        <w:tab/>
      </w:r>
      <w:r w:rsidRPr="00562E35">
        <w:rPr>
          <w:rFonts w:ascii="Garamond" w:hAnsi="Garamond"/>
          <w:b/>
          <w:sz w:val="22"/>
          <w:szCs w:val="22"/>
        </w:rPr>
        <w:tab/>
        <w:t xml:space="preserve">730 – 769 C </w:t>
      </w:r>
      <w:r w:rsidRPr="00562E35">
        <w:rPr>
          <w:rFonts w:ascii="Garamond" w:hAnsi="Garamond"/>
          <w:b/>
          <w:sz w:val="22"/>
          <w:szCs w:val="22"/>
        </w:rPr>
        <w:tab/>
      </w:r>
      <w:r w:rsidRPr="00562E35">
        <w:rPr>
          <w:rFonts w:ascii="Garamond" w:hAnsi="Garamond"/>
          <w:b/>
          <w:sz w:val="22"/>
          <w:szCs w:val="22"/>
        </w:rPr>
        <w:tab/>
      </w:r>
      <w:r w:rsidRPr="00562E35">
        <w:rPr>
          <w:rFonts w:ascii="Garamond" w:hAnsi="Garamond"/>
          <w:b/>
          <w:sz w:val="22"/>
          <w:szCs w:val="22"/>
        </w:rPr>
        <w:tab/>
      </w:r>
      <w:r w:rsidRPr="00562E35">
        <w:rPr>
          <w:rFonts w:ascii="Garamond" w:hAnsi="Garamond"/>
          <w:b/>
          <w:sz w:val="22"/>
          <w:szCs w:val="22"/>
        </w:rPr>
        <w:tab/>
        <w:t xml:space="preserve">700 – 729 C- </w:t>
      </w:r>
    </w:p>
    <w:p w14:paraId="470A12EE" w14:textId="77777777" w:rsidR="001B0E15" w:rsidRPr="00562E35" w:rsidRDefault="001B0E15" w:rsidP="001B0E15">
      <w:pPr>
        <w:rPr>
          <w:rFonts w:ascii="Garamond" w:hAnsi="Garamond"/>
          <w:b/>
          <w:sz w:val="22"/>
          <w:szCs w:val="22"/>
        </w:rPr>
      </w:pPr>
      <w:r w:rsidRPr="00562E35">
        <w:rPr>
          <w:rFonts w:ascii="Garamond" w:hAnsi="Garamond"/>
          <w:b/>
          <w:sz w:val="22"/>
          <w:szCs w:val="22"/>
        </w:rPr>
        <w:t>670 – 699 D+</w:t>
      </w:r>
      <w:r w:rsidRPr="00562E35">
        <w:rPr>
          <w:rFonts w:ascii="Garamond" w:hAnsi="Garamond"/>
          <w:b/>
          <w:sz w:val="22"/>
          <w:szCs w:val="22"/>
        </w:rPr>
        <w:tab/>
      </w:r>
      <w:r w:rsidRPr="00562E35">
        <w:rPr>
          <w:rFonts w:ascii="Garamond" w:hAnsi="Garamond"/>
          <w:b/>
          <w:sz w:val="22"/>
          <w:szCs w:val="22"/>
        </w:rPr>
        <w:tab/>
      </w:r>
      <w:r w:rsidRPr="00562E35">
        <w:rPr>
          <w:rFonts w:ascii="Garamond" w:hAnsi="Garamond"/>
          <w:b/>
          <w:sz w:val="22"/>
          <w:szCs w:val="22"/>
        </w:rPr>
        <w:tab/>
      </w:r>
      <w:r w:rsidRPr="00562E35">
        <w:rPr>
          <w:rFonts w:ascii="Garamond" w:hAnsi="Garamond"/>
          <w:b/>
          <w:sz w:val="22"/>
          <w:szCs w:val="22"/>
        </w:rPr>
        <w:tab/>
      </w:r>
      <w:r w:rsidRPr="00562E35">
        <w:rPr>
          <w:rFonts w:ascii="Garamond" w:hAnsi="Garamond"/>
          <w:b/>
          <w:sz w:val="22"/>
          <w:szCs w:val="22"/>
        </w:rPr>
        <w:tab/>
        <w:t>600 – 669</w:t>
      </w:r>
      <w:r w:rsidRPr="00562E35">
        <w:rPr>
          <w:rFonts w:ascii="Garamond" w:hAnsi="Garamond"/>
          <w:b/>
          <w:sz w:val="22"/>
          <w:szCs w:val="22"/>
        </w:rPr>
        <w:tab/>
      </w:r>
      <w:r w:rsidRPr="00562E35">
        <w:rPr>
          <w:rFonts w:ascii="Garamond" w:hAnsi="Garamond"/>
          <w:b/>
          <w:sz w:val="22"/>
          <w:szCs w:val="22"/>
        </w:rPr>
        <w:tab/>
      </w:r>
      <w:r w:rsidRPr="00562E35">
        <w:rPr>
          <w:rFonts w:ascii="Garamond" w:hAnsi="Garamond"/>
          <w:b/>
          <w:sz w:val="22"/>
          <w:szCs w:val="22"/>
        </w:rPr>
        <w:tab/>
      </w:r>
      <w:r w:rsidRPr="00562E35">
        <w:rPr>
          <w:rFonts w:ascii="Garamond" w:hAnsi="Garamond"/>
          <w:b/>
          <w:sz w:val="22"/>
          <w:szCs w:val="22"/>
        </w:rPr>
        <w:tab/>
        <w:t xml:space="preserve">0 – 599 F </w:t>
      </w:r>
    </w:p>
    <w:p w14:paraId="68850B73" w14:textId="77777777" w:rsidR="001B0E15" w:rsidRPr="00562E35" w:rsidRDefault="001B0E15" w:rsidP="001B0E15">
      <w:pPr>
        <w:rPr>
          <w:rFonts w:ascii="Garamond" w:hAnsi="Garamond"/>
          <w:b/>
          <w:sz w:val="22"/>
          <w:szCs w:val="22"/>
        </w:rPr>
      </w:pPr>
    </w:p>
    <w:p w14:paraId="1E13E27A" w14:textId="4FC388BF" w:rsidR="00562E35" w:rsidRPr="00562E35" w:rsidRDefault="00562E35" w:rsidP="00562E35">
      <w:pPr>
        <w:rPr>
          <w:rFonts w:ascii="Garamond" w:hAnsi="Garamond"/>
          <w:sz w:val="22"/>
          <w:szCs w:val="22"/>
        </w:rPr>
      </w:pPr>
      <w:r w:rsidRPr="00562E35">
        <w:rPr>
          <w:rFonts w:ascii="Garamond" w:hAnsi="Garamond"/>
          <w:b/>
          <w:bCs/>
          <w:sz w:val="22"/>
          <w:szCs w:val="22"/>
        </w:rPr>
        <w:t xml:space="preserve">***A Note on Readings: </w:t>
      </w:r>
      <w:r w:rsidRPr="00562E35">
        <w:rPr>
          <w:rFonts w:ascii="Garamond" w:hAnsi="Garamond"/>
          <w:sz w:val="22"/>
          <w:szCs w:val="22"/>
        </w:rPr>
        <w:t xml:space="preserve">This course is designed to continue to hone your reading strategies with </w:t>
      </w:r>
      <w:r>
        <w:rPr>
          <w:rFonts w:ascii="Garamond" w:hAnsi="Garamond"/>
          <w:sz w:val="22"/>
          <w:szCs w:val="22"/>
        </w:rPr>
        <w:t>pri</w:t>
      </w:r>
      <w:r w:rsidRPr="00562E35">
        <w:rPr>
          <w:rFonts w:ascii="Garamond" w:hAnsi="Garamond"/>
          <w:sz w:val="22"/>
          <w:szCs w:val="22"/>
        </w:rPr>
        <w:t>m</w:t>
      </w:r>
      <w:r>
        <w:rPr>
          <w:rFonts w:ascii="Garamond" w:hAnsi="Garamond"/>
          <w:sz w:val="22"/>
          <w:szCs w:val="22"/>
        </w:rPr>
        <w:t xml:space="preserve">ary </w:t>
      </w:r>
      <w:r w:rsidRPr="00562E35">
        <w:rPr>
          <w:rFonts w:ascii="Garamond" w:hAnsi="Garamond"/>
          <w:sz w:val="22"/>
          <w:szCs w:val="22"/>
        </w:rPr>
        <w:t xml:space="preserve">texts and different discourses. Our time together each week is important for discussions and actively engaging with the readings prepared outside of the class. Readings will vary in length based on difficulty, other assignments due concurrently, and where we are in the week. Assignments between </w:t>
      </w:r>
      <w:r w:rsidR="0042100F">
        <w:rPr>
          <w:rFonts w:ascii="Garamond" w:hAnsi="Garamond"/>
          <w:sz w:val="22"/>
          <w:szCs w:val="22"/>
        </w:rPr>
        <w:t>Tuesday</w:t>
      </w:r>
      <w:r w:rsidRPr="00562E35">
        <w:rPr>
          <w:rFonts w:ascii="Garamond" w:hAnsi="Garamond"/>
          <w:sz w:val="22"/>
          <w:szCs w:val="22"/>
        </w:rPr>
        <w:t xml:space="preserve"> and </w:t>
      </w:r>
      <w:r w:rsidR="0042100F">
        <w:rPr>
          <w:rFonts w:ascii="Garamond" w:hAnsi="Garamond"/>
          <w:sz w:val="22"/>
          <w:szCs w:val="22"/>
        </w:rPr>
        <w:t>Thursday</w:t>
      </w:r>
      <w:r w:rsidRPr="00562E35">
        <w:rPr>
          <w:rFonts w:ascii="Garamond" w:hAnsi="Garamond"/>
          <w:sz w:val="22"/>
          <w:szCs w:val="22"/>
        </w:rPr>
        <w:t xml:space="preserve"> sections will generally be shorter than those assigned over the weekend. </w:t>
      </w:r>
    </w:p>
    <w:p w14:paraId="7BE4375C" w14:textId="77777777" w:rsidR="00562E35" w:rsidRPr="00562E35" w:rsidRDefault="00562E35" w:rsidP="00562E35">
      <w:pPr>
        <w:rPr>
          <w:rFonts w:ascii="Garamond" w:hAnsi="Garamond"/>
          <w:sz w:val="22"/>
          <w:szCs w:val="22"/>
        </w:rPr>
      </w:pPr>
    </w:p>
    <w:p w14:paraId="0BC0EE28" w14:textId="4A15C3BC" w:rsidR="00562E35" w:rsidRPr="00562E35" w:rsidRDefault="00562E35" w:rsidP="00562E35">
      <w:pPr>
        <w:rPr>
          <w:rFonts w:ascii="Garamond" w:hAnsi="Garamond"/>
          <w:sz w:val="22"/>
          <w:szCs w:val="22"/>
        </w:rPr>
      </w:pPr>
      <w:r w:rsidRPr="00562E35">
        <w:rPr>
          <w:rFonts w:ascii="Garamond" w:hAnsi="Garamond"/>
          <w:sz w:val="22"/>
          <w:szCs w:val="22"/>
        </w:rPr>
        <w:t xml:space="preserve">Your feedback on the pacing and workload is essential and will be solicited regularly throughout the semester. </w:t>
      </w:r>
    </w:p>
    <w:p w14:paraId="73A86411" w14:textId="77777777" w:rsidR="00562E35" w:rsidRPr="00562E35" w:rsidRDefault="00562E35" w:rsidP="001B0E15">
      <w:pPr>
        <w:rPr>
          <w:rFonts w:ascii="Garamond" w:hAnsi="Garamond"/>
          <w:b/>
          <w:sz w:val="22"/>
          <w:szCs w:val="22"/>
        </w:rPr>
      </w:pPr>
    </w:p>
    <w:p w14:paraId="5315368F" w14:textId="037D295C" w:rsidR="001B0E15" w:rsidRDefault="001B0E15" w:rsidP="001B0E15">
      <w:pPr>
        <w:rPr>
          <w:rFonts w:ascii="Garamond" w:hAnsi="Garamond"/>
          <w:bCs/>
          <w:sz w:val="22"/>
          <w:szCs w:val="22"/>
        </w:rPr>
      </w:pPr>
      <w:r w:rsidRPr="00562E35">
        <w:rPr>
          <w:rFonts w:ascii="Garamond" w:hAnsi="Garamond"/>
          <w:b/>
          <w:sz w:val="22"/>
          <w:szCs w:val="22"/>
        </w:rPr>
        <w:t xml:space="preserve">ONLINE ASSIGNMENTS AND REFLECTIONS: </w:t>
      </w:r>
      <w:r w:rsidRPr="00562E35">
        <w:rPr>
          <w:rFonts w:ascii="Garamond" w:hAnsi="Garamond"/>
          <w:bCs/>
          <w:sz w:val="22"/>
          <w:szCs w:val="22"/>
        </w:rPr>
        <w:t xml:space="preserve">Online assignments are found in Moodle and may take various forms. </w:t>
      </w:r>
    </w:p>
    <w:p w14:paraId="3E470D67" w14:textId="77777777" w:rsidR="00477FC3" w:rsidRPr="00562E35" w:rsidRDefault="00477FC3" w:rsidP="001B0E15">
      <w:pPr>
        <w:rPr>
          <w:rFonts w:ascii="Garamond" w:hAnsi="Garamond"/>
          <w:bCs/>
          <w:sz w:val="22"/>
          <w:szCs w:val="22"/>
        </w:rPr>
      </w:pPr>
    </w:p>
    <w:p w14:paraId="6FDAE87C" w14:textId="7DFCAFAF" w:rsidR="001B0E15" w:rsidRPr="00562E35" w:rsidRDefault="001B0E15" w:rsidP="001B0E15">
      <w:pPr>
        <w:rPr>
          <w:rFonts w:ascii="Garamond" w:hAnsi="Garamond"/>
          <w:sz w:val="22"/>
          <w:szCs w:val="22"/>
        </w:rPr>
      </w:pPr>
      <w:r w:rsidRPr="00562E35">
        <w:rPr>
          <w:rFonts w:ascii="Garamond" w:hAnsi="Garamond" w:cs="Segoe UI Historic"/>
          <w:b/>
          <w:bCs/>
          <w:color w:val="000000"/>
          <w:sz w:val="22"/>
          <w:szCs w:val="22"/>
          <w:shd w:val="clear" w:color="auto" w:fill="FFFFFF"/>
        </w:rPr>
        <w:t>Moodle Forum</w:t>
      </w:r>
      <w:r w:rsidRPr="00562E35">
        <w:rPr>
          <w:rFonts w:ascii="Garamond" w:hAnsi="Garamond"/>
          <w:b/>
          <w:bCs/>
          <w:sz w:val="22"/>
          <w:szCs w:val="22"/>
        </w:rPr>
        <w:t>:</w:t>
      </w:r>
      <w:r w:rsidRPr="00562E35">
        <w:rPr>
          <w:rFonts w:ascii="Garamond" w:hAnsi="Garamond"/>
          <w:b/>
          <w:sz w:val="22"/>
          <w:szCs w:val="22"/>
        </w:rPr>
        <w:t xml:space="preserve"> </w:t>
      </w:r>
      <w:r w:rsidRPr="00562E35">
        <w:rPr>
          <w:rFonts w:ascii="Garamond" w:hAnsi="Garamond"/>
          <w:sz w:val="22"/>
          <w:szCs w:val="22"/>
        </w:rPr>
        <w:t>Throughout the semester, you will be expected to participate in an online forum that will serve as a starting point for our in-class interactions. For some sessions, I will pose a question that will prompt you to engage with something from the assigned reading: a key theme, state and explain your opinions, make cultural comparisons, analyze a short passage or an image based on contextual knowledge discussed in class, etc. This forum presents you the opportunity to think freely about the texts and themes discussed in the course and to express any questions or comments you may have in advance of our class discussions. Posts are assessed for on-time submission</w:t>
      </w:r>
      <w:r w:rsidR="0042100F">
        <w:rPr>
          <w:rFonts w:ascii="Garamond" w:hAnsi="Garamond"/>
          <w:sz w:val="22"/>
          <w:szCs w:val="22"/>
        </w:rPr>
        <w:t xml:space="preserve">. </w:t>
      </w:r>
      <w:r w:rsidRPr="00562E35">
        <w:rPr>
          <w:rFonts w:ascii="Garamond" w:hAnsi="Garamond"/>
          <w:sz w:val="22"/>
          <w:szCs w:val="22"/>
        </w:rPr>
        <w:t xml:space="preserve"> Late posts will have a penalty applied to them</w:t>
      </w:r>
      <w:r w:rsidR="0042100F">
        <w:rPr>
          <w:rFonts w:ascii="Garamond" w:hAnsi="Garamond"/>
          <w:sz w:val="22"/>
          <w:szCs w:val="22"/>
        </w:rPr>
        <w:t xml:space="preserve"> if we have not made alternate arrangements regarding their submission. </w:t>
      </w:r>
    </w:p>
    <w:p w14:paraId="4CBBE63A" w14:textId="77777777" w:rsidR="0042100F" w:rsidRDefault="0042100F" w:rsidP="001B0E15">
      <w:pPr>
        <w:rPr>
          <w:rFonts w:ascii="Garamond" w:hAnsi="Garamond"/>
          <w:b/>
          <w:bCs/>
          <w:sz w:val="22"/>
          <w:szCs w:val="22"/>
        </w:rPr>
      </w:pPr>
    </w:p>
    <w:p w14:paraId="3C15C366" w14:textId="0B90CAAC" w:rsidR="001B0E15" w:rsidRPr="00562E35" w:rsidRDefault="001B0E15" w:rsidP="001B0E15">
      <w:pPr>
        <w:rPr>
          <w:rFonts w:ascii="Garamond" w:hAnsi="Garamond"/>
          <w:b/>
          <w:bCs/>
          <w:sz w:val="22"/>
          <w:szCs w:val="22"/>
        </w:rPr>
      </w:pPr>
      <w:r w:rsidRPr="00562E35">
        <w:rPr>
          <w:rFonts w:ascii="Garamond" w:hAnsi="Garamond"/>
          <w:b/>
          <w:bCs/>
          <w:sz w:val="22"/>
          <w:szCs w:val="22"/>
        </w:rPr>
        <w:t xml:space="preserve">**To note: these responses are </w:t>
      </w:r>
      <w:r w:rsidRPr="00562E35">
        <w:rPr>
          <w:rFonts w:ascii="Garamond" w:hAnsi="Garamond"/>
          <w:b/>
          <w:bCs/>
          <w:sz w:val="22"/>
          <w:szCs w:val="22"/>
          <w:u w:val="single"/>
        </w:rPr>
        <w:t xml:space="preserve">due by </w:t>
      </w:r>
      <w:r w:rsidR="00D17AD1">
        <w:rPr>
          <w:rFonts w:ascii="Garamond" w:hAnsi="Garamond"/>
          <w:b/>
          <w:bCs/>
          <w:sz w:val="22"/>
          <w:szCs w:val="22"/>
          <w:u w:val="single"/>
        </w:rPr>
        <w:t>12 p</w:t>
      </w:r>
      <w:r w:rsidR="00D17AD1" w:rsidRPr="00562E35">
        <w:rPr>
          <w:rFonts w:ascii="Garamond" w:hAnsi="Garamond"/>
          <w:b/>
          <w:bCs/>
          <w:sz w:val="22"/>
          <w:szCs w:val="22"/>
        </w:rPr>
        <w:t>m</w:t>
      </w:r>
      <w:r w:rsidRPr="00562E35">
        <w:rPr>
          <w:rFonts w:ascii="Garamond" w:hAnsi="Garamond"/>
          <w:b/>
          <w:bCs/>
          <w:sz w:val="22"/>
          <w:szCs w:val="22"/>
        </w:rPr>
        <w:t xml:space="preserve"> either on a</w:t>
      </w:r>
      <w:r w:rsidR="00600593" w:rsidRPr="00562E35">
        <w:rPr>
          <w:rFonts w:ascii="Garamond" w:hAnsi="Garamond"/>
          <w:b/>
          <w:bCs/>
          <w:sz w:val="22"/>
          <w:szCs w:val="22"/>
        </w:rPr>
        <w:t xml:space="preserve"> </w:t>
      </w:r>
      <w:r w:rsidR="0042100F">
        <w:rPr>
          <w:rFonts w:ascii="Garamond" w:hAnsi="Garamond"/>
          <w:b/>
          <w:bCs/>
          <w:sz w:val="22"/>
          <w:szCs w:val="22"/>
        </w:rPr>
        <w:t xml:space="preserve">Tuesday </w:t>
      </w:r>
      <w:r w:rsidRPr="00562E35">
        <w:rPr>
          <w:rFonts w:ascii="Garamond" w:hAnsi="Garamond"/>
          <w:b/>
          <w:bCs/>
          <w:sz w:val="22"/>
          <w:szCs w:val="22"/>
        </w:rPr>
        <w:t xml:space="preserve">or a </w:t>
      </w:r>
      <w:r w:rsidR="0042100F">
        <w:rPr>
          <w:rFonts w:ascii="Garamond" w:hAnsi="Garamond"/>
          <w:b/>
          <w:bCs/>
          <w:sz w:val="22"/>
          <w:szCs w:val="22"/>
        </w:rPr>
        <w:t>Thursday</w:t>
      </w:r>
      <w:r w:rsidRPr="00562E35">
        <w:rPr>
          <w:rFonts w:ascii="Garamond" w:hAnsi="Garamond"/>
          <w:b/>
          <w:bCs/>
          <w:sz w:val="22"/>
          <w:szCs w:val="22"/>
        </w:rPr>
        <w:t xml:space="preserve"> </w:t>
      </w:r>
      <w:proofErr w:type="gramStart"/>
      <w:r w:rsidRPr="00562E35">
        <w:rPr>
          <w:rFonts w:ascii="Garamond" w:hAnsi="Garamond"/>
          <w:b/>
          <w:bCs/>
          <w:sz w:val="22"/>
          <w:szCs w:val="22"/>
        </w:rPr>
        <w:t>morning.*</w:t>
      </w:r>
      <w:proofErr w:type="gramEnd"/>
      <w:r w:rsidRPr="00562E35">
        <w:rPr>
          <w:rFonts w:ascii="Garamond" w:hAnsi="Garamond"/>
          <w:b/>
          <w:bCs/>
          <w:sz w:val="22"/>
          <w:szCs w:val="22"/>
        </w:rPr>
        <w:t>*</w:t>
      </w:r>
      <w:r w:rsidR="00D17AD1">
        <w:rPr>
          <w:rFonts w:ascii="Garamond" w:hAnsi="Garamond"/>
          <w:b/>
          <w:bCs/>
          <w:sz w:val="22"/>
          <w:szCs w:val="22"/>
        </w:rPr>
        <w:t xml:space="preserve">If you need </w:t>
      </w:r>
      <w:r w:rsidR="00D17AD1" w:rsidRPr="00562E35">
        <w:rPr>
          <w:rFonts w:ascii="Garamond" w:hAnsi="Garamond"/>
          <w:b/>
          <w:bCs/>
          <w:sz w:val="22"/>
          <w:szCs w:val="22"/>
        </w:rPr>
        <w:t>m</w:t>
      </w:r>
      <w:r w:rsidR="00D17AD1">
        <w:rPr>
          <w:rFonts w:ascii="Garamond" w:hAnsi="Garamond"/>
          <w:b/>
          <w:bCs/>
          <w:sz w:val="22"/>
          <w:szCs w:val="22"/>
        </w:rPr>
        <w:t>ore ti</w:t>
      </w:r>
      <w:r w:rsidR="00D17AD1" w:rsidRPr="00562E35">
        <w:rPr>
          <w:rFonts w:ascii="Garamond" w:hAnsi="Garamond"/>
          <w:b/>
          <w:bCs/>
          <w:sz w:val="22"/>
          <w:szCs w:val="22"/>
        </w:rPr>
        <w:t>m</w:t>
      </w:r>
      <w:r w:rsidR="00D17AD1">
        <w:rPr>
          <w:rFonts w:ascii="Garamond" w:hAnsi="Garamond"/>
          <w:b/>
          <w:bCs/>
          <w:sz w:val="22"/>
          <w:szCs w:val="22"/>
        </w:rPr>
        <w:t xml:space="preserve">e for a post, you are expected to be in contact with </w:t>
      </w:r>
      <w:r w:rsidR="00D17AD1" w:rsidRPr="00562E35">
        <w:rPr>
          <w:rFonts w:ascii="Garamond" w:hAnsi="Garamond"/>
          <w:b/>
          <w:bCs/>
          <w:sz w:val="22"/>
          <w:szCs w:val="22"/>
        </w:rPr>
        <w:t>m</w:t>
      </w:r>
      <w:r w:rsidR="00D17AD1">
        <w:rPr>
          <w:rFonts w:ascii="Garamond" w:hAnsi="Garamond"/>
          <w:b/>
          <w:bCs/>
          <w:sz w:val="22"/>
          <w:szCs w:val="22"/>
        </w:rPr>
        <w:t xml:space="preserve">e. </w:t>
      </w:r>
    </w:p>
    <w:p w14:paraId="29F5FEB1" w14:textId="77777777" w:rsidR="001B0E15" w:rsidRPr="00562E35" w:rsidRDefault="001B0E15" w:rsidP="001B0E15">
      <w:pPr>
        <w:rPr>
          <w:rFonts w:ascii="Garamond" w:hAnsi="Garamond"/>
          <w:b/>
          <w:bCs/>
          <w:sz w:val="22"/>
          <w:szCs w:val="22"/>
        </w:rPr>
      </w:pPr>
    </w:p>
    <w:p w14:paraId="5D388F96" w14:textId="53E5297D" w:rsidR="001B0E15" w:rsidRPr="00562E35" w:rsidRDefault="001B0E15" w:rsidP="001B0E15">
      <w:pPr>
        <w:rPr>
          <w:rFonts w:ascii="Garamond" w:hAnsi="Garamond"/>
          <w:b/>
          <w:bCs/>
          <w:sz w:val="22"/>
          <w:szCs w:val="22"/>
        </w:rPr>
      </w:pPr>
      <w:r w:rsidRPr="00562E35">
        <w:rPr>
          <w:rFonts w:ascii="Garamond" w:hAnsi="Garamond"/>
          <w:b/>
          <w:bCs/>
          <w:sz w:val="22"/>
          <w:szCs w:val="22"/>
        </w:rPr>
        <w:t xml:space="preserve">Guided Reading Questions: </w:t>
      </w:r>
      <w:r w:rsidRPr="00562E35">
        <w:rPr>
          <w:rFonts w:ascii="Garamond" w:hAnsi="Garamond"/>
          <w:sz w:val="22"/>
          <w:szCs w:val="22"/>
        </w:rPr>
        <w:t>For selected theoretical texts, you will be asked to co</w:t>
      </w:r>
      <w:r w:rsidRPr="00562E35">
        <w:rPr>
          <w:rFonts w:ascii="Garamond" w:hAnsi="Garamond"/>
          <w:color w:val="000000" w:themeColor="text1"/>
          <w:sz w:val="22"/>
          <w:szCs w:val="22"/>
          <w:shd w:val="clear" w:color="auto" w:fill="FFFFFF"/>
        </w:rPr>
        <w:t xml:space="preserve">mplete a series of guided reading questions to help orient your engagement with the text, its content, and its context. </w:t>
      </w:r>
      <w:r w:rsidRPr="00562E35">
        <w:rPr>
          <w:rFonts w:ascii="Garamond" w:hAnsi="Garamond"/>
          <w:b/>
          <w:bCs/>
          <w:color w:val="000000" w:themeColor="text1"/>
          <w:sz w:val="22"/>
          <w:szCs w:val="22"/>
          <w:shd w:val="clear" w:color="auto" w:fill="FFFFFF"/>
        </w:rPr>
        <w:t>*These assignments are due by the start of class session</w:t>
      </w:r>
      <w:r w:rsidR="0042100F">
        <w:rPr>
          <w:rFonts w:ascii="Garamond" w:hAnsi="Garamond"/>
          <w:b/>
          <w:bCs/>
          <w:color w:val="000000" w:themeColor="text1"/>
          <w:sz w:val="22"/>
          <w:szCs w:val="22"/>
          <w:shd w:val="clear" w:color="auto" w:fill="FFFFFF"/>
        </w:rPr>
        <w:t xml:space="preserve"> and will be spot-checked for completion</w:t>
      </w:r>
      <w:r w:rsidRPr="00562E35">
        <w:rPr>
          <w:rFonts w:ascii="Garamond" w:hAnsi="Garamond"/>
          <w:b/>
          <w:bCs/>
          <w:color w:val="000000" w:themeColor="text1"/>
          <w:sz w:val="22"/>
          <w:szCs w:val="22"/>
          <w:shd w:val="clear" w:color="auto" w:fill="FFFFFF"/>
        </w:rPr>
        <w:t xml:space="preserve">* </w:t>
      </w:r>
    </w:p>
    <w:p w14:paraId="5DE94BAD" w14:textId="77777777" w:rsidR="001B0E15" w:rsidRPr="00562E35" w:rsidRDefault="001B0E15" w:rsidP="001B0E15">
      <w:pPr>
        <w:rPr>
          <w:rFonts w:ascii="Garamond" w:hAnsi="Garamond"/>
          <w:b/>
          <w:sz w:val="22"/>
          <w:szCs w:val="22"/>
        </w:rPr>
      </w:pPr>
    </w:p>
    <w:p w14:paraId="5A09120C" w14:textId="512843F0" w:rsidR="001B0E15" w:rsidRPr="00562E35" w:rsidRDefault="001B0E15" w:rsidP="001B0E15">
      <w:pPr>
        <w:rPr>
          <w:rFonts w:ascii="Garamond" w:hAnsi="Garamond"/>
          <w:sz w:val="22"/>
          <w:szCs w:val="22"/>
        </w:rPr>
      </w:pPr>
      <w:r w:rsidRPr="00562E35">
        <w:rPr>
          <w:rFonts w:ascii="Garamond" w:hAnsi="Garamond"/>
          <w:b/>
          <w:sz w:val="22"/>
          <w:szCs w:val="22"/>
        </w:rPr>
        <w:t xml:space="preserve">ACTIVE PARTICIPATION: </w:t>
      </w:r>
      <w:r w:rsidRPr="00562E35">
        <w:rPr>
          <w:rFonts w:ascii="Garamond" w:hAnsi="Garamond"/>
          <w:sz w:val="22"/>
          <w:szCs w:val="22"/>
        </w:rPr>
        <w:t>Active participation</w:t>
      </w:r>
      <w:r w:rsidR="005B4C5C">
        <w:rPr>
          <w:rFonts w:ascii="Garamond" w:hAnsi="Garamond"/>
          <w:sz w:val="22"/>
          <w:szCs w:val="22"/>
        </w:rPr>
        <w:t xml:space="preserve"> facilitates your engagement with your peers and course material. There are a lot of ways to show this during our meetings</w:t>
      </w:r>
      <w:r w:rsidR="00A350AB">
        <w:rPr>
          <w:rFonts w:ascii="Garamond" w:hAnsi="Garamond"/>
          <w:sz w:val="22"/>
          <w:szCs w:val="22"/>
        </w:rPr>
        <w:t xml:space="preserve"> and online activities. </w:t>
      </w:r>
      <w:r w:rsidRPr="00562E35">
        <w:rPr>
          <w:rFonts w:ascii="Garamond" w:hAnsi="Garamond"/>
          <w:sz w:val="22"/>
          <w:szCs w:val="22"/>
        </w:rPr>
        <w:t xml:space="preserve">Highest quality active participation meets the following criteria: </w:t>
      </w:r>
    </w:p>
    <w:p w14:paraId="29064D46" w14:textId="77777777" w:rsidR="001B0E15" w:rsidRPr="00562E35" w:rsidRDefault="001B0E15" w:rsidP="001B0E15">
      <w:pPr>
        <w:rPr>
          <w:rFonts w:ascii="Garamond" w:hAnsi="Garamond"/>
          <w:b/>
          <w:sz w:val="22"/>
          <w:szCs w:val="22"/>
        </w:rPr>
      </w:pPr>
    </w:p>
    <w:p w14:paraId="71CF3405" w14:textId="77777777" w:rsidR="001B0E15" w:rsidRPr="00562E35" w:rsidRDefault="001B0E15" w:rsidP="001B0E15">
      <w:pPr>
        <w:pStyle w:val="ListParagraph"/>
        <w:numPr>
          <w:ilvl w:val="0"/>
          <w:numId w:val="2"/>
        </w:numPr>
        <w:ind w:left="65" w:firstLine="0"/>
        <w:rPr>
          <w:rFonts w:ascii="Garamond" w:hAnsi="Garamond"/>
          <w:sz w:val="22"/>
          <w:szCs w:val="22"/>
        </w:rPr>
      </w:pPr>
      <w:r w:rsidRPr="00562E35">
        <w:rPr>
          <w:rFonts w:ascii="Garamond" w:hAnsi="Garamond"/>
          <w:sz w:val="22"/>
          <w:szCs w:val="22"/>
        </w:rPr>
        <w:t>consistently arrives on time and stays the full length of the class</w:t>
      </w:r>
    </w:p>
    <w:p w14:paraId="350B897F" w14:textId="77777777" w:rsidR="001B0E15" w:rsidRPr="00562E35" w:rsidRDefault="001B0E15" w:rsidP="001B0E15">
      <w:pPr>
        <w:pStyle w:val="ListParagraph"/>
        <w:numPr>
          <w:ilvl w:val="0"/>
          <w:numId w:val="2"/>
        </w:numPr>
        <w:ind w:left="65" w:firstLine="0"/>
        <w:rPr>
          <w:rFonts w:ascii="Garamond" w:hAnsi="Garamond"/>
          <w:sz w:val="22"/>
          <w:szCs w:val="22"/>
        </w:rPr>
      </w:pPr>
      <w:r w:rsidRPr="00562E35">
        <w:rPr>
          <w:rFonts w:ascii="Garamond" w:hAnsi="Garamond"/>
          <w:sz w:val="22"/>
          <w:szCs w:val="22"/>
        </w:rPr>
        <w:t>demonstrates solid preparation for all class sessions (readings, notes, homework)</w:t>
      </w:r>
    </w:p>
    <w:p w14:paraId="16A69359" w14:textId="77777777" w:rsidR="001B0E15" w:rsidRPr="00562E35" w:rsidRDefault="001B0E15" w:rsidP="001B0E15">
      <w:pPr>
        <w:pStyle w:val="ListParagraph"/>
        <w:numPr>
          <w:ilvl w:val="0"/>
          <w:numId w:val="2"/>
        </w:numPr>
        <w:ind w:left="65" w:firstLine="0"/>
        <w:rPr>
          <w:rFonts w:ascii="Garamond" w:hAnsi="Garamond"/>
          <w:sz w:val="22"/>
          <w:szCs w:val="22"/>
        </w:rPr>
      </w:pPr>
      <w:r w:rsidRPr="00562E35">
        <w:rPr>
          <w:rFonts w:ascii="Garamond" w:hAnsi="Garamond"/>
          <w:sz w:val="22"/>
          <w:szCs w:val="22"/>
        </w:rPr>
        <w:t>communicates respectfully with classmates and instructor</w:t>
      </w:r>
    </w:p>
    <w:p w14:paraId="0F6F7861" w14:textId="77777777" w:rsidR="001B0E15" w:rsidRPr="00562E35" w:rsidRDefault="001B0E15" w:rsidP="001B0E15">
      <w:pPr>
        <w:pStyle w:val="ListParagraph"/>
        <w:numPr>
          <w:ilvl w:val="0"/>
          <w:numId w:val="2"/>
        </w:numPr>
        <w:ind w:left="65" w:firstLine="0"/>
        <w:rPr>
          <w:rFonts w:ascii="Garamond" w:hAnsi="Garamond"/>
          <w:sz w:val="22"/>
          <w:szCs w:val="22"/>
        </w:rPr>
      </w:pPr>
      <w:r w:rsidRPr="00562E35">
        <w:rPr>
          <w:rFonts w:ascii="Garamond" w:hAnsi="Garamond"/>
          <w:sz w:val="22"/>
          <w:szCs w:val="22"/>
        </w:rPr>
        <w:t>listens attentively to others and asks follow-up questions</w:t>
      </w:r>
    </w:p>
    <w:p w14:paraId="4269D9CF" w14:textId="77777777" w:rsidR="001B0E15" w:rsidRPr="00562E35" w:rsidRDefault="001B0E15" w:rsidP="001B0E15">
      <w:pPr>
        <w:pStyle w:val="ListParagraph"/>
        <w:numPr>
          <w:ilvl w:val="0"/>
          <w:numId w:val="2"/>
        </w:numPr>
        <w:ind w:left="65" w:firstLine="0"/>
        <w:rPr>
          <w:rFonts w:ascii="Garamond" w:hAnsi="Garamond"/>
          <w:sz w:val="22"/>
          <w:szCs w:val="22"/>
        </w:rPr>
      </w:pPr>
      <w:r w:rsidRPr="00562E35">
        <w:rPr>
          <w:rFonts w:ascii="Garamond" w:hAnsi="Garamond"/>
          <w:sz w:val="22"/>
          <w:szCs w:val="22"/>
        </w:rPr>
        <w:t>participates fully in all class activities and discussions, from individual to group work</w:t>
      </w:r>
    </w:p>
    <w:p w14:paraId="71D5B95B" w14:textId="459F4C11" w:rsidR="001B0E15" w:rsidRPr="00562E35" w:rsidRDefault="001B0E15" w:rsidP="001B0E15">
      <w:pPr>
        <w:pStyle w:val="ListParagraph"/>
        <w:numPr>
          <w:ilvl w:val="0"/>
          <w:numId w:val="2"/>
        </w:numPr>
        <w:ind w:left="65" w:firstLine="0"/>
        <w:rPr>
          <w:rFonts w:ascii="Garamond" w:hAnsi="Garamond"/>
          <w:sz w:val="22"/>
          <w:szCs w:val="22"/>
        </w:rPr>
      </w:pPr>
      <w:r w:rsidRPr="00562E35">
        <w:rPr>
          <w:rFonts w:ascii="Garamond" w:hAnsi="Garamond"/>
          <w:sz w:val="22"/>
          <w:szCs w:val="22"/>
        </w:rPr>
        <w:t xml:space="preserve">does not use electronic devices unless </w:t>
      </w:r>
      <w:r w:rsidR="00477FC3">
        <w:rPr>
          <w:rFonts w:ascii="Garamond" w:hAnsi="Garamond"/>
          <w:sz w:val="22"/>
          <w:szCs w:val="22"/>
        </w:rPr>
        <w:t>to support learning</w:t>
      </w:r>
      <w:r w:rsidRPr="00562E35">
        <w:rPr>
          <w:rFonts w:ascii="Garamond" w:hAnsi="Garamond"/>
          <w:sz w:val="22"/>
          <w:szCs w:val="22"/>
        </w:rPr>
        <w:t xml:space="preserve"> or required for accessibility purposes</w:t>
      </w:r>
    </w:p>
    <w:p w14:paraId="2F34CC20" w14:textId="77777777" w:rsidR="001B0E15" w:rsidRPr="00562E35" w:rsidRDefault="001B0E15" w:rsidP="001B0E15">
      <w:pPr>
        <w:pStyle w:val="ListParagraph"/>
        <w:numPr>
          <w:ilvl w:val="0"/>
          <w:numId w:val="2"/>
        </w:numPr>
        <w:ind w:left="65" w:firstLine="0"/>
        <w:rPr>
          <w:rFonts w:ascii="Garamond" w:hAnsi="Garamond"/>
          <w:sz w:val="22"/>
          <w:szCs w:val="22"/>
        </w:rPr>
      </w:pPr>
      <w:r w:rsidRPr="00562E35">
        <w:rPr>
          <w:rFonts w:ascii="Garamond" w:hAnsi="Garamond"/>
          <w:sz w:val="22"/>
          <w:szCs w:val="22"/>
        </w:rPr>
        <w:t xml:space="preserve">communicates promptly with instructor regarding absences or extensions on assignments </w:t>
      </w:r>
    </w:p>
    <w:p w14:paraId="1787A90A" w14:textId="3BE05ECB" w:rsidR="001B0E15" w:rsidRPr="00562E35" w:rsidRDefault="001B0E15" w:rsidP="001B0E15">
      <w:pPr>
        <w:ind w:left="65"/>
        <w:rPr>
          <w:rFonts w:ascii="Garamond" w:hAnsi="Garamond"/>
          <w:sz w:val="22"/>
          <w:szCs w:val="22"/>
        </w:rPr>
      </w:pPr>
    </w:p>
    <w:p w14:paraId="4A6CAE10" w14:textId="2D5412FB" w:rsidR="001B0E15" w:rsidRDefault="001B0E15" w:rsidP="001B0E15">
      <w:pPr>
        <w:rPr>
          <w:rFonts w:ascii="Garamond" w:hAnsi="Garamond"/>
          <w:sz w:val="22"/>
          <w:szCs w:val="22"/>
        </w:rPr>
      </w:pPr>
      <w:r w:rsidRPr="00562E35">
        <w:rPr>
          <w:rFonts w:ascii="Garamond" w:hAnsi="Garamond"/>
          <w:sz w:val="22"/>
          <w:szCs w:val="22"/>
        </w:rPr>
        <w:t xml:space="preserve">Please be aware that after </w:t>
      </w:r>
      <w:r w:rsidR="0092564F" w:rsidRPr="00562E35">
        <w:rPr>
          <w:rFonts w:ascii="Garamond" w:hAnsi="Garamond"/>
          <w:b/>
          <w:sz w:val="22"/>
          <w:szCs w:val="22"/>
        </w:rPr>
        <w:t>3</w:t>
      </w:r>
      <w:r w:rsidRPr="00562E35">
        <w:rPr>
          <w:rFonts w:ascii="Garamond" w:hAnsi="Garamond"/>
          <w:b/>
          <w:sz w:val="22"/>
          <w:szCs w:val="22"/>
        </w:rPr>
        <w:t xml:space="preserve"> unexcused absences</w:t>
      </w:r>
      <w:r w:rsidRPr="00562E35">
        <w:rPr>
          <w:rFonts w:ascii="Garamond" w:hAnsi="Garamond"/>
          <w:sz w:val="22"/>
          <w:szCs w:val="22"/>
        </w:rPr>
        <w:t xml:space="preserve">, the active participation grade will be dropped by 1/3 of a letter grade </w:t>
      </w:r>
      <w:r w:rsidR="00D17AD1">
        <w:rPr>
          <w:rFonts w:ascii="Garamond" w:hAnsi="Garamond"/>
          <w:sz w:val="22"/>
          <w:szCs w:val="22"/>
        </w:rPr>
        <w:t xml:space="preserve">(30 points) </w:t>
      </w:r>
      <w:r w:rsidRPr="00562E35">
        <w:rPr>
          <w:rFonts w:ascii="Garamond" w:hAnsi="Garamond"/>
          <w:sz w:val="22"/>
          <w:szCs w:val="22"/>
        </w:rPr>
        <w:t xml:space="preserve">for each subsequent </w:t>
      </w:r>
      <w:proofErr w:type="gramStart"/>
      <w:r w:rsidRPr="00562E35">
        <w:rPr>
          <w:rFonts w:ascii="Garamond" w:hAnsi="Garamond"/>
          <w:sz w:val="22"/>
          <w:szCs w:val="22"/>
        </w:rPr>
        <w:t>absence.*</w:t>
      </w:r>
      <w:proofErr w:type="gramEnd"/>
      <w:r w:rsidRPr="00562E35">
        <w:rPr>
          <w:rFonts w:ascii="Garamond" w:hAnsi="Garamond"/>
          <w:sz w:val="22"/>
          <w:szCs w:val="22"/>
        </w:rPr>
        <w:t xml:space="preserve"> </w:t>
      </w:r>
    </w:p>
    <w:p w14:paraId="11D3754A" w14:textId="77777777" w:rsidR="001B0E15" w:rsidRPr="00562E35" w:rsidRDefault="001B0E15" w:rsidP="00E9339F">
      <w:pPr>
        <w:rPr>
          <w:rFonts w:ascii="Garamond" w:hAnsi="Garamond"/>
          <w:sz w:val="22"/>
          <w:szCs w:val="22"/>
        </w:rPr>
      </w:pPr>
    </w:p>
    <w:p w14:paraId="11894261" w14:textId="1E87B9C3" w:rsidR="0092564F" w:rsidRPr="00562E35" w:rsidRDefault="0092564F" w:rsidP="0092564F">
      <w:pPr>
        <w:rPr>
          <w:rFonts w:ascii="Garamond" w:hAnsi="Garamond"/>
          <w:sz w:val="22"/>
          <w:szCs w:val="22"/>
        </w:rPr>
      </w:pPr>
      <w:r w:rsidRPr="00562E35">
        <w:rPr>
          <w:rFonts w:ascii="Garamond" w:hAnsi="Garamond"/>
          <w:b/>
          <w:sz w:val="22"/>
          <w:szCs w:val="22"/>
        </w:rPr>
        <w:t xml:space="preserve">SHORT ESSAYS: </w:t>
      </w:r>
      <w:r w:rsidRPr="00562E35">
        <w:rPr>
          <w:rFonts w:ascii="Garamond" w:hAnsi="Garamond"/>
          <w:sz w:val="22"/>
          <w:szCs w:val="22"/>
        </w:rPr>
        <w:t xml:space="preserve">Essays </w:t>
      </w:r>
      <w:r w:rsidR="00477FC3">
        <w:rPr>
          <w:rFonts w:ascii="Garamond" w:hAnsi="Garamond"/>
          <w:sz w:val="22"/>
          <w:szCs w:val="22"/>
        </w:rPr>
        <w:t>are an opportunity</w:t>
      </w:r>
      <w:r w:rsidRPr="00562E35">
        <w:rPr>
          <w:rFonts w:ascii="Garamond" w:hAnsi="Garamond"/>
          <w:sz w:val="22"/>
          <w:szCs w:val="22"/>
        </w:rPr>
        <w:t xml:space="preserve"> to reflect on a</w:t>
      </w:r>
      <w:r w:rsidR="00477FC3">
        <w:rPr>
          <w:rFonts w:ascii="Garamond" w:hAnsi="Garamond"/>
          <w:sz w:val="22"/>
          <w:szCs w:val="22"/>
        </w:rPr>
        <w:t xml:space="preserve"> key set of ideas </w:t>
      </w:r>
      <w:r w:rsidR="00C83345">
        <w:rPr>
          <w:rFonts w:ascii="Garamond" w:hAnsi="Garamond"/>
          <w:sz w:val="22"/>
          <w:szCs w:val="22"/>
        </w:rPr>
        <w:t>or questions expanded from our in-class discussions, while building your academic writing and close reading skills</w:t>
      </w:r>
      <w:r w:rsidRPr="00562E35">
        <w:rPr>
          <w:rFonts w:ascii="Garamond" w:hAnsi="Garamond"/>
          <w:sz w:val="22"/>
          <w:szCs w:val="22"/>
        </w:rPr>
        <w:t xml:space="preserve">. Prompts will be assigned from which you can choose an option to answer in 3-4 pages.  </w:t>
      </w:r>
      <w:r w:rsidR="00C83345">
        <w:rPr>
          <w:rFonts w:ascii="Garamond" w:hAnsi="Garamond"/>
          <w:sz w:val="22"/>
          <w:szCs w:val="22"/>
        </w:rPr>
        <w:t xml:space="preserve">These essays are not research assignments, and the use of secondary sources or external resources are not permitted.  You </w:t>
      </w:r>
      <w:r w:rsidRPr="00562E35">
        <w:rPr>
          <w:rFonts w:ascii="Garamond" w:hAnsi="Garamond"/>
          <w:sz w:val="22"/>
          <w:szCs w:val="22"/>
        </w:rPr>
        <w:t xml:space="preserve">may also propose your own essay topics, but these need to be cleared in advance of the first deadline with me. There will be two essays in total this semester. </w:t>
      </w:r>
    </w:p>
    <w:p w14:paraId="59C440FA" w14:textId="77777777" w:rsidR="0092564F" w:rsidRPr="00562E35" w:rsidRDefault="0092564F" w:rsidP="0092564F">
      <w:pPr>
        <w:rPr>
          <w:rFonts w:ascii="Garamond" w:hAnsi="Garamond"/>
          <w:sz w:val="22"/>
          <w:szCs w:val="22"/>
        </w:rPr>
      </w:pPr>
    </w:p>
    <w:p w14:paraId="58FDAA6F" w14:textId="4D959CB3" w:rsidR="0092564F" w:rsidRDefault="0092564F" w:rsidP="0092564F">
      <w:pPr>
        <w:rPr>
          <w:rFonts w:ascii="Garamond" w:hAnsi="Garamond"/>
          <w:sz w:val="22"/>
          <w:szCs w:val="22"/>
        </w:rPr>
      </w:pPr>
      <w:r w:rsidRPr="00562E35">
        <w:rPr>
          <w:rFonts w:ascii="Garamond" w:hAnsi="Garamond"/>
          <w:sz w:val="22"/>
          <w:szCs w:val="22"/>
        </w:rPr>
        <w:t xml:space="preserve">Rubrics will be available in class with further guidance on the composition </w:t>
      </w:r>
      <w:r w:rsidR="00C83345">
        <w:rPr>
          <w:rFonts w:ascii="Garamond" w:hAnsi="Garamond"/>
          <w:sz w:val="22"/>
          <w:szCs w:val="22"/>
        </w:rPr>
        <w:t>and formatt</w:t>
      </w:r>
      <w:r w:rsidR="00A350AB">
        <w:rPr>
          <w:rFonts w:ascii="Garamond" w:hAnsi="Garamond"/>
          <w:sz w:val="22"/>
          <w:szCs w:val="22"/>
        </w:rPr>
        <w:t xml:space="preserve">ing of the essays. To encourage sustained engagement in the writing process, you will have the option of submitting revisions to the essays this term to improve your initial grade. </w:t>
      </w:r>
    </w:p>
    <w:p w14:paraId="29A8EFC0" w14:textId="77777777" w:rsidR="001425BE" w:rsidRDefault="001425BE" w:rsidP="0092564F">
      <w:pPr>
        <w:rPr>
          <w:rFonts w:ascii="Garamond" w:hAnsi="Garamond"/>
          <w:sz w:val="22"/>
          <w:szCs w:val="22"/>
        </w:rPr>
      </w:pPr>
    </w:p>
    <w:p w14:paraId="1DD3DB5D" w14:textId="76095782" w:rsidR="001425BE" w:rsidRPr="00562E35" w:rsidRDefault="001425BE" w:rsidP="001425BE">
      <w:pPr>
        <w:rPr>
          <w:rFonts w:ascii="Garamond" w:hAnsi="Garamond"/>
          <w:sz w:val="22"/>
          <w:szCs w:val="22"/>
        </w:rPr>
      </w:pPr>
      <w:r w:rsidRPr="001425BE">
        <w:rPr>
          <w:rFonts w:ascii="Garamond" w:hAnsi="Garamond"/>
          <w:b/>
          <w:bCs/>
          <w:sz w:val="22"/>
          <w:szCs w:val="22"/>
        </w:rPr>
        <w:t>REFLECTION ACTIVITY:</w:t>
      </w:r>
      <w:r>
        <w:rPr>
          <w:rFonts w:ascii="Garamond" w:hAnsi="Garamond"/>
          <w:sz w:val="22"/>
          <w:szCs w:val="22"/>
        </w:rPr>
        <w:t xml:space="preserve"> With the support of a Tri-Co Philadelphia Engagement Grant, we will have the opportunity to visit Eastern State Penitentiary in Philadelphia. You will be asked to complete an assignment based on your notes an </w:t>
      </w:r>
      <w:proofErr w:type="gramStart"/>
      <w:r>
        <w:rPr>
          <w:rFonts w:ascii="Garamond" w:hAnsi="Garamond"/>
          <w:sz w:val="22"/>
          <w:szCs w:val="22"/>
        </w:rPr>
        <w:t>observations</w:t>
      </w:r>
      <w:proofErr w:type="gramEnd"/>
      <w:r>
        <w:rPr>
          <w:rFonts w:ascii="Garamond" w:hAnsi="Garamond"/>
          <w:sz w:val="22"/>
          <w:szCs w:val="22"/>
        </w:rPr>
        <w:t xml:space="preserve"> on-site and make connections to course content. Further instructions will be provided during the second week of classes. </w:t>
      </w:r>
    </w:p>
    <w:p w14:paraId="41FBDCA7" w14:textId="77777777" w:rsidR="0092564F" w:rsidRPr="00562E35" w:rsidRDefault="0092564F" w:rsidP="0092564F">
      <w:pPr>
        <w:rPr>
          <w:rFonts w:ascii="Garamond" w:hAnsi="Garamond"/>
          <w:sz w:val="22"/>
          <w:szCs w:val="22"/>
        </w:rPr>
      </w:pPr>
    </w:p>
    <w:p w14:paraId="764CCE9A" w14:textId="77777777" w:rsidR="0092564F" w:rsidRPr="00562E35" w:rsidRDefault="0092564F" w:rsidP="0092564F">
      <w:pPr>
        <w:rPr>
          <w:rFonts w:ascii="Garamond" w:hAnsi="Garamond"/>
          <w:sz w:val="22"/>
          <w:szCs w:val="22"/>
        </w:rPr>
      </w:pPr>
      <w:r w:rsidRPr="00562E35">
        <w:rPr>
          <w:rFonts w:ascii="Garamond" w:hAnsi="Garamond"/>
          <w:b/>
          <w:sz w:val="22"/>
          <w:szCs w:val="22"/>
        </w:rPr>
        <w:t xml:space="preserve">FINAL PAPER: </w:t>
      </w:r>
      <w:r w:rsidRPr="00562E35">
        <w:rPr>
          <w:rFonts w:ascii="Garamond" w:hAnsi="Garamond"/>
          <w:sz w:val="22"/>
          <w:szCs w:val="22"/>
        </w:rPr>
        <w:t xml:space="preserve">The final project (research paper of 7-8 pages in length) is an opportunity to hone the individual writing and reading skills practiced over the course of the semester.  For this paper, you are encouraged to select a work on which they have not yet written or put two works in dialogue with one another in exploration of a course theme or topic of related interest. You are expected to discuss your topic and anticipated thesis statement with me in office hours by the last week of classes at the very latest. A rubric will be available before the assignment is due addressing areas of evaluation and providing guidance for composition of this essay. </w:t>
      </w:r>
    </w:p>
    <w:p w14:paraId="7B9EE546" w14:textId="77777777" w:rsidR="0092564F" w:rsidRPr="00562E35" w:rsidRDefault="0092564F" w:rsidP="0092564F">
      <w:pPr>
        <w:rPr>
          <w:rFonts w:ascii="Garamond" w:hAnsi="Garamond"/>
          <w:sz w:val="22"/>
          <w:szCs w:val="22"/>
        </w:rPr>
      </w:pPr>
    </w:p>
    <w:p w14:paraId="19CEAE09" w14:textId="2C27187A" w:rsidR="0092564F" w:rsidRPr="00562E35" w:rsidRDefault="0092564F" w:rsidP="00A3788E">
      <w:pPr>
        <w:rPr>
          <w:rFonts w:ascii="Garamond" w:hAnsi="Garamond"/>
          <w:sz w:val="22"/>
          <w:szCs w:val="22"/>
        </w:rPr>
      </w:pPr>
      <w:r w:rsidRPr="00562E35">
        <w:rPr>
          <w:rFonts w:ascii="Garamond" w:hAnsi="Garamond"/>
          <w:b/>
          <w:bCs/>
          <w:sz w:val="22"/>
          <w:szCs w:val="22"/>
        </w:rPr>
        <w:t xml:space="preserve">CREATIVE PROJECT: </w:t>
      </w:r>
      <w:r w:rsidRPr="00562E35">
        <w:rPr>
          <w:rFonts w:ascii="Garamond" w:hAnsi="Garamond"/>
          <w:sz w:val="22"/>
          <w:szCs w:val="22"/>
        </w:rPr>
        <w:t xml:space="preserve">You will be asked to complete a creative project based off one of the texts </w:t>
      </w:r>
      <w:r w:rsidR="005A0B97">
        <w:rPr>
          <w:rFonts w:ascii="Garamond" w:hAnsi="Garamond"/>
          <w:sz w:val="22"/>
          <w:szCs w:val="22"/>
        </w:rPr>
        <w:t>or fil</w:t>
      </w:r>
      <w:r w:rsidR="005A0B97" w:rsidRPr="00562E35">
        <w:rPr>
          <w:rFonts w:ascii="Garamond" w:hAnsi="Garamond"/>
          <w:sz w:val="22"/>
          <w:szCs w:val="22"/>
        </w:rPr>
        <w:t>m</w:t>
      </w:r>
      <w:r w:rsidR="005A0B97">
        <w:rPr>
          <w:rFonts w:ascii="Garamond" w:hAnsi="Garamond"/>
          <w:sz w:val="22"/>
          <w:szCs w:val="22"/>
        </w:rPr>
        <w:t xml:space="preserve">s </w:t>
      </w:r>
      <w:r w:rsidRPr="00562E35">
        <w:rPr>
          <w:rFonts w:ascii="Garamond" w:hAnsi="Garamond"/>
          <w:sz w:val="22"/>
          <w:szCs w:val="22"/>
        </w:rPr>
        <w:t>worked with over the course of the semester as an adaptation to a different medium.</w:t>
      </w:r>
      <w:r w:rsidR="00A350AB">
        <w:rPr>
          <w:rFonts w:ascii="Garamond" w:hAnsi="Garamond"/>
          <w:sz w:val="22"/>
          <w:szCs w:val="22"/>
        </w:rPr>
        <w:t xml:space="preserve"> Your project should explore</w:t>
      </w:r>
      <w:r w:rsidR="00A3788E" w:rsidRPr="00562E35">
        <w:rPr>
          <w:rFonts w:ascii="Garamond" w:hAnsi="Garamond"/>
          <w:sz w:val="22"/>
          <w:szCs w:val="22"/>
        </w:rPr>
        <w:t xml:space="preserve"> the ways in which modes of observation </w:t>
      </w:r>
      <w:r w:rsidR="005A0B97">
        <w:rPr>
          <w:rFonts w:ascii="Garamond" w:hAnsi="Garamond"/>
          <w:sz w:val="22"/>
          <w:szCs w:val="22"/>
        </w:rPr>
        <w:t>and control i</w:t>
      </w:r>
      <w:r w:rsidR="005A0B97" w:rsidRPr="00562E35">
        <w:rPr>
          <w:rFonts w:ascii="Garamond" w:hAnsi="Garamond"/>
          <w:sz w:val="22"/>
          <w:szCs w:val="22"/>
        </w:rPr>
        <w:t>m</w:t>
      </w:r>
      <w:r w:rsidR="005A0B97">
        <w:rPr>
          <w:rFonts w:ascii="Garamond" w:hAnsi="Garamond"/>
          <w:sz w:val="22"/>
          <w:szCs w:val="22"/>
        </w:rPr>
        <w:t>pact for</w:t>
      </w:r>
      <w:r w:rsidR="005A0B97" w:rsidRPr="00562E35">
        <w:rPr>
          <w:rFonts w:ascii="Garamond" w:hAnsi="Garamond"/>
          <w:sz w:val="22"/>
          <w:szCs w:val="22"/>
        </w:rPr>
        <w:t>m</w:t>
      </w:r>
      <w:r w:rsidR="005A0B97">
        <w:rPr>
          <w:rFonts w:ascii="Garamond" w:hAnsi="Garamond"/>
          <w:sz w:val="22"/>
          <w:szCs w:val="22"/>
        </w:rPr>
        <w:t xml:space="preserve">s of textual and visual narration. A rubric and further instructions will be </w:t>
      </w:r>
      <w:r w:rsidR="00A350AB">
        <w:rPr>
          <w:rFonts w:ascii="Garamond" w:hAnsi="Garamond"/>
          <w:sz w:val="22"/>
          <w:szCs w:val="22"/>
        </w:rPr>
        <w:t xml:space="preserve">given in-class in early September. </w:t>
      </w:r>
      <w:r w:rsidR="005A0B97">
        <w:rPr>
          <w:rFonts w:ascii="Garamond" w:hAnsi="Garamond"/>
          <w:sz w:val="22"/>
          <w:szCs w:val="22"/>
        </w:rPr>
        <w:t xml:space="preserve"> You will be asked to briefly present your creative project on the last day of classes. </w:t>
      </w:r>
    </w:p>
    <w:p w14:paraId="02EC9505" w14:textId="491D974A" w:rsidR="0092564F" w:rsidRPr="00562E35" w:rsidRDefault="0092564F" w:rsidP="0092564F">
      <w:pPr>
        <w:rPr>
          <w:rFonts w:ascii="Garamond" w:hAnsi="Garamond"/>
          <w:sz w:val="22"/>
          <w:szCs w:val="22"/>
        </w:rPr>
      </w:pPr>
    </w:p>
    <w:p w14:paraId="6A7EFD63" w14:textId="77777777" w:rsidR="0092564F" w:rsidRPr="00562E35" w:rsidRDefault="0092564F" w:rsidP="0092564F">
      <w:pPr>
        <w:rPr>
          <w:rFonts w:ascii="Garamond" w:hAnsi="Garamond" w:cs="Segoe UI Historic"/>
          <w:b/>
          <w:bCs/>
          <w:sz w:val="22"/>
          <w:szCs w:val="22"/>
        </w:rPr>
      </w:pPr>
      <w:r w:rsidRPr="00562E35">
        <w:rPr>
          <w:rFonts w:ascii="Garamond" w:hAnsi="Garamond" w:cs="Segoe UI Historic"/>
          <w:b/>
          <w:bCs/>
          <w:sz w:val="22"/>
          <w:szCs w:val="22"/>
        </w:rPr>
        <w:t xml:space="preserve">POLICIES </w:t>
      </w:r>
    </w:p>
    <w:p w14:paraId="24CBB979" w14:textId="2CAD211C" w:rsidR="0092564F" w:rsidRPr="00562E35" w:rsidRDefault="0092564F" w:rsidP="0092564F">
      <w:pPr>
        <w:rPr>
          <w:rFonts w:ascii="Garamond" w:hAnsi="Garamond" w:cs="Segoe UI Historic"/>
          <w:sz w:val="22"/>
          <w:szCs w:val="22"/>
        </w:rPr>
      </w:pPr>
    </w:p>
    <w:p w14:paraId="08DC0318" w14:textId="235B5578" w:rsidR="00467BF0" w:rsidRPr="00562E35" w:rsidRDefault="00467BF0" w:rsidP="0092564F">
      <w:pPr>
        <w:rPr>
          <w:rFonts w:ascii="Garamond" w:hAnsi="Garamond" w:cs="Segoe UI"/>
          <w:sz w:val="22"/>
          <w:szCs w:val="22"/>
        </w:rPr>
      </w:pPr>
      <w:r w:rsidRPr="00562E35">
        <w:rPr>
          <w:rFonts w:ascii="Garamond" w:hAnsi="Garamond" w:cs="Segoe UI Historic"/>
          <w:b/>
          <w:bCs/>
          <w:sz w:val="22"/>
          <w:szCs w:val="22"/>
        </w:rPr>
        <w:t>Ger</w:t>
      </w:r>
      <w:r w:rsidRPr="00562E35">
        <w:rPr>
          <w:rFonts w:ascii="Garamond" w:hAnsi="Garamond" w:cs="Segoe UI"/>
          <w:b/>
          <w:bCs/>
          <w:sz w:val="22"/>
          <w:szCs w:val="22"/>
        </w:rPr>
        <w:t xml:space="preserve">man Credit Option: </w:t>
      </w:r>
      <w:r w:rsidRPr="00562E35">
        <w:rPr>
          <w:rFonts w:ascii="Garamond" w:hAnsi="Garamond" w:cs="Segoe UI"/>
          <w:sz w:val="22"/>
          <w:szCs w:val="22"/>
        </w:rPr>
        <w:t xml:space="preserve">Students </w:t>
      </w:r>
      <w:r w:rsidR="00A3788E" w:rsidRPr="00562E35">
        <w:rPr>
          <w:rFonts w:ascii="Garamond" w:hAnsi="Garamond" w:cs="Segoe UI"/>
          <w:sz w:val="22"/>
          <w:szCs w:val="22"/>
        </w:rPr>
        <w:t>seeking</w:t>
      </w:r>
      <w:r w:rsidRPr="00562E35">
        <w:rPr>
          <w:rFonts w:ascii="Garamond" w:hAnsi="Garamond" w:cs="Segoe UI"/>
          <w:sz w:val="22"/>
          <w:szCs w:val="22"/>
        </w:rPr>
        <w:t xml:space="preserve"> to fulfill a credit for a German major or minor are expected to attend a</w:t>
      </w:r>
      <w:r w:rsidR="00600593" w:rsidRPr="00562E35">
        <w:rPr>
          <w:rFonts w:ascii="Garamond" w:hAnsi="Garamond" w:cs="Segoe UI"/>
          <w:sz w:val="22"/>
          <w:szCs w:val="22"/>
        </w:rPr>
        <w:t xml:space="preserve">n additional </w:t>
      </w:r>
      <w:r w:rsidRPr="00562E35">
        <w:rPr>
          <w:rFonts w:ascii="Garamond" w:hAnsi="Garamond" w:cs="Segoe UI"/>
          <w:sz w:val="22"/>
          <w:szCs w:val="22"/>
        </w:rPr>
        <w:t xml:space="preserve">weekly discussion section of primary texts or secondary sources on related topics in German. </w:t>
      </w:r>
      <w:r w:rsidR="00600593" w:rsidRPr="00562E35">
        <w:rPr>
          <w:rFonts w:ascii="Garamond" w:hAnsi="Garamond" w:cs="Segoe UI"/>
          <w:sz w:val="22"/>
          <w:szCs w:val="22"/>
        </w:rPr>
        <w:t>The date and ti</w:t>
      </w:r>
      <w:r w:rsidR="00600593" w:rsidRPr="00562E35">
        <w:rPr>
          <w:rFonts w:ascii="Garamond" w:hAnsi="Garamond" w:cs="Segoe UI"/>
          <w:color w:val="000000" w:themeColor="text1"/>
          <w:sz w:val="22"/>
          <w:szCs w:val="22"/>
          <w:shd w:val="clear" w:color="auto" w:fill="FFFFFF"/>
        </w:rPr>
        <w:t xml:space="preserve">me of the weekly German language section will be determined in the first week of the semester. </w:t>
      </w:r>
      <w:r w:rsidR="00A350AB">
        <w:rPr>
          <w:rFonts w:ascii="Garamond" w:hAnsi="Garamond" w:cs="Segoe UI"/>
          <w:color w:val="000000" w:themeColor="text1"/>
          <w:sz w:val="22"/>
          <w:szCs w:val="22"/>
          <w:shd w:val="clear" w:color="auto" w:fill="FFFFFF"/>
        </w:rPr>
        <w:t xml:space="preserve">At least one of the shorter essays must be written in German, and six of the daily discussion posts must be completed in German. </w:t>
      </w:r>
    </w:p>
    <w:p w14:paraId="362E49DF" w14:textId="77777777" w:rsidR="00467BF0" w:rsidRPr="00562E35" w:rsidRDefault="00467BF0" w:rsidP="0092564F">
      <w:pPr>
        <w:rPr>
          <w:rFonts w:ascii="Garamond" w:hAnsi="Garamond" w:cs="Segoe UI Historic"/>
          <w:sz w:val="22"/>
          <w:szCs w:val="22"/>
        </w:rPr>
      </w:pPr>
    </w:p>
    <w:p w14:paraId="4616DD99" w14:textId="77777777" w:rsidR="0035504B" w:rsidRDefault="0092564F" w:rsidP="0092564F">
      <w:pPr>
        <w:rPr>
          <w:rFonts w:ascii="Garamond" w:hAnsi="Garamond" w:cs="Segoe UI"/>
          <w:color w:val="000000" w:themeColor="text1"/>
          <w:sz w:val="22"/>
          <w:szCs w:val="22"/>
          <w:shd w:val="clear" w:color="auto" w:fill="FFFFFF"/>
        </w:rPr>
      </w:pPr>
      <w:r w:rsidRPr="00562E35">
        <w:rPr>
          <w:rFonts w:ascii="Garamond" w:hAnsi="Garamond" w:cs="Segoe UI"/>
          <w:b/>
          <w:bCs/>
          <w:color w:val="000000" w:themeColor="text1"/>
          <w:sz w:val="22"/>
          <w:szCs w:val="22"/>
        </w:rPr>
        <w:t>Attendance:</w:t>
      </w:r>
      <w:r w:rsidRPr="00562E35">
        <w:rPr>
          <w:rFonts w:ascii="Garamond" w:hAnsi="Garamond" w:cs="Segoe UI"/>
          <w:color w:val="000000" w:themeColor="text1"/>
          <w:sz w:val="22"/>
          <w:szCs w:val="22"/>
        </w:rPr>
        <w:t xml:space="preserve"> Attendance is a vital part of an active learning</w:t>
      </w:r>
      <w:r w:rsidRPr="00562E35">
        <w:rPr>
          <w:rFonts w:ascii="Garamond" w:hAnsi="Garamond" w:cs="Segoe UI"/>
          <w:color w:val="000000" w:themeColor="text1"/>
          <w:sz w:val="22"/>
          <w:szCs w:val="22"/>
          <w:shd w:val="clear" w:color="auto" w:fill="FFFFFF"/>
        </w:rPr>
        <w:t xml:space="preserve"> experience and </w:t>
      </w:r>
      <w:r w:rsidRPr="00562E35">
        <w:rPr>
          <w:rFonts w:ascii="Garamond" w:hAnsi="Garamond" w:cs="Segoe UI"/>
          <w:color w:val="000000" w:themeColor="text1"/>
          <w:sz w:val="22"/>
          <w:szCs w:val="22"/>
        </w:rPr>
        <w:t xml:space="preserve">is logged at the start of every class. Over the course of the semester, you are permitted </w:t>
      </w:r>
      <w:r w:rsidRPr="00562E35">
        <w:rPr>
          <w:rFonts w:ascii="Garamond" w:hAnsi="Garamond" w:cs="Segoe UI"/>
          <w:b/>
          <w:bCs/>
          <w:color w:val="000000" w:themeColor="text1"/>
          <w:sz w:val="22"/>
          <w:szCs w:val="22"/>
        </w:rPr>
        <w:t>three absences</w:t>
      </w:r>
      <w:r w:rsidRPr="00562E35">
        <w:rPr>
          <w:rFonts w:ascii="Garamond" w:hAnsi="Garamond" w:cs="Segoe UI"/>
          <w:color w:val="000000" w:themeColor="text1"/>
          <w:sz w:val="22"/>
          <w:szCs w:val="22"/>
        </w:rPr>
        <w:t xml:space="preserve"> with no penalty to your final grade. </w:t>
      </w:r>
      <w:r w:rsidRPr="00562E35">
        <w:rPr>
          <w:rFonts w:ascii="Garamond" w:hAnsi="Garamond" w:cs="Segoe UI"/>
          <w:color w:val="000000" w:themeColor="text1"/>
          <w:sz w:val="22"/>
          <w:szCs w:val="22"/>
          <w:shd w:val="clear" w:color="auto" w:fill="FFFFFF"/>
        </w:rPr>
        <w:t xml:space="preserve">Beyond these </w:t>
      </w:r>
      <w:r w:rsidR="007C20DE" w:rsidRPr="00562E35">
        <w:rPr>
          <w:rFonts w:ascii="Garamond" w:hAnsi="Garamond" w:cs="Segoe UI"/>
          <w:color w:val="000000" w:themeColor="text1"/>
          <w:sz w:val="22"/>
          <w:szCs w:val="22"/>
          <w:shd w:val="clear" w:color="auto" w:fill="FFFFFF"/>
        </w:rPr>
        <w:t>three</w:t>
      </w:r>
      <w:r w:rsidRPr="00562E35">
        <w:rPr>
          <w:rFonts w:ascii="Garamond" w:hAnsi="Garamond" w:cs="Segoe UI"/>
          <w:color w:val="000000" w:themeColor="text1"/>
          <w:sz w:val="22"/>
          <w:szCs w:val="22"/>
          <w:shd w:val="clear" w:color="auto" w:fill="FFFFFF"/>
        </w:rPr>
        <w:t xml:space="preserve">, each absence will lower your </w:t>
      </w:r>
      <w:r w:rsidR="00600593" w:rsidRPr="00562E35">
        <w:rPr>
          <w:rFonts w:ascii="Garamond" w:hAnsi="Garamond" w:cs="Segoe UI"/>
          <w:color w:val="000000" w:themeColor="text1"/>
          <w:sz w:val="22"/>
          <w:szCs w:val="22"/>
          <w:shd w:val="clear" w:color="auto" w:fill="FFFFFF"/>
        </w:rPr>
        <w:t>final point total for the semester by 30 points</w:t>
      </w:r>
      <w:r w:rsidRPr="00562E35">
        <w:rPr>
          <w:rFonts w:ascii="Garamond" w:hAnsi="Garamond" w:cs="Segoe UI"/>
          <w:color w:val="000000" w:themeColor="text1"/>
          <w:sz w:val="22"/>
          <w:szCs w:val="22"/>
          <w:shd w:val="clear" w:color="auto" w:fill="FFFFFF"/>
        </w:rPr>
        <w:t xml:space="preserve"> unless we've been in communication about these absences (regarding medical concerns, for example) and have come to an agreement. You'll be responsible for making up missed work and material for any missed class by liaising with your peers or attending office hours.</w:t>
      </w:r>
      <w:r w:rsidR="007B4BFC">
        <w:rPr>
          <w:rFonts w:ascii="Garamond" w:hAnsi="Garamond" w:cs="Segoe UI"/>
          <w:color w:val="000000" w:themeColor="text1"/>
          <w:sz w:val="22"/>
          <w:szCs w:val="22"/>
          <w:shd w:val="clear" w:color="auto" w:fill="FFFFFF"/>
        </w:rPr>
        <w:t xml:space="preserve"> </w:t>
      </w:r>
    </w:p>
    <w:p w14:paraId="121658AB" w14:textId="77777777" w:rsidR="0035504B" w:rsidRDefault="0035504B" w:rsidP="0092564F">
      <w:pPr>
        <w:rPr>
          <w:rFonts w:ascii="Garamond" w:hAnsi="Garamond" w:cs="Segoe UI"/>
          <w:color w:val="000000" w:themeColor="text1"/>
          <w:sz w:val="22"/>
          <w:szCs w:val="22"/>
          <w:shd w:val="clear" w:color="auto" w:fill="FFFFFF"/>
        </w:rPr>
      </w:pPr>
    </w:p>
    <w:p w14:paraId="3697301F" w14:textId="479D463A" w:rsidR="0092564F" w:rsidRPr="00562E35" w:rsidRDefault="0035504B" w:rsidP="0092564F">
      <w:pPr>
        <w:rPr>
          <w:rFonts w:ascii="Garamond" w:hAnsi="Garamond" w:cs="Segoe UI"/>
          <w:color w:val="000000" w:themeColor="text1"/>
          <w:sz w:val="22"/>
          <w:szCs w:val="22"/>
        </w:rPr>
      </w:pPr>
      <w:r>
        <w:rPr>
          <w:rFonts w:ascii="Garamond" w:hAnsi="Garamond" w:cs="Segoe UI"/>
          <w:color w:val="000000" w:themeColor="text1"/>
          <w:sz w:val="22"/>
          <w:szCs w:val="22"/>
          <w:shd w:val="clear" w:color="auto" w:fill="FFFFFF"/>
        </w:rPr>
        <w:t xml:space="preserve">To ensure we </w:t>
      </w:r>
      <w:proofErr w:type="gramStart"/>
      <w:r>
        <w:rPr>
          <w:rFonts w:ascii="Garamond" w:hAnsi="Garamond" w:cs="Segoe UI"/>
          <w:color w:val="000000" w:themeColor="text1"/>
          <w:sz w:val="22"/>
          <w:szCs w:val="22"/>
          <w:shd w:val="clear" w:color="auto" w:fill="FFFFFF"/>
        </w:rPr>
        <w:t>are able to</w:t>
      </w:r>
      <w:proofErr w:type="gramEnd"/>
      <w:r>
        <w:rPr>
          <w:rFonts w:ascii="Garamond" w:hAnsi="Garamond" w:cs="Segoe UI"/>
          <w:color w:val="000000" w:themeColor="text1"/>
          <w:sz w:val="22"/>
          <w:szCs w:val="22"/>
          <w:shd w:val="clear" w:color="auto" w:fill="FFFFFF"/>
        </w:rPr>
        <w:t xml:space="preserve"> make the most of our time each session, we will begin class on time. </w:t>
      </w:r>
      <w:r w:rsidRPr="0035504B">
        <w:rPr>
          <w:rFonts w:ascii="Garamond" w:hAnsi="Garamond" w:cs="Segoe UI"/>
          <w:b/>
          <w:bCs/>
          <w:color w:val="000000" w:themeColor="text1"/>
          <w:sz w:val="22"/>
          <w:szCs w:val="22"/>
          <w:shd w:val="clear" w:color="auto" w:fill="FFFFFF"/>
        </w:rPr>
        <w:t>More than two late arrivals</w:t>
      </w:r>
      <w:r>
        <w:rPr>
          <w:rFonts w:ascii="Garamond" w:hAnsi="Garamond" w:cs="Segoe UI"/>
          <w:color w:val="000000" w:themeColor="text1"/>
          <w:sz w:val="22"/>
          <w:szCs w:val="22"/>
          <w:shd w:val="clear" w:color="auto" w:fill="FFFFFF"/>
        </w:rPr>
        <w:t xml:space="preserve"> will result in a penalty to your final participation grade. </w:t>
      </w:r>
    </w:p>
    <w:p w14:paraId="611DF4F2" w14:textId="77777777" w:rsidR="0092564F" w:rsidRPr="00562E35" w:rsidRDefault="0092564F" w:rsidP="0092564F">
      <w:pPr>
        <w:rPr>
          <w:rFonts w:ascii="Garamond" w:hAnsi="Garamond" w:cs="Segoe UI"/>
          <w:color w:val="000000" w:themeColor="text1"/>
          <w:sz w:val="22"/>
          <w:szCs w:val="22"/>
        </w:rPr>
      </w:pPr>
    </w:p>
    <w:p w14:paraId="554AC007" w14:textId="77777777" w:rsidR="0092564F" w:rsidRDefault="0092564F" w:rsidP="0092564F">
      <w:pPr>
        <w:rPr>
          <w:rFonts w:ascii="Garamond" w:hAnsi="Garamond" w:cs="Segoe UI Historic"/>
          <w:sz w:val="22"/>
          <w:szCs w:val="22"/>
        </w:rPr>
      </w:pPr>
      <w:r w:rsidRPr="00562E35">
        <w:rPr>
          <w:rFonts w:ascii="Garamond" w:hAnsi="Garamond" w:cs="Segoe UI"/>
          <w:color w:val="000000" w:themeColor="text1"/>
          <w:sz w:val="22"/>
          <w:szCs w:val="22"/>
        </w:rPr>
        <w:t>Whenever possible, please be in co</w:t>
      </w:r>
      <w:r w:rsidRPr="00562E35">
        <w:rPr>
          <w:rFonts w:ascii="Garamond" w:hAnsi="Garamond" w:cs="Segoe UI"/>
          <w:color w:val="000000" w:themeColor="text1"/>
          <w:sz w:val="22"/>
          <w:szCs w:val="22"/>
          <w:shd w:val="clear" w:color="auto" w:fill="FFFFFF"/>
        </w:rPr>
        <w:t>mmunication with me about attendance. In the event of extended absences or extenuating circu</w:t>
      </w:r>
      <w:r w:rsidRPr="00562E35">
        <w:rPr>
          <w:rFonts w:ascii="Garamond" w:hAnsi="Garamond" w:cs="Segoe UI Historic"/>
          <w:sz w:val="22"/>
          <w:szCs w:val="22"/>
        </w:rPr>
        <w:t xml:space="preserve">mstances, please be in contact with both your dean and </w:t>
      </w:r>
      <w:proofErr w:type="gramStart"/>
      <w:r w:rsidRPr="00562E35">
        <w:rPr>
          <w:rFonts w:ascii="Garamond" w:hAnsi="Garamond" w:cs="Segoe UI Historic"/>
          <w:sz w:val="22"/>
          <w:szCs w:val="22"/>
        </w:rPr>
        <w:t>myself</w:t>
      </w:r>
      <w:proofErr w:type="gramEnd"/>
      <w:r w:rsidRPr="00562E35">
        <w:rPr>
          <w:rFonts w:ascii="Garamond" w:hAnsi="Garamond" w:cs="Segoe UI Historic"/>
          <w:sz w:val="22"/>
          <w:szCs w:val="22"/>
        </w:rPr>
        <w:t xml:space="preserve"> so that we can work together to formulate a plan for your success in this course. </w:t>
      </w:r>
    </w:p>
    <w:p w14:paraId="2293E6F3" w14:textId="77777777" w:rsidR="00A350AB" w:rsidRDefault="00A350AB" w:rsidP="0092564F">
      <w:pPr>
        <w:rPr>
          <w:rFonts w:ascii="Garamond" w:hAnsi="Garamond" w:cs="Segoe UI Historic"/>
          <w:sz w:val="22"/>
          <w:szCs w:val="22"/>
        </w:rPr>
      </w:pPr>
    </w:p>
    <w:p w14:paraId="01E42D55" w14:textId="627243C0" w:rsidR="00A350AB" w:rsidRDefault="00A350AB" w:rsidP="00A350AB">
      <w:pPr>
        <w:rPr>
          <w:rFonts w:ascii="Garamond" w:hAnsi="Garamond" w:cs="Segoe UI Historic"/>
          <w:sz w:val="22"/>
          <w:szCs w:val="22"/>
        </w:rPr>
      </w:pPr>
      <w:r w:rsidRPr="00A350AB">
        <w:rPr>
          <w:rFonts w:ascii="Garamond" w:hAnsi="Garamond" w:cs="Segoe UI Historic"/>
          <w:b/>
          <w:bCs/>
          <w:sz w:val="22"/>
          <w:szCs w:val="22"/>
        </w:rPr>
        <w:t xml:space="preserve">Late Work: </w:t>
      </w:r>
      <w:r>
        <w:rPr>
          <w:rFonts w:ascii="Garamond" w:hAnsi="Garamond" w:cs="Segoe UI Historic"/>
          <w:sz w:val="22"/>
          <w:szCs w:val="22"/>
        </w:rPr>
        <w:t>All assignments are due when indicated either on the syllabus or from direct communication with me</w:t>
      </w:r>
      <w:r w:rsidRPr="00A350AB">
        <w:rPr>
          <w:rFonts w:ascii="Garamond" w:hAnsi="Garamond" w:cs="Segoe UI Historic"/>
          <w:sz w:val="22"/>
          <w:szCs w:val="22"/>
        </w:rPr>
        <w:t>. If you are unable to meet a deadline, please be in contact with me for alternat</w:t>
      </w:r>
      <w:r w:rsidR="009248F5">
        <w:rPr>
          <w:rFonts w:ascii="Garamond" w:hAnsi="Garamond" w:cs="Segoe UI Historic"/>
          <w:sz w:val="22"/>
          <w:szCs w:val="22"/>
        </w:rPr>
        <w:t>e</w:t>
      </w:r>
      <w:r w:rsidRPr="00A350AB">
        <w:rPr>
          <w:rFonts w:ascii="Garamond" w:hAnsi="Garamond" w:cs="Segoe UI Historic"/>
          <w:sz w:val="22"/>
          <w:szCs w:val="22"/>
        </w:rPr>
        <w:t xml:space="preserve"> arrangements in advance. Extensions can be granted (generally of 24 or 48 hours) as support while completing an assignment. </w:t>
      </w:r>
      <w:r>
        <w:rPr>
          <w:rFonts w:ascii="Garamond" w:hAnsi="Garamond" w:cs="Segoe UI Historic"/>
          <w:sz w:val="22"/>
          <w:szCs w:val="22"/>
        </w:rPr>
        <w:t xml:space="preserve">Without communication, there will be a </w:t>
      </w:r>
      <w:r w:rsidR="009248F5">
        <w:rPr>
          <w:rFonts w:ascii="Garamond" w:hAnsi="Garamond" w:cs="Segoe UI Historic"/>
          <w:sz w:val="22"/>
          <w:szCs w:val="22"/>
        </w:rPr>
        <w:t xml:space="preserve">penalty of 30 points applied each day an assignment is late. </w:t>
      </w:r>
    </w:p>
    <w:p w14:paraId="1A6D339D" w14:textId="77777777" w:rsidR="009248F5" w:rsidRDefault="009248F5" w:rsidP="00A350AB">
      <w:pPr>
        <w:rPr>
          <w:rFonts w:ascii="Garamond" w:hAnsi="Garamond" w:cs="Segoe UI Historic"/>
          <w:sz w:val="22"/>
          <w:szCs w:val="22"/>
        </w:rPr>
      </w:pPr>
    </w:p>
    <w:p w14:paraId="4662EC91" w14:textId="722BBEA9" w:rsidR="009248F5" w:rsidRPr="00A350AB" w:rsidRDefault="009248F5" w:rsidP="00A350AB">
      <w:pPr>
        <w:rPr>
          <w:rFonts w:ascii="Garamond" w:hAnsi="Garamond" w:cs="Segoe UI Historic"/>
          <w:sz w:val="22"/>
          <w:szCs w:val="22"/>
        </w:rPr>
      </w:pPr>
      <w:r>
        <w:rPr>
          <w:rFonts w:ascii="Garamond" w:hAnsi="Garamond" w:cs="Segoe UI Historic"/>
          <w:sz w:val="22"/>
          <w:szCs w:val="22"/>
        </w:rPr>
        <w:t xml:space="preserve">Homework posts are assigned daily. For each late post (without communication with me or other arrangements) there will be a penalty of 3 points from your final </w:t>
      </w:r>
      <w:r w:rsidR="007B4BFC">
        <w:rPr>
          <w:rFonts w:ascii="Garamond" w:hAnsi="Garamond" w:cs="Segoe UI Historic"/>
          <w:sz w:val="22"/>
          <w:szCs w:val="22"/>
        </w:rPr>
        <w:t>Online Activities and Preparation grade</w:t>
      </w:r>
      <w:r>
        <w:rPr>
          <w:rFonts w:ascii="Garamond" w:hAnsi="Garamond" w:cs="Segoe UI Historic"/>
          <w:sz w:val="22"/>
          <w:szCs w:val="22"/>
        </w:rPr>
        <w:t xml:space="preserve">. </w:t>
      </w:r>
    </w:p>
    <w:p w14:paraId="397BD9EC" w14:textId="29ABD7BE" w:rsidR="00A350AB" w:rsidRPr="00A350AB" w:rsidRDefault="00A350AB" w:rsidP="0092564F">
      <w:pPr>
        <w:rPr>
          <w:rFonts w:ascii="Garamond" w:hAnsi="Garamond" w:cs="Segoe UI Historic"/>
          <w:sz w:val="22"/>
          <w:szCs w:val="22"/>
        </w:rPr>
      </w:pPr>
    </w:p>
    <w:p w14:paraId="2FB5BDC3" w14:textId="77777777" w:rsidR="0092564F" w:rsidRPr="00562E35" w:rsidRDefault="0092564F" w:rsidP="0092564F">
      <w:pPr>
        <w:rPr>
          <w:rFonts w:ascii="Garamond" w:hAnsi="Garamond" w:cs="Segoe UI Historic"/>
          <w:sz w:val="22"/>
          <w:szCs w:val="22"/>
        </w:rPr>
      </w:pPr>
    </w:p>
    <w:p w14:paraId="6A3DA6EC" w14:textId="0E1E65F1" w:rsidR="0092564F" w:rsidRPr="00562E35" w:rsidRDefault="0092564F" w:rsidP="009248F5">
      <w:pPr>
        <w:rPr>
          <w:rFonts w:ascii="Garamond" w:hAnsi="Garamond" w:cs="Segoe UI"/>
          <w:color w:val="000000" w:themeColor="text1"/>
          <w:sz w:val="22"/>
          <w:szCs w:val="22"/>
        </w:rPr>
      </w:pPr>
      <w:r w:rsidRPr="00562E35">
        <w:rPr>
          <w:rFonts w:ascii="Garamond" w:hAnsi="Garamond" w:cs="Segoe UI Historic"/>
          <w:b/>
          <w:bCs/>
          <w:sz w:val="22"/>
          <w:szCs w:val="22"/>
        </w:rPr>
        <w:t xml:space="preserve">Electronics: </w:t>
      </w:r>
      <w:r w:rsidRPr="00562E35">
        <w:rPr>
          <w:rFonts w:ascii="Garamond" w:hAnsi="Garamond" w:cs="Segoe UI Historic"/>
          <w:sz w:val="22"/>
          <w:szCs w:val="22"/>
        </w:rPr>
        <w:t xml:space="preserve">Our class activities </w:t>
      </w:r>
      <w:r w:rsidRPr="00562E35">
        <w:rPr>
          <w:rFonts w:ascii="Garamond" w:hAnsi="Garamond" w:cs="Segoe UI"/>
          <w:color w:val="000000" w:themeColor="text1"/>
          <w:sz w:val="22"/>
          <w:szCs w:val="22"/>
          <w:shd w:val="clear" w:color="auto" w:fill="FFFFFF"/>
        </w:rPr>
        <w:t>may</w:t>
      </w:r>
      <w:r w:rsidRPr="00562E35">
        <w:rPr>
          <w:rFonts w:ascii="Garamond" w:hAnsi="Garamond" w:cs="Segoe UI Historic"/>
          <w:sz w:val="22"/>
          <w:szCs w:val="22"/>
        </w:rPr>
        <w:t xml:space="preserve"> involve collaborative work in a Google Doc or require viewing i</w:t>
      </w:r>
      <w:r w:rsidRPr="00562E35">
        <w:rPr>
          <w:rFonts w:ascii="Garamond" w:hAnsi="Garamond" w:cs="Segoe UI"/>
          <w:color w:val="000000" w:themeColor="text1"/>
          <w:sz w:val="22"/>
          <w:szCs w:val="22"/>
          <w:shd w:val="clear" w:color="auto" w:fill="FFFFFF"/>
        </w:rPr>
        <w:t xml:space="preserve">mages, texts, or other media that are housed online. While electronic devices are permitted in class, their use for non-class related purposes (social media, email, etc.) will result in a heavy penalty to your final participation grade (reduction of up to half a letter grade). Too often, electronic devices present an opportunity for distraction and accordingly are disruptive to learning and to the classroom community. As such, I discourage their use when we are not actively working in the electronic format together, unless they are used responsibly and to support your learning (either out of personal preference or for accessibility purposes). </w:t>
      </w:r>
    </w:p>
    <w:p w14:paraId="0F41CDC0" w14:textId="77777777" w:rsidR="0092564F" w:rsidRPr="00562E35" w:rsidRDefault="0092564F" w:rsidP="0092564F">
      <w:pPr>
        <w:rPr>
          <w:rFonts w:ascii="Garamond" w:hAnsi="Garamond"/>
          <w:sz w:val="22"/>
          <w:szCs w:val="22"/>
        </w:rPr>
      </w:pPr>
    </w:p>
    <w:p w14:paraId="0AC7C2DE" w14:textId="77777777" w:rsidR="009248F5" w:rsidRDefault="009248F5" w:rsidP="009248F5">
      <w:pPr>
        <w:rPr>
          <w:rFonts w:ascii="Segoe UI Historic" w:hAnsi="Segoe UI Historic" w:cs="Segoe UI Historic"/>
          <w:sz w:val="20"/>
          <w:szCs w:val="20"/>
        </w:rPr>
      </w:pPr>
    </w:p>
    <w:p w14:paraId="0EAC6BD9" w14:textId="5A8D98DC" w:rsidR="007B4BFC" w:rsidRPr="007B4BFC" w:rsidRDefault="007B4BFC" w:rsidP="009248F5">
      <w:pPr>
        <w:rPr>
          <w:rFonts w:ascii="Garamond" w:hAnsi="Garamond" w:cs="Segoe UI Historic"/>
          <w:b/>
          <w:bCs/>
          <w:sz w:val="22"/>
          <w:szCs w:val="22"/>
        </w:rPr>
      </w:pPr>
      <w:r w:rsidRPr="007B4BFC">
        <w:rPr>
          <w:rFonts w:ascii="Garamond" w:hAnsi="Garamond" w:cs="Segoe UI Historic"/>
          <w:b/>
          <w:bCs/>
          <w:sz w:val="22"/>
          <w:szCs w:val="22"/>
        </w:rPr>
        <w:t>RESOURCES</w:t>
      </w:r>
    </w:p>
    <w:p w14:paraId="55BFE6E7" w14:textId="77777777" w:rsidR="007B4BFC" w:rsidRPr="006D4004" w:rsidRDefault="007B4BFC" w:rsidP="009248F5">
      <w:pPr>
        <w:rPr>
          <w:rFonts w:ascii="Segoe UI Historic" w:hAnsi="Segoe UI Historic" w:cs="Segoe UI Historic"/>
          <w:sz w:val="20"/>
          <w:szCs w:val="20"/>
        </w:rPr>
      </w:pPr>
    </w:p>
    <w:p w14:paraId="44DB86A9" w14:textId="77777777" w:rsidR="007B4BFC" w:rsidRPr="007B4BFC" w:rsidRDefault="007B4BFC" w:rsidP="007B4BFC">
      <w:pPr>
        <w:rPr>
          <w:rFonts w:ascii="Garamond" w:hAnsi="Garamond" w:cs="Segoe UI Historic"/>
          <w:sz w:val="22"/>
          <w:szCs w:val="22"/>
        </w:rPr>
      </w:pPr>
      <w:r w:rsidRPr="007B4BFC">
        <w:rPr>
          <w:rFonts w:ascii="Garamond" w:hAnsi="Garamond" w:cs="Segoe UI Historic"/>
          <w:b/>
          <w:bCs/>
          <w:sz w:val="22"/>
          <w:szCs w:val="22"/>
        </w:rPr>
        <w:t>The Writing Center</w:t>
      </w:r>
      <w:r w:rsidRPr="007B4BFC">
        <w:rPr>
          <w:rFonts w:ascii="Garamond" w:hAnsi="Garamond" w:cs="Segoe UI Historic"/>
          <w:sz w:val="22"/>
          <w:szCs w:val="22"/>
        </w:rPr>
        <w:t>: Professional writers and scholars routinely seek feedback on their work from trusted peers. I encourage everyone to schedule conferences at the Writing Center to discuss, plan, or revise drafts. To schedule an appointment, go to brynmawr.edu/</w:t>
      </w:r>
      <w:proofErr w:type="spellStart"/>
      <w:r w:rsidRPr="007B4BFC">
        <w:rPr>
          <w:rFonts w:ascii="Garamond" w:hAnsi="Garamond" w:cs="Segoe UI Historic"/>
          <w:sz w:val="22"/>
          <w:szCs w:val="22"/>
        </w:rPr>
        <w:t>writingcenter</w:t>
      </w:r>
      <w:proofErr w:type="spellEnd"/>
      <w:r w:rsidRPr="007B4BFC">
        <w:rPr>
          <w:rFonts w:ascii="Garamond" w:hAnsi="Garamond" w:cs="Segoe UI Historic"/>
          <w:sz w:val="22"/>
          <w:szCs w:val="22"/>
        </w:rPr>
        <w:t xml:space="preserve"> or click "Make a Writing Center Appt" from the Library and Academic Support dropdown menu at the top of every Moodle page</w:t>
      </w:r>
    </w:p>
    <w:p w14:paraId="3703D230" w14:textId="77777777" w:rsidR="007B4BFC" w:rsidRDefault="007B4BFC" w:rsidP="007B4BFC">
      <w:pPr>
        <w:rPr>
          <w:rFonts w:ascii="Segoe UI Historic" w:hAnsi="Segoe UI Historic" w:cs="Segoe UI Historic"/>
          <w:sz w:val="20"/>
          <w:szCs w:val="20"/>
        </w:rPr>
      </w:pPr>
    </w:p>
    <w:p w14:paraId="342DE0FA" w14:textId="18F5058B" w:rsidR="007B4BFC" w:rsidRPr="007B4BFC" w:rsidRDefault="007B4BFC" w:rsidP="007B4BFC">
      <w:pPr>
        <w:rPr>
          <w:rFonts w:ascii="Garamond" w:hAnsi="Garamond" w:cs="Segoe UI Historic"/>
          <w:sz w:val="22"/>
          <w:szCs w:val="22"/>
        </w:rPr>
      </w:pPr>
      <w:r>
        <w:rPr>
          <w:rFonts w:ascii="Segoe UI Historic" w:hAnsi="Segoe UI Historic" w:cs="Segoe UI Historic"/>
          <w:sz w:val="20"/>
          <w:szCs w:val="20"/>
        </w:rPr>
        <w:t>(</w:t>
      </w:r>
      <w:r w:rsidRPr="007B4BFC">
        <w:rPr>
          <w:rFonts w:ascii="Garamond" w:hAnsi="Garamond" w:cs="Segoe UI Historic"/>
          <w:sz w:val="22"/>
          <w:szCs w:val="22"/>
        </w:rPr>
        <w:t>Sourced from the Bryn Mawr College website: https://www.brynmawr.edu/inside/offices-services/writing-center/faculty</w:t>
      </w:r>
      <w:r>
        <w:rPr>
          <w:rFonts w:ascii="Garamond" w:hAnsi="Garamond" w:cs="Segoe UI Historic"/>
          <w:sz w:val="22"/>
          <w:szCs w:val="22"/>
        </w:rPr>
        <w:t>)</w:t>
      </w:r>
    </w:p>
    <w:p w14:paraId="69EBBDFD" w14:textId="77777777" w:rsidR="007B4BFC" w:rsidRPr="006D4004" w:rsidRDefault="007B4BFC" w:rsidP="009248F5">
      <w:pPr>
        <w:rPr>
          <w:rFonts w:ascii="Segoe UI Historic" w:hAnsi="Segoe UI Historic" w:cs="Segoe UI Historic"/>
          <w:sz w:val="20"/>
          <w:szCs w:val="20"/>
        </w:rPr>
      </w:pPr>
    </w:p>
    <w:p w14:paraId="4F783D8B" w14:textId="34356CE9" w:rsidR="009248F5" w:rsidRPr="007B4BFC" w:rsidRDefault="007B4BFC" w:rsidP="007B4BFC">
      <w:pPr>
        <w:rPr>
          <w:rFonts w:ascii="Garamond" w:hAnsi="Garamond" w:cs="Segoe UI Historic"/>
          <w:sz w:val="22"/>
          <w:szCs w:val="22"/>
        </w:rPr>
      </w:pPr>
      <w:r w:rsidRPr="007B4BFC">
        <w:rPr>
          <w:rFonts w:ascii="Garamond" w:hAnsi="Garamond" w:cs="Segoe UI Historic"/>
          <w:b/>
          <w:bCs/>
          <w:sz w:val="22"/>
          <w:szCs w:val="22"/>
        </w:rPr>
        <w:t>Academic Support</w:t>
      </w:r>
      <w:r w:rsidR="009248F5" w:rsidRPr="007B4BFC">
        <w:rPr>
          <w:rFonts w:ascii="Garamond" w:hAnsi="Garamond" w:cs="Segoe UI Historic"/>
          <w:b/>
          <w:bCs/>
          <w:sz w:val="22"/>
          <w:szCs w:val="22"/>
        </w:rPr>
        <w:t>:</w:t>
      </w:r>
      <w:r w:rsidR="009248F5" w:rsidRPr="007B4BFC">
        <w:rPr>
          <w:rFonts w:ascii="Garamond" w:hAnsi="Garamond" w:cs="Segoe UI Historic"/>
          <w:bCs/>
          <w:sz w:val="22"/>
          <w:szCs w:val="22"/>
        </w:rPr>
        <w:t xml:space="preserve"> </w:t>
      </w:r>
      <w:r w:rsidR="009248F5" w:rsidRPr="007B4BFC">
        <w:rPr>
          <w:rFonts w:ascii="Garamond" w:hAnsi="Garamond" w:cs="Segoe UI Historic"/>
          <w:sz w:val="22"/>
          <w:szCs w:val="22"/>
        </w:rPr>
        <w:t xml:space="preserve">I encourage you to reach out to the Academic Support and Learning Resources Specialist to explore effective learning, studying, test-taking, note-taking, and time and stress management strategies that are essential to success in this course and college life. To find out more, please visit: </w:t>
      </w:r>
      <w:hyperlink r:id="rId13" w:history="1">
        <w:r w:rsidR="009248F5" w:rsidRPr="007B4BFC">
          <w:rPr>
            <w:rStyle w:val="Hyperlink"/>
            <w:rFonts w:ascii="Garamond" w:hAnsi="Garamond" w:cs="Segoe UI Historic"/>
            <w:sz w:val="22"/>
            <w:szCs w:val="22"/>
          </w:rPr>
          <w:t>https://www.brynmawr.edu/inside/offices-services/academic-support</w:t>
        </w:r>
      </w:hyperlink>
    </w:p>
    <w:p w14:paraId="30741416" w14:textId="77777777" w:rsidR="009248F5" w:rsidRPr="00D95B8F" w:rsidRDefault="009248F5" w:rsidP="009248F5">
      <w:pPr>
        <w:rPr>
          <w:rFonts w:ascii="Segoe UI Historic" w:hAnsi="Segoe UI Historic" w:cs="Segoe UI Historic"/>
          <w:sz w:val="20"/>
          <w:szCs w:val="20"/>
        </w:rPr>
      </w:pPr>
      <w:r w:rsidRPr="00D95B8F">
        <w:rPr>
          <w:rFonts w:ascii="Arial" w:hAnsi="Arial" w:cs="Arial"/>
          <w:sz w:val="20"/>
          <w:szCs w:val="20"/>
        </w:rPr>
        <w:t> </w:t>
      </w:r>
      <w:r w:rsidRPr="00D95B8F">
        <w:rPr>
          <w:rFonts w:ascii="Segoe UI Historic" w:hAnsi="Segoe UI Historic" w:cs="Segoe UI Historic"/>
          <w:sz w:val="20"/>
          <w:szCs w:val="20"/>
        </w:rPr>
        <w:t xml:space="preserve"> </w:t>
      </w:r>
    </w:p>
    <w:p w14:paraId="703362B6" w14:textId="496B02CC" w:rsidR="009248F5" w:rsidRPr="007B4BFC" w:rsidRDefault="007B4BFC" w:rsidP="009248F5">
      <w:pPr>
        <w:rPr>
          <w:rFonts w:ascii="Garamond" w:hAnsi="Garamond" w:cs="Segoe UI Historic"/>
          <w:sz w:val="22"/>
          <w:szCs w:val="22"/>
        </w:rPr>
      </w:pPr>
      <w:r w:rsidRPr="007B4BFC">
        <w:rPr>
          <w:rFonts w:ascii="Garamond" w:hAnsi="Garamond" w:cs="Segoe UI Historic"/>
          <w:b/>
          <w:bCs/>
          <w:sz w:val="22"/>
          <w:szCs w:val="22"/>
        </w:rPr>
        <w:t>Access Services:</w:t>
      </w:r>
      <w:r w:rsidRPr="007B4BFC">
        <w:rPr>
          <w:rFonts w:ascii="Garamond" w:hAnsi="Garamond" w:cs="Segoe UI Historic"/>
          <w:sz w:val="22"/>
          <w:szCs w:val="22"/>
        </w:rPr>
        <w:t xml:space="preserve"> </w:t>
      </w:r>
      <w:r w:rsidR="009248F5" w:rsidRPr="007B4BFC">
        <w:rPr>
          <w:rFonts w:ascii="Garamond" w:hAnsi="Garamond" w:cs="Segoe UI Historic"/>
          <w:sz w:val="22"/>
          <w:szCs w:val="22"/>
        </w:rPr>
        <w:t>Bryn Mawr College is committed to providing equal access to students with a documented disability. Students needing academic accommodations for a disability must first speak with Access Services. Students can email accessservices@brynmawr.edu to request an appointment to begin this confidential process. If eligible for accommodations as per Access Services, students should schedule an appointment with the professor as early in the semester as possible to share their verification form and make appropriate arrangements. Please note that accommodations are not retroactive and require advance notice to implement. More information can be obtained at the Access Services website. (</w:t>
      </w:r>
      <w:hyperlink r:id="rId14" w:history="1">
        <w:r w:rsidR="009248F5" w:rsidRPr="007B4BFC">
          <w:rPr>
            <w:rStyle w:val="Hyperlink"/>
            <w:rFonts w:ascii="Garamond" w:hAnsi="Garamond" w:cs="Segoe UI Historic"/>
            <w:sz w:val="22"/>
            <w:szCs w:val="22"/>
          </w:rPr>
          <w:t>http://www.brynmawr.edu/access-services/</w:t>
        </w:r>
      </w:hyperlink>
      <w:r w:rsidR="009248F5" w:rsidRPr="007B4BFC">
        <w:rPr>
          <w:rFonts w:ascii="Garamond" w:hAnsi="Garamond" w:cs="Segoe UI Historic"/>
          <w:sz w:val="22"/>
          <w:szCs w:val="22"/>
        </w:rPr>
        <w:t>)</w:t>
      </w:r>
    </w:p>
    <w:p w14:paraId="7E5ECE55" w14:textId="77777777" w:rsidR="009248F5" w:rsidRPr="007B4BFC" w:rsidRDefault="009248F5" w:rsidP="009248F5">
      <w:pPr>
        <w:rPr>
          <w:rFonts w:ascii="Garamond" w:hAnsi="Garamond" w:cs="Segoe UI Historic"/>
          <w:sz w:val="22"/>
          <w:szCs w:val="22"/>
        </w:rPr>
      </w:pPr>
    </w:p>
    <w:p w14:paraId="161E9A94" w14:textId="77777777" w:rsidR="009248F5" w:rsidRPr="007B4BFC" w:rsidRDefault="009248F5" w:rsidP="009248F5">
      <w:pPr>
        <w:rPr>
          <w:rFonts w:ascii="Garamond" w:hAnsi="Garamond" w:cs="Segoe UI Historic"/>
          <w:sz w:val="22"/>
          <w:szCs w:val="22"/>
        </w:rPr>
      </w:pPr>
      <w:r w:rsidRPr="007B4BFC">
        <w:rPr>
          <w:rFonts w:ascii="Garamond" w:hAnsi="Garamond" w:cs="Segoe UI Historic"/>
          <w:sz w:val="22"/>
          <w:szCs w:val="22"/>
        </w:rPr>
        <w:t>Any student who has a disability-related need to record this class must first be found eligible to do so by Access Services and must share this eligibility with me, the instructor. Class members need to be aware that this class may be recorded.</w:t>
      </w:r>
    </w:p>
    <w:p w14:paraId="2F1CD172" w14:textId="77777777" w:rsidR="009248F5" w:rsidRPr="007B4BFC" w:rsidRDefault="009248F5" w:rsidP="009248F5">
      <w:pPr>
        <w:rPr>
          <w:rFonts w:ascii="Garamond" w:hAnsi="Garamond" w:cs="Segoe UI Historic"/>
          <w:sz w:val="22"/>
          <w:szCs w:val="22"/>
        </w:rPr>
      </w:pPr>
    </w:p>
    <w:p w14:paraId="7F9BC64C" w14:textId="2900542E" w:rsidR="009248F5" w:rsidRPr="007B4BFC" w:rsidRDefault="007B4BFC" w:rsidP="009248F5">
      <w:pPr>
        <w:rPr>
          <w:rFonts w:ascii="Garamond" w:hAnsi="Garamond" w:cs="Segoe UI Historic"/>
          <w:sz w:val="22"/>
          <w:szCs w:val="22"/>
        </w:rPr>
      </w:pPr>
      <w:r w:rsidRPr="007B4BFC">
        <w:rPr>
          <w:rFonts w:ascii="Garamond" w:hAnsi="Garamond" w:cs="Segoe UI Historic"/>
          <w:sz w:val="22"/>
          <w:szCs w:val="22"/>
        </w:rPr>
        <w:t>(</w:t>
      </w:r>
      <w:r w:rsidR="009248F5" w:rsidRPr="007B4BFC">
        <w:rPr>
          <w:rFonts w:ascii="Garamond" w:hAnsi="Garamond" w:cs="Segoe UI Historic"/>
          <w:sz w:val="22"/>
          <w:szCs w:val="22"/>
        </w:rPr>
        <w:t xml:space="preserve">Sourced from the Bryn Mawr College website: </w:t>
      </w:r>
      <w:hyperlink r:id="rId15" w:history="1">
        <w:r w:rsidR="009248F5" w:rsidRPr="007B4BFC">
          <w:rPr>
            <w:rStyle w:val="Hyperlink"/>
            <w:rFonts w:ascii="Garamond" w:hAnsi="Garamond" w:cs="Segoe UI Historic"/>
            <w:sz w:val="22"/>
            <w:szCs w:val="22"/>
          </w:rPr>
          <w:t>https://www.brynmawr.edu/inside/offices-services/access-services/faculty/sample-syllabus-statement-accessibility</w:t>
        </w:r>
      </w:hyperlink>
      <w:r w:rsidRPr="007B4BFC">
        <w:rPr>
          <w:rFonts w:ascii="Garamond" w:hAnsi="Garamond" w:cs="Segoe UI Historic"/>
          <w:sz w:val="22"/>
          <w:szCs w:val="22"/>
        </w:rPr>
        <w:t>)</w:t>
      </w:r>
    </w:p>
    <w:p w14:paraId="7BB84704" w14:textId="77777777" w:rsidR="009248F5" w:rsidRPr="006D4004" w:rsidRDefault="009248F5" w:rsidP="009248F5">
      <w:pPr>
        <w:rPr>
          <w:rFonts w:ascii="Segoe UI Historic" w:hAnsi="Segoe UI Historic" w:cs="Segoe UI Historic"/>
          <w:sz w:val="20"/>
          <w:szCs w:val="20"/>
        </w:rPr>
      </w:pPr>
    </w:p>
    <w:p w14:paraId="67896554" w14:textId="7C52A217" w:rsidR="009248F5" w:rsidRPr="007B4BFC" w:rsidRDefault="009248F5" w:rsidP="009248F5">
      <w:pPr>
        <w:rPr>
          <w:rFonts w:ascii="Garamond" w:hAnsi="Garamond" w:cs="Segoe UI Historic"/>
          <w:sz w:val="22"/>
          <w:szCs w:val="22"/>
        </w:rPr>
      </w:pPr>
      <w:r w:rsidRPr="007B4BFC">
        <w:rPr>
          <w:rFonts w:ascii="Garamond" w:hAnsi="Garamond" w:cs="Segoe UI Historic"/>
          <w:b/>
          <w:bCs/>
          <w:sz w:val="22"/>
          <w:szCs w:val="22"/>
        </w:rPr>
        <w:t>M</w:t>
      </w:r>
      <w:r w:rsidR="007B4BFC">
        <w:rPr>
          <w:rFonts w:ascii="Garamond" w:hAnsi="Garamond" w:cs="Segoe UI Historic"/>
          <w:b/>
          <w:bCs/>
          <w:sz w:val="22"/>
          <w:szCs w:val="22"/>
        </w:rPr>
        <w:t>oodle</w:t>
      </w:r>
      <w:r w:rsidRPr="007B4BFC">
        <w:rPr>
          <w:rFonts w:ascii="Garamond" w:hAnsi="Garamond" w:cs="Segoe UI Historic"/>
          <w:b/>
          <w:bCs/>
          <w:sz w:val="22"/>
          <w:szCs w:val="22"/>
        </w:rPr>
        <w:t>:</w:t>
      </w:r>
      <w:r w:rsidRPr="007B4BFC">
        <w:rPr>
          <w:rFonts w:ascii="Garamond" w:hAnsi="Garamond" w:cs="Segoe UI Historic"/>
          <w:sz w:val="22"/>
          <w:szCs w:val="22"/>
        </w:rPr>
        <w:t xml:space="preserve"> All course information and materials will be housed in the course Moodle. I will also regularly post slides and Google Docs from class in Moodle, so that all material is accessible to everyone.  </w:t>
      </w:r>
    </w:p>
    <w:p w14:paraId="1D01318B" w14:textId="77777777" w:rsidR="009248F5" w:rsidRPr="006D4004" w:rsidRDefault="009248F5" w:rsidP="009248F5">
      <w:pPr>
        <w:rPr>
          <w:rFonts w:ascii="Segoe UI Historic" w:hAnsi="Segoe UI Historic" w:cs="Segoe UI Historic"/>
          <w:sz w:val="20"/>
          <w:szCs w:val="20"/>
        </w:rPr>
      </w:pPr>
    </w:p>
    <w:p w14:paraId="51D655CC" w14:textId="274502AE" w:rsidR="009248F5" w:rsidRPr="007B4BFC" w:rsidRDefault="007B4BFC" w:rsidP="009248F5">
      <w:pPr>
        <w:rPr>
          <w:rFonts w:ascii="Garamond" w:hAnsi="Garamond" w:cs="Segoe UI Historic"/>
          <w:sz w:val="22"/>
          <w:szCs w:val="22"/>
        </w:rPr>
      </w:pPr>
      <w:r w:rsidRPr="007B4BFC">
        <w:rPr>
          <w:rFonts w:ascii="Garamond" w:hAnsi="Garamond" w:cs="Segoe UI Historic"/>
          <w:b/>
          <w:iCs/>
          <w:caps/>
          <w:sz w:val="22"/>
          <w:szCs w:val="22"/>
        </w:rPr>
        <w:t>A</w:t>
      </w:r>
      <w:r w:rsidRPr="007B4BFC">
        <w:rPr>
          <w:rFonts w:ascii="Garamond" w:hAnsi="Garamond" w:cs="Segoe UI Historic"/>
          <w:b/>
          <w:iCs/>
          <w:sz w:val="22"/>
          <w:szCs w:val="22"/>
        </w:rPr>
        <w:t>cademic Integrity</w:t>
      </w:r>
      <w:r w:rsidR="009248F5" w:rsidRPr="007B4BFC">
        <w:rPr>
          <w:rFonts w:ascii="Garamond" w:hAnsi="Garamond" w:cs="Segoe UI Historic"/>
          <w:iCs/>
          <w:caps/>
          <w:sz w:val="22"/>
          <w:szCs w:val="22"/>
        </w:rPr>
        <w:t>:</w:t>
      </w:r>
      <w:r w:rsidR="009248F5" w:rsidRPr="007B4BFC">
        <w:rPr>
          <w:rFonts w:ascii="Garamond" w:hAnsi="Garamond" w:cs="Segoe UI Historic"/>
          <w:i/>
          <w:iCs/>
          <w:sz w:val="22"/>
          <w:szCs w:val="22"/>
        </w:rPr>
        <w:t xml:space="preserve"> </w:t>
      </w:r>
      <w:r w:rsidR="009248F5" w:rsidRPr="007B4BFC">
        <w:rPr>
          <w:rFonts w:ascii="Garamond" w:hAnsi="Garamond" w:cs="Segoe UI Historic"/>
          <w:sz w:val="22"/>
          <w:szCs w:val="22"/>
        </w:rPr>
        <w:t xml:space="preserve">As members of the Bi-Co, you are expected to be familiar with the honor code of your respective institution.  Please keep in mind that all written assignments submitted for this class should be your own </w:t>
      </w:r>
      <w:proofErr w:type="gramStart"/>
      <w:r w:rsidR="009248F5" w:rsidRPr="007B4BFC">
        <w:rPr>
          <w:rFonts w:ascii="Garamond" w:hAnsi="Garamond" w:cs="Segoe UI Historic"/>
          <w:sz w:val="22"/>
          <w:szCs w:val="22"/>
        </w:rPr>
        <w:t>work, and</w:t>
      </w:r>
      <w:proofErr w:type="gramEnd"/>
      <w:r w:rsidR="009248F5" w:rsidRPr="007B4BFC">
        <w:rPr>
          <w:rFonts w:ascii="Garamond" w:hAnsi="Garamond" w:cs="Segoe UI Historic"/>
          <w:sz w:val="22"/>
          <w:szCs w:val="22"/>
        </w:rPr>
        <w:t xml:space="preserve"> are designed to reinforce the skills and concepts we cover</w:t>
      </w:r>
      <w:r w:rsidRPr="007B4BFC">
        <w:rPr>
          <w:rFonts w:ascii="Garamond" w:hAnsi="Garamond" w:cs="Segoe UI Historic"/>
          <w:sz w:val="22"/>
          <w:szCs w:val="22"/>
        </w:rPr>
        <w:t xml:space="preserve">. Your </w:t>
      </w:r>
      <w:r w:rsidR="009248F5" w:rsidRPr="007B4BFC">
        <w:rPr>
          <w:rFonts w:ascii="Garamond" w:hAnsi="Garamond" w:cs="Segoe UI Historic"/>
          <w:sz w:val="22"/>
          <w:szCs w:val="22"/>
        </w:rPr>
        <w:t>work is also how I gauge the class’s understanding of the material.  Do not have roommates, friends, family members or tutors write or proofread your papers. Failure to do so constitutes plagiarism and will result in involvement of the dean’s office and honor board. More information on academic integrity contained in the Bryn Mawr and Haverford honor codes can be found here:</w:t>
      </w:r>
    </w:p>
    <w:p w14:paraId="26A644B5" w14:textId="77777777" w:rsidR="009248F5" w:rsidRPr="007B4BFC" w:rsidRDefault="009248F5" w:rsidP="009248F5">
      <w:pPr>
        <w:rPr>
          <w:rFonts w:ascii="Garamond" w:hAnsi="Garamond" w:cs="Segoe UI Historic"/>
          <w:sz w:val="22"/>
          <w:szCs w:val="22"/>
          <w:shd w:val="clear" w:color="auto" w:fill="FFFFFF"/>
        </w:rPr>
      </w:pPr>
      <w:hyperlink r:id="rId16" w:history="1">
        <w:r w:rsidRPr="007B4BFC">
          <w:rPr>
            <w:rStyle w:val="Hyperlink"/>
            <w:rFonts w:ascii="Garamond" w:hAnsi="Garamond" w:cs="Segoe UI Historic"/>
            <w:sz w:val="22"/>
            <w:szCs w:val="22"/>
          </w:rPr>
          <w:t>http://sga.blogs.brynmawr.edu/honor-board/honor-code/</w:t>
        </w:r>
      </w:hyperlink>
    </w:p>
    <w:p w14:paraId="53A6A62D" w14:textId="77777777" w:rsidR="009248F5" w:rsidRDefault="009248F5" w:rsidP="009248F5">
      <w:pPr>
        <w:rPr>
          <w:rFonts w:ascii="Garamond" w:hAnsi="Garamond"/>
          <w:sz w:val="22"/>
          <w:szCs w:val="22"/>
        </w:rPr>
      </w:pPr>
      <w:hyperlink r:id="rId17" w:history="1">
        <w:r w:rsidRPr="007B4BFC">
          <w:rPr>
            <w:rStyle w:val="Hyperlink"/>
            <w:rFonts w:ascii="Garamond" w:hAnsi="Garamond" w:cs="Segoe UI Historic"/>
            <w:sz w:val="22"/>
            <w:szCs w:val="22"/>
          </w:rPr>
          <w:t>http://honorcouncil.haverford.edu/the-code/</w:t>
        </w:r>
      </w:hyperlink>
    </w:p>
    <w:p w14:paraId="3507DB8F" w14:textId="77777777" w:rsidR="0035504B" w:rsidRDefault="0035504B" w:rsidP="009248F5">
      <w:pPr>
        <w:rPr>
          <w:rFonts w:ascii="Garamond" w:hAnsi="Garamond"/>
          <w:sz w:val="22"/>
          <w:szCs w:val="22"/>
        </w:rPr>
      </w:pPr>
    </w:p>
    <w:p w14:paraId="620E5489" w14:textId="2DACC956" w:rsidR="0035504B" w:rsidRPr="007B4BFC" w:rsidRDefault="001425BE" w:rsidP="001425BE">
      <w:pPr>
        <w:rPr>
          <w:rStyle w:val="Hyperlink"/>
          <w:rFonts w:ascii="Garamond" w:hAnsi="Garamond" w:cs="Segoe UI Historic"/>
          <w:sz w:val="22"/>
          <w:szCs w:val="22"/>
        </w:rPr>
      </w:pPr>
      <w:r w:rsidRPr="001425BE">
        <w:rPr>
          <w:rFonts w:ascii="Garamond" w:hAnsi="Garamond"/>
          <w:b/>
          <w:bCs/>
          <w:sz w:val="22"/>
          <w:szCs w:val="22"/>
        </w:rPr>
        <w:t>Artificial Intelligence</w:t>
      </w:r>
      <w:r w:rsidR="0035504B">
        <w:rPr>
          <w:rFonts w:ascii="Garamond" w:hAnsi="Garamond"/>
          <w:sz w:val="22"/>
          <w:szCs w:val="22"/>
        </w:rPr>
        <w:t xml:space="preserve">: The use of an AI tool for at any </w:t>
      </w:r>
      <w:r>
        <w:rPr>
          <w:rFonts w:ascii="Garamond" w:hAnsi="Garamond"/>
          <w:sz w:val="22"/>
          <w:szCs w:val="22"/>
        </w:rPr>
        <w:t xml:space="preserve">work in this course (unless otherwise indicated) is prohibited. Our learning goals for the semester include building skills that require your close attention to texts, works of art, and their historical context, and developing a set of intellectual tools for working with them. Using AI is antithetical to meeting these goals. </w:t>
      </w:r>
    </w:p>
    <w:p w14:paraId="3B41DEB2" w14:textId="77777777" w:rsidR="009248F5" w:rsidRDefault="009248F5" w:rsidP="009248F5">
      <w:pPr>
        <w:pStyle w:val="xmsonormal"/>
        <w:autoSpaceDE w:val="0"/>
        <w:autoSpaceDN w:val="0"/>
        <w:spacing w:before="0" w:beforeAutospacing="0" w:after="0" w:afterAutospacing="0"/>
        <w:rPr>
          <w:rStyle w:val="markcyy31p04s"/>
          <w:rFonts w:ascii="Segoe UI" w:hAnsi="Segoe UI" w:cs="Segoe UI"/>
          <w:b/>
          <w:bCs/>
          <w:sz w:val="20"/>
          <w:szCs w:val="20"/>
        </w:rPr>
      </w:pPr>
    </w:p>
    <w:p w14:paraId="69091E0A" w14:textId="77777777" w:rsidR="009248F5" w:rsidRPr="007B4BFC" w:rsidRDefault="009248F5" w:rsidP="009248F5">
      <w:pPr>
        <w:pStyle w:val="xmsonormal"/>
        <w:autoSpaceDE w:val="0"/>
        <w:autoSpaceDN w:val="0"/>
        <w:spacing w:before="0" w:beforeAutospacing="0" w:after="0" w:afterAutospacing="0"/>
        <w:rPr>
          <w:rFonts w:ascii="Garamond" w:hAnsi="Garamond" w:cs="Segoe UI"/>
          <w:b/>
          <w:bCs/>
          <w:sz w:val="22"/>
          <w:szCs w:val="22"/>
        </w:rPr>
      </w:pPr>
      <w:r w:rsidRPr="007B4BFC">
        <w:rPr>
          <w:rStyle w:val="markcyy31p04s"/>
          <w:rFonts w:ascii="Garamond" w:hAnsi="Garamond" w:cs="Segoe UI"/>
          <w:b/>
          <w:bCs/>
          <w:sz w:val="22"/>
          <w:szCs w:val="22"/>
        </w:rPr>
        <w:lastRenderedPageBreak/>
        <w:t>Title</w:t>
      </w:r>
      <w:r w:rsidRPr="007B4BFC">
        <w:rPr>
          <w:rFonts w:ascii="Garamond" w:hAnsi="Garamond" w:cs="Segoe UI"/>
          <w:b/>
          <w:bCs/>
          <w:sz w:val="22"/>
          <w:szCs w:val="22"/>
        </w:rPr>
        <w:t xml:space="preserve"> </w:t>
      </w:r>
      <w:r w:rsidRPr="007B4BFC">
        <w:rPr>
          <w:rStyle w:val="markvxzq3uscl"/>
          <w:rFonts w:ascii="Garamond" w:hAnsi="Garamond" w:cs="Segoe UI"/>
          <w:b/>
          <w:bCs/>
          <w:sz w:val="22"/>
          <w:szCs w:val="22"/>
        </w:rPr>
        <w:t>IX</w:t>
      </w:r>
      <w:r w:rsidRPr="007B4BFC">
        <w:rPr>
          <w:rFonts w:ascii="Garamond" w:hAnsi="Garamond" w:cs="Segoe UI"/>
          <w:b/>
          <w:bCs/>
          <w:sz w:val="22"/>
          <w:szCs w:val="22"/>
        </w:rPr>
        <w:t>:  </w:t>
      </w:r>
      <w:r w:rsidRPr="007B4BFC">
        <w:rPr>
          <w:rFonts w:ascii="Garamond" w:hAnsi="Garamond" w:cs="Segoe UI"/>
          <w:sz w:val="22"/>
          <w:szCs w:val="22"/>
        </w:rPr>
        <w:t xml:space="preserve">Bryn Mawr/Haverford College is committed to fostering a safe and inclusive living and learning environment where all can feel secure and free from harassment. All forms of sexual misconduct, including sexual assault, sexual harassment, stalking, domestic violence, and dating violence are violations of Bryn Mawr/Haverford’s policies, whether they occur on or off campus. Bryn Mawr/Haverford faculty are committed to helping to create a safe learning environment for all students and for the College </w:t>
      </w:r>
      <w:proofErr w:type="gramStart"/>
      <w:r w:rsidRPr="007B4BFC">
        <w:rPr>
          <w:rFonts w:ascii="Garamond" w:hAnsi="Garamond" w:cs="Segoe UI"/>
          <w:sz w:val="22"/>
          <w:szCs w:val="22"/>
        </w:rPr>
        <w:t>community as a whole</w:t>
      </w:r>
      <w:proofErr w:type="gramEnd"/>
      <w:r w:rsidRPr="007B4BFC">
        <w:rPr>
          <w:rFonts w:ascii="Garamond" w:hAnsi="Garamond" w:cs="Segoe UI"/>
          <w:sz w:val="22"/>
          <w:szCs w:val="22"/>
        </w:rPr>
        <w:t xml:space="preserve">. If you have experienced any form of gender or sex-based discrimination, harassment, or </w:t>
      </w:r>
      <w:proofErr w:type="gramStart"/>
      <w:r w:rsidRPr="007B4BFC">
        <w:rPr>
          <w:rFonts w:ascii="Garamond" w:hAnsi="Garamond" w:cs="Segoe UI"/>
          <w:sz w:val="22"/>
          <w:szCs w:val="22"/>
        </w:rPr>
        <w:t>violence, </w:t>
      </w:r>
      <w:r w:rsidRPr="007B4BFC">
        <w:rPr>
          <w:rFonts w:ascii="Garamond" w:hAnsi="Garamond" w:cs="Segoe UI"/>
          <w:b/>
          <w:bCs/>
          <w:sz w:val="22"/>
          <w:szCs w:val="22"/>
        </w:rPr>
        <w:t xml:space="preserve"> </w:t>
      </w:r>
      <w:r w:rsidRPr="007B4BFC">
        <w:rPr>
          <w:rFonts w:ascii="Garamond" w:hAnsi="Garamond" w:cs="Segoe UI"/>
          <w:sz w:val="22"/>
          <w:szCs w:val="22"/>
        </w:rPr>
        <w:t>know</w:t>
      </w:r>
      <w:proofErr w:type="gramEnd"/>
      <w:r w:rsidRPr="007B4BFC">
        <w:rPr>
          <w:rFonts w:ascii="Garamond" w:hAnsi="Garamond" w:cs="Segoe UI"/>
          <w:sz w:val="22"/>
          <w:szCs w:val="22"/>
        </w:rPr>
        <w:t xml:space="preserve"> that help and support are available. Staff members are trained to support students in navigating campus life, accessing health and counseling services, providing academic and housing accommodations, and more.  </w:t>
      </w:r>
    </w:p>
    <w:p w14:paraId="1DD25B7F" w14:textId="77777777" w:rsidR="009248F5" w:rsidRPr="007B4BFC" w:rsidRDefault="009248F5" w:rsidP="009248F5">
      <w:pPr>
        <w:pStyle w:val="xmsonormal"/>
        <w:autoSpaceDE w:val="0"/>
        <w:autoSpaceDN w:val="0"/>
        <w:spacing w:before="0" w:beforeAutospacing="0" w:after="0" w:afterAutospacing="0"/>
        <w:rPr>
          <w:rFonts w:ascii="Garamond" w:hAnsi="Garamond" w:cs="Segoe UI"/>
          <w:sz w:val="22"/>
          <w:szCs w:val="22"/>
        </w:rPr>
      </w:pPr>
      <w:r w:rsidRPr="007B4BFC">
        <w:rPr>
          <w:rFonts w:ascii="Garamond" w:hAnsi="Garamond" w:cs="Segoe UI"/>
          <w:sz w:val="22"/>
          <w:szCs w:val="22"/>
        </w:rPr>
        <w:t> </w:t>
      </w:r>
    </w:p>
    <w:p w14:paraId="2A0CE643" w14:textId="77777777" w:rsidR="009248F5" w:rsidRPr="007B4BFC" w:rsidRDefault="009248F5" w:rsidP="009248F5">
      <w:pPr>
        <w:pStyle w:val="xmsonormal"/>
        <w:autoSpaceDE w:val="0"/>
        <w:autoSpaceDN w:val="0"/>
        <w:spacing w:before="0" w:beforeAutospacing="0" w:after="0" w:afterAutospacing="0"/>
        <w:rPr>
          <w:rFonts w:ascii="Garamond" w:hAnsi="Garamond" w:cs="Segoe UI"/>
          <w:sz w:val="22"/>
          <w:szCs w:val="22"/>
        </w:rPr>
      </w:pPr>
      <w:r w:rsidRPr="007B4BFC">
        <w:rPr>
          <w:rFonts w:ascii="Garamond" w:hAnsi="Garamond" w:cs="Segoe UI"/>
          <w:sz w:val="22"/>
          <w:szCs w:val="22"/>
        </w:rPr>
        <w:t xml:space="preserve">The College strongly encourages all students to report any incidents of sexual misconduct. Please be aware that all Bryn Mawr/Haverford employees (other than those designated as confidential resources such as counselors, clergy, and healthcare providers) are required to report information about such discrimination and harassment to Bryn Mawr’s Title IX Coordinator: </w:t>
      </w:r>
      <w:hyperlink r:id="rId18" w:history="1">
        <w:r w:rsidRPr="007B4BFC">
          <w:rPr>
            <w:rStyle w:val="Hyperlink"/>
            <w:rFonts w:ascii="Garamond" w:hAnsi="Garamond" w:cs="Segoe UI"/>
            <w:sz w:val="22"/>
            <w:szCs w:val="22"/>
          </w:rPr>
          <w:t>https://www.brynmawr.edu/inside/latest/announcements/associate-director-civil-rights-bias-response-title-ix-coordinator</w:t>
        </w:r>
      </w:hyperlink>
    </w:p>
    <w:p w14:paraId="4BEA6AFC" w14:textId="77777777" w:rsidR="009248F5" w:rsidRPr="007B4BFC" w:rsidRDefault="009248F5" w:rsidP="009248F5">
      <w:pPr>
        <w:pStyle w:val="xmsonormal"/>
        <w:autoSpaceDE w:val="0"/>
        <w:autoSpaceDN w:val="0"/>
        <w:spacing w:before="0" w:beforeAutospacing="0" w:after="0" w:afterAutospacing="0"/>
        <w:rPr>
          <w:rFonts w:ascii="Garamond" w:hAnsi="Garamond" w:cs="Segoe UI"/>
          <w:sz w:val="22"/>
          <w:szCs w:val="22"/>
        </w:rPr>
      </w:pPr>
    </w:p>
    <w:p w14:paraId="7B172CCB" w14:textId="77777777" w:rsidR="009248F5" w:rsidRPr="007B4BFC" w:rsidRDefault="009248F5" w:rsidP="009248F5">
      <w:pPr>
        <w:pStyle w:val="xmsonormal"/>
        <w:autoSpaceDE w:val="0"/>
        <w:autoSpaceDN w:val="0"/>
        <w:spacing w:before="0" w:beforeAutospacing="0" w:after="0" w:afterAutospacing="0"/>
        <w:rPr>
          <w:rFonts w:ascii="Garamond" w:hAnsi="Garamond" w:cs="Segoe UI"/>
          <w:sz w:val="22"/>
          <w:szCs w:val="22"/>
        </w:rPr>
      </w:pPr>
      <w:r w:rsidRPr="007B4BFC">
        <w:rPr>
          <w:rFonts w:ascii="Garamond" w:hAnsi="Garamond" w:cs="Segoe UI"/>
          <w:sz w:val="22"/>
          <w:szCs w:val="22"/>
        </w:rPr>
        <w:t> </w:t>
      </w:r>
    </w:p>
    <w:p w14:paraId="431E737D" w14:textId="77777777" w:rsidR="009248F5" w:rsidRPr="007B4BFC" w:rsidRDefault="009248F5" w:rsidP="009248F5">
      <w:pPr>
        <w:pStyle w:val="xmsonormal"/>
        <w:autoSpaceDE w:val="0"/>
        <w:autoSpaceDN w:val="0"/>
        <w:spacing w:before="0" w:beforeAutospacing="0" w:after="0" w:afterAutospacing="0"/>
        <w:rPr>
          <w:rFonts w:ascii="Garamond" w:hAnsi="Garamond" w:cs="Segoe UI"/>
          <w:sz w:val="22"/>
          <w:szCs w:val="22"/>
        </w:rPr>
      </w:pPr>
      <w:r w:rsidRPr="007B4BFC">
        <w:rPr>
          <w:rFonts w:ascii="Garamond" w:hAnsi="Garamond" w:cs="Segoe UI"/>
          <w:sz w:val="22"/>
          <w:szCs w:val="22"/>
        </w:rPr>
        <w:t>Information about the College’s Sexual Misconduct policy, reporting options, and a list of campus and local resources can be found on the College’s website: </w:t>
      </w:r>
    </w:p>
    <w:p w14:paraId="0241531D" w14:textId="77777777" w:rsidR="009248F5" w:rsidRPr="007B4BFC" w:rsidRDefault="009248F5" w:rsidP="009248F5">
      <w:pPr>
        <w:pStyle w:val="xmsonormal"/>
        <w:autoSpaceDE w:val="0"/>
        <w:autoSpaceDN w:val="0"/>
        <w:spacing w:before="0" w:beforeAutospacing="0" w:after="0" w:afterAutospacing="0"/>
        <w:rPr>
          <w:rFonts w:ascii="Garamond" w:hAnsi="Garamond" w:cs="Segoe UI"/>
          <w:sz w:val="22"/>
          <w:szCs w:val="22"/>
        </w:rPr>
      </w:pPr>
      <w:r w:rsidRPr="007B4BFC">
        <w:rPr>
          <w:rFonts w:ascii="Garamond" w:hAnsi="Garamond" w:cs="Segoe UI"/>
          <w:sz w:val="22"/>
          <w:szCs w:val="22"/>
        </w:rPr>
        <w:t> </w:t>
      </w:r>
    </w:p>
    <w:p w14:paraId="1F1E24B4" w14:textId="77777777" w:rsidR="009248F5" w:rsidRPr="007B4BFC" w:rsidRDefault="009248F5" w:rsidP="009248F5">
      <w:pPr>
        <w:pStyle w:val="xmsonormal"/>
        <w:autoSpaceDE w:val="0"/>
        <w:autoSpaceDN w:val="0"/>
        <w:spacing w:before="0" w:beforeAutospacing="0" w:after="0" w:afterAutospacing="0"/>
        <w:rPr>
          <w:rFonts w:ascii="Garamond" w:hAnsi="Garamond" w:cs="Segoe UI"/>
          <w:sz w:val="22"/>
          <w:szCs w:val="22"/>
        </w:rPr>
      </w:pPr>
      <w:hyperlink r:id="rId19" w:tgtFrame="_blank" w:tooltip="Original URL: https://www.brynmawr.edu/titleix. Click or tap if you trust this link." w:history="1">
        <w:r w:rsidRPr="007B4BFC">
          <w:rPr>
            <w:rStyle w:val="Hyperlink"/>
            <w:rFonts w:ascii="Garamond" w:hAnsi="Garamond" w:cs="Segoe UI"/>
            <w:sz w:val="22"/>
            <w:szCs w:val="22"/>
          </w:rPr>
          <w:t>Bryn Mawr Sexual Misconduct Policy</w:t>
        </w:r>
      </w:hyperlink>
      <w:r w:rsidRPr="007B4BFC">
        <w:rPr>
          <w:rFonts w:ascii="Garamond" w:hAnsi="Garamond" w:cs="Segoe UI"/>
          <w:sz w:val="22"/>
          <w:szCs w:val="22"/>
        </w:rPr>
        <w:t> </w:t>
      </w:r>
    </w:p>
    <w:p w14:paraId="6272C477" w14:textId="77777777" w:rsidR="009248F5" w:rsidRPr="007B4BFC" w:rsidRDefault="009248F5" w:rsidP="009248F5">
      <w:pPr>
        <w:pStyle w:val="xmsonormal"/>
        <w:autoSpaceDE w:val="0"/>
        <w:autoSpaceDN w:val="0"/>
        <w:spacing w:before="0" w:beforeAutospacing="0" w:after="0" w:afterAutospacing="0"/>
        <w:rPr>
          <w:rFonts w:ascii="Garamond" w:hAnsi="Garamond" w:cs="Segoe UI"/>
          <w:sz w:val="22"/>
          <w:szCs w:val="22"/>
        </w:rPr>
      </w:pPr>
      <w:hyperlink r:id="rId20" w:tgtFrame="_blank" w:tooltip="Original URL: https://www.haverford.edu/sexual-misconduct. Click or tap if you trust this link." w:history="1">
        <w:r w:rsidRPr="007B4BFC">
          <w:rPr>
            <w:rStyle w:val="Hyperlink"/>
            <w:rFonts w:ascii="Garamond" w:hAnsi="Garamond" w:cs="Segoe UI"/>
            <w:sz w:val="22"/>
            <w:szCs w:val="22"/>
          </w:rPr>
          <w:t>Haverford Sexual Misconduct Policy</w:t>
        </w:r>
      </w:hyperlink>
      <w:r w:rsidRPr="007B4BFC">
        <w:rPr>
          <w:rFonts w:ascii="Garamond" w:hAnsi="Garamond" w:cs="Segoe UI"/>
          <w:sz w:val="22"/>
          <w:szCs w:val="22"/>
        </w:rPr>
        <w:t> </w:t>
      </w:r>
    </w:p>
    <w:p w14:paraId="7B260067" w14:textId="296BBB12" w:rsidR="007C20DE" w:rsidRPr="00562E35" w:rsidRDefault="007C20DE" w:rsidP="007C20DE">
      <w:pPr>
        <w:rPr>
          <w:rFonts w:ascii="Garamond" w:hAnsi="Garamond"/>
          <w:sz w:val="22"/>
          <w:szCs w:val="22"/>
        </w:rPr>
      </w:pPr>
    </w:p>
    <w:p w14:paraId="2F610FF9" w14:textId="3B250B21" w:rsidR="0067481D" w:rsidRPr="00562E35" w:rsidRDefault="0067481D" w:rsidP="0096043E">
      <w:pPr>
        <w:rPr>
          <w:rFonts w:ascii="Garamond" w:hAnsi="Garamond" w:cs="Segoe UI"/>
          <w:sz w:val="22"/>
          <w:szCs w:val="22"/>
        </w:rPr>
      </w:pPr>
    </w:p>
    <w:p w14:paraId="4E4A9A10" w14:textId="4C3E46F3" w:rsidR="00394070" w:rsidRDefault="00394070" w:rsidP="0096043E">
      <w:pPr>
        <w:rPr>
          <w:rFonts w:ascii="Garamond" w:hAnsi="Garamond" w:cs="Segoe UI"/>
        </w:rPr>
      </w:pPr>
      <w:r>
        <w:rPr>
          <w:rFonts w:ascii="Garamond" w:hAnsi="Garamond" w:cs="Segoe UI"/>
        </w:rPr>
        <w:tab/>
      </w:r>
    </w:p>
    <w:p w14:paraId="58351F80" w14:textId="028CB99E" w:rsidR="0067481D" w:rsidRPr="0067481D" w:rsidRDefault="0067481D" w:rsidP="0096043E">
      <w:pPr>
        <w:rPr>
          <w:rFonts w:ascii="Garamond" w:hAnsi="Garamond" w:cs="Segoe UI"/>
        </w:rPr>
      </w:pPr>
      <w:r>
        <w:rPr>
          <w:rFonts w:ascii="Garamond" w:hAnsi="Garamond" w:cs="Segoe UI"/>
        </w:rPr>
        <w:tab/>
        <w:t>-</w:t>
      </w:r>
    </w:p>
    <w:p w14:paraId="70CE5D58" w14:textId="77777777" w:rsidR="001D7BF8" w:rsidRDefault="001D7BF8" w:rsidP="0096043E">
      <w:pPr>
        <w:rPr>
          <w:rFonts w:ascii="Garamond" w:hAnsi="Garamond" w:cs="Segoe UI"/>
        </w:rPr>
      </w:pPr>
    </w:p>
    <w:p w14:paraId="6B5480E1" w14:textId="77777777" w:rsidR="001F2AC5" w:rsidRPr="001F2AC5" w:rsidRDefault="001F2AC5" w:rsidP="0096043E">
      <w:pPr>
        <w:rPr>
          <w:rFonts w:ascii="Garamond" w:hAnsi="Garamond" w:cs="Segoe UI"/>
        </w:rPr>
      </w:pPr>
    </w:p>
    <w:p w14:paraId="0A5B26C2" w14:textId="77777777" w:rsidR="00DE52D9" w:rsidRDefault="00DE52D9" w:rsidP="0096043E">
      <w:pPr>
        <w:rPr>
          <w:rFonts w:ascii="Garamond" w:hAnsi="Garamond" w:cs="Segoe UI"/>
        </w:rPr>
      </w:pPr>
    </w:p>
    <w:p w14:paraId="6B2B5EBD" w14:textId="79DE6574" w:rsidR="00DE52D9" w:rsidRDefault="00DE52D9" w:rsidP="0096043E">
      <w:pPr>
        <w:rPr>
          <w:rFonts w:ascii="Garamond" w:hAnsi="Garamond" w:cs="Segoe UI"/>
        </w:rPr>
      </w:pPr>
    </w:p>
    <w:p w14:paraId="63E70973" w14:textId="77777777" w:rsidR="00DE52D9" w:rsidRDefault="00DE52D9" w:rsidP="0096043E">
      <w:pPr>
        <w:rPr>
          <w:rFonts w:ascii="Garamond" w:hAnsi="Garamond" w:cs="Segoe UI"/>
        </w:rPr>
      </w:pPr>
    </w:p>
    <w:p w14:paraId="08F84344" w14:textId="37394AEA" w:rsidR="0096043E" w:rsidRDefault="0096043E" w:rsidP="0096043E">
      <w:pPr>
        <w:rPr>
          <w:rFonts w:ascii="Garamond" w:hAnsi="Garamond" w:cs="Segoe UI"/>
        </w:rPr>
      </w:pPr>
    </w:p>
    <w:p w14:paraId="2BFBCA3A" w14:textId="77777777" w:rsidR="0096043E" w:rsidRDefault="0096043E" w:rsidP="0096043E">
      <w:pPr>
        <w:rPr>
          <w:rFonts w:ascii="Garamond" w:hAnsi="Garamond" w:cs="Segoe UI"/>
        </w:rPr>
      </w:pPr>
    </w:p>
    <w:p w14:paraId="0D79876B" w14:textId="59032A5F" w:rsidR="0096043E" w:rsidRPr="0096043E" w:rsidRDefault="0096043E" w:rsidP="0096043E">
      <w:r>
        <w:rPr>
          <w:rFonts w:ascii="Garamond" w:hAnsi="Garamond" w:cs="Segoe UI"/>
        </w:rPr>
        <w:tab/>
      </w:r>
    </w:p>
    <w:p w14:paraId="4DEB4A63" w14:textId="2B678C9A" w:rsidR="0096043E" w:rsidRDefault="0096043E" w:rsidP="00D0025E">
      <w:pPr>
        <w:rPr>
          <w:rFonts w:ascii="Garamond" w:hAnsi="Garamond" w:cs="Segoe UI"/>
        </w:rPr>
      </w:pPr>
      <w:r>
        <w:rPr>
          <w:rFonts w:ascii="Garamond" w:hAnsi="Garamond" w:cs="Segoe UI"/>
        </w:rPr>
        <w:t xml:space="preserve"> </w:t>
      </w:r>
    </w:p>
    <w:p w14:paraId="667025F9" w14:textId="3A3B9251" w:rsidR="00DD710E" w:rsidRPr="00467BF0" w:rsidRDefault="00DD710E" w:rsidP="00D0025E">
      <w:pPr>
        <w:rPr>
          <w:rFonts w:ascii="Garamond" w:hAnsi="Garamond"/>
          <w:sz w:val="22"/>
          <w:szCs w:val="22"/>
        </w:rPr>
      </w:pPr>
      <w:r>
        <w:rPr>
          <w:rFonts w:ascii="Garamond" w:hAnsi="Garamond" w:cs="Segoe UI"/>
        </w:rPr>
        <w:t xml:space="preserve"> </w:t>
      </w:r>
    </w:p>
    <w:sectPr w:rsidR="00DD710E" w:rsidRPr="00467BF0" w:rsidSect="00FE77D4">
      <w:headerReference w:type="default" r:id="rId2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56DDF2A" w14:textId="77777777" w:rsidR="00426A17" w:rsidRDefault="00426A17" w:rsidP="00FE77D4">
      <w:r>
        <w:separator/>
      </w:r>
    </w:p>
  </w:endnote>
  <w:endnote w:type="continuationSeparator" w:id="0">
    <w:p w14:paraId="0043B561" w14:textId="77777777" w:rsidR="00426A17" w:rsidRDefault="00426A17" w:rsidP="00FE7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 w:name="Garamond">
    <w:panose1 w:val="02020404030301010803"/>
    <w:charset w:val="00"/>
    <w:family w:val="roman"/>
    <w:pitch w:val="variable"/>
    <w:sig w:usb0="00000287" w:usb1="00000002"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Historic">
    <w:panose1 w:val="020B0502040204020203"/>
    <w:charset w:val="00"/>
    <w:family w:val="swiss"/>
    <w:pitch w:val="variable"/>
    <w:sig w:usb0="800001EF" w:usb1="02000002" w:usb2="0060C08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364E0BB" w14:textId="77777777" w:rsidR="00426A17" w:rsidRDefault="00426A17" w:rsidP="00FE77D4">
      <w:r>
        <w:separator/>
      </w:r>
    </w:p>
  </w:footnote>
  <w:footnote w:type="continuationSeparator" w:id="0">
    <w:p w14:paraId="0FB9A932" w14:textId="77777777" w:rsidR="00426A17" w:rsidRDefault="00426A17" w:rsidP="00FE77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52EE6A" w14:textId="5B000463" w:rsidR="001D4767" w:rsidRDefault="001D4767">
    <w:pPr>
      <w:pStyle w:val="Header"/>
    </w:pPr>
  </w:p>
  <w:p w14:paraId="23F5BAD9" w14:textId="77777777" w:rsidR="00FE77D4" w:rsidRDefault="00FE77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BE5145"/>
    <w:multiLevelType w:val="hybridMultilevel"/>
    <w:tmpl w:val="9200A1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297C02"/>
    <w:multiLevelType w:val="hybridMultilevel"/>
    <w:tmpl w:val="3DA66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0867533">
    <w:abstractNumId w:val="1"/>
  </w:num>
  <w:num w:numId="2" w16cid:durableId="177779544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7D4"/>
    <w:rsid w:val="00085A6F"/>
    <w:rsid w:val="000A2FE1"/>
    <w:rsid w:val="000C5C85"/>
    <w:rsid w:val="000E518D"/>
    <w:rsid w:val="001425BE"/>
    <w:rsid w:val="001A23A8"/>
    <w:rsid w:val="001B0E15"/>
    <w:rsid w:val="001D4767"/>
    <w:rsid w:val="001D7BF8"/>
    <w:rsid w:val="001F2AC5"/>
    <w:rsid w:val="002F6B13"/>
    <w:rsid w:val="00312206"/>
    <w:rsid w:val="0035504B"/>
    <w:rsid w:val="00394070"/>
    <w:rsid w:val="003D798D"/>
    <w:rsid w:val="0042100F"/>
    <w:rsid w:val="00426A17"/>
    <w:rsid w:val="00450233"/>
    <w:rsid w:val="0045754C"/>
    <w:rsid w:val="00467BF0"/>
    <w:rsid w:val="00477FC3"/>
    <w:rsid w:val="005000AB"/>
    <w:rsid w:val="00562E35"/>
    <w:rsid w:val="005A0B97"/>
    <w:rsid w:val="005B4C5C"/>
    <w:rsid w:val="00600593"/>
    <w:rsid w:val="00602AF0"/>
    <w:rsid w:val="00632517"/>
    <w:rsid w:val="00643DB6"/>
    <w:rsid w:val="0067481D"/>
    <w:rsid w:val="006C6924"/>
    <w:rsid w:val="006E5379"/>
    <w:rsid w:val="007B4BFC"/>
    <w:rsid w:val="007C20DE"/>
    <w:rsid w:val="007E7CAB"/>
    <w:rsid w:val="008533A8"/>
    <w:rsid w:val="00866642"/>
    <w:rsid w:val="00892B54"/>
    <w:rsid w:val="008B54AD"/>
    <w:rsid w:val="008F50DF"/>
    <w:rsid w:val="009248F5"/>
    <w:rsid w:val="0092564F"/>
    <w:rsid w:val="0096043E"/>
    <w:rsid w:val="00986269"/>
    <w:rsid w:val="00A018EF"/>
    <w:rsid w:val="00A350AB"/>
    <w:rsid w:val="00A3788E"/>
    <w:rsid w:val="00A747C6"/>
    <w:rsid w:val="00C63356"/>
    <w:rsid w:val="00C83345"/>
    <w:rsid w:val="00C962F7"/>
    <w:rsid w:val="00C966FA"/>
    <w:rsid w:val="00CF0391"/>
    <w:rsid w:val="00D0025E"/>
    <w:rsid w:val="00D17AD1"/>
    <w:rsid w:val="00D27292"/>
    <w:rsid w:val="00D42255"/>
    <w:rsid w:val="00D741BD"/>
    <w:rsid w:val="00DB3C68"/>
    <w:rsid w:val="00DD710E"/>
    <w:rsid w:val="00DE52D9"/>
    <w:rsid w:val="00E029FF"/>
    <w:rsid w:val="00E44E5B"/>
    <w:rsid w:val="00E9339F"/>
    <w:rsid w:val="00EB5636"/>
    <w:rsid w:val="00F00D29"/>
    <w:rsid w:val="00F66FEF"/>
    <w:rsid w:val="00F90068"/>
    <w:rsid w:val="00FC3E58"/>
    <w:rsid w:val="00FD0701"/>
    <w:rsid w:val="00FE77D4"/>
  </w:rsids>
  <m:mathPr>
    <m:mathFont m:val="Cambria Math"/>
    <m:brkBin m:val="before"/>
    <m:brkBinSub m:val="--"/>
    <m:smallFrac m:val="0"/>
    <m:dispDef/>
    <m:lMargin m:val="0"/>
    <m:rMargin m:val="0"/>
    <m:defJc m:val="centerGroup"/>
    <m:wrapIndent m:val="1440"/>
    <m:intLim m:val="subSup"/>
    <m:naryLim m:val="undOvr"/>
  </m:mathPr>
  <w:themeFontLang w:val="en-US" w:bidi="yi-He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76E2BE"/>
  <w15:chartTrackingRefBased/>
  <w15:docId w15:val="{8F4C36BE-54A4-6E45-A681-5F01A2D7F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0593"/>
    <w:rPr>
      <w:rFonts w:ascii="Times New Roman" w:eastAsia="Times New Roman" w:hAnsi="Times New Roman" w:cs="Times New Roman"/>
      <w:lang w:bidi="yi-He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77D4"/>
    <w:pPr>
      <w:tabs>
        <w:tab w:val="center" w:pos="4680"/>
        <w:tab w:val="right" w:pos="9360"/>
      </w:tabs>
    </w:pPr>
  </w:style>
  <w:style w:type="character" w:customStyle="1" w:styleId="HeaderChar">
    <w:name w:val="Header Char"/>
    <w:basedOn w:val="DefaultParagraphFont"/>
    <w:link w:val="Header"/>
    <w:uiPriority w:val="99"/>
    <w:rsid w:val="00FE77D4"/>
  </w:style>
  <w:style w:type="paragraph" w:styleId="Footer">
    <w:name w:val="footer"/>
    <w:basedOn w:val="Normal"/>
    <w:link w:val="FooterChar"/>
    <w:uiPriority w:val="99"/>
    <w:unhideWhenUsed/>
    <w:rsid w:val="00FE77D4"/>
    <w:pPr>
      <w:tabs>
        <w:tab w:val="center" w:pos="4680"/>
        <w:tab w:val="right" w:pos="9360"/>
      </w:tabs>
    </w:pPr>
  </w:style>
  <w:style w:type="character" w:customStyle="1" w:styleId="FooterChar">
    <w:name w:val="Footer Char"/>
    <w:basedOn w:val="DefaultParagraphFont"/>
    <w:link w:val="Footer"/>
    <w:uiPriority w:val="99"/>
    <w:rsid w:val="00FE77D4"/>
  </w:style>
  <w:style w:type="paragraph" w:styleId="NoSpacing">
    <w:name w:val="No Spacing"/>
    <w:uiPriority w:val="1"/>
    <w:qFormat/>
    <w:rsid w:val="00FE77D4"/>
    <w:rPr>
      <w:rFonts w:eastAsiaTheme="minorEastAsia"/>
      <w:sz w:val="22"/>
      <w:szCs w:val="22"/>
      <w:lang w:eastAsia="zh-CN"/>
    </w:rPr>
  </w:style>
  <w:style w:type="character" w:styleId="Hyperlink">
    <w:name w:val="Hyperlink"/>
    <w:basedOn w:val="DefaultParagraphFont"/>
    <w:uiPriority w:val="99"/>
    <w:unhideWhenUsed/>
    <w:rsid w:val="00FE77D4"/>
    <w:rPr>
      <w:color w:val="0563C1" w:themeColor="hyperlink"/>
      <w:u w:val="single"/>
    </w:rPr>
  </w:style>
  <w:style w:type="character" w:styleId="UnresolvedMention">
    <w:name w:val="Unresolved Mention"/>
    <w:basedOn w:val="DefaultParagraphFont"/>
    <w:uiPriority w:val="99"/>
    <w:semiHidden/>
    <w:unhideWhenUsed/>
    <w:rsid w:val="00FE77D4"/>
    <w:rPr>
      <w:color w:val="605E5C"/>
      <w:shd w:val="clear" w:color="auto" w:fill="E1DFDD"/>
    </w:rPr>
  </w:style>
  <w:style w:type="paragraph" w:styleId="NormalWeb">
    <w:name w:val="Normal (Web)"/>
    <w:basedOn w:val="Normal"/>
    <w:uiPriority w:val="99"/>
    <w:unhideWhenUsed/>
    <w:rsid w:val="00D42255"/>
    <w:pPr>
      <w:spacing w:before="100" w:beforeAutospacing="1" w:after="100" w:afterAutospacing="1"/>
    </w:pPr>
    <w:rPr>
      <w:rFonts w:ascii="Times" w:eastAsiaTheme="minorEastAsia" w:hAnsi="Times"/>
      <w:sz w:val="20"/>
      <w:szCs w:val="20"/>
      <w:lang w:bidi="ar-SA"/>
    </w:rPr>
  </w:style>
  <w:style w:type="paragraph" w:styleId="ListParagraph">
    <w:name w:val="List Paragraph"/>
    <w:basedOn w:val="Normal"/>
    <w:uiPriority w:val="34"/>
    <w:qFormat/>
    <w:rsid w:val="00D42255"/>
    <w:pPr>
      <w:ind w:left="720"/>
      <w:contextualSpacing/>
    </w:pPr>
    <w:rPr>
      <w:rFonts w:asciiTheme="minorHAnsi" w:eastAsiaTheme="minorHAnsi" w:hAnsiTheme="minorHAnsi" w:cstheme="minorBidi"/>
      <w:lang w:bidi="ar-SA"/>
    </w:rPr>
  </w:style>
  <w:style w:type="paragraph" w:customStyle="1" w:styleId="xmsonormal">
    <w:name w:val="x_msonormal"/>
    <w:basedOn w:val="Normal"/>
    <w:rsid w:val="007C20DE"/>
    <w:pPr>
      <w:spacing w:before="100" w:beforeAutospacing="1" w:after="100" w:afterAutospacing="1"/>
    </w:pPr>
    <w:rPr>
      <w:lang w:bidi="ar-SA"/>
    </w:rPr>
  </w:style>
  <w:style w:type="character" w:customStyle="1" w:styleId="markcyy31p04s">
    <w:name w:val="markcyy31p04s"/>
    <w:basedOn w:val="DefaultParagraphFont"/>
    <w:rsid w:val="007C20DE"/>
  </w:style>
  <w:style w:type="character" w:customStyle="1" w:styleId="markvxzq3uscl">
    <w:name w:val="markvxzq3uscl"/>
    <w:basedOn w:val="DefaultParagraphFont"/>
    <w:rsid w:val="007C20DE"/>
  </w:style>
  <w:style w:type="character" w:styleId="FollowedHyperlink">
    <w:name w:val="FollowedHyperlink"/>
    <w:basedOn w:val="DefaultParagraphFont"/>
    <w:uiPriority w:val="99"/>
    <w:semiHidden/>
    <w:unhideWhenUsed/>
    <w:rsid w:val="009248F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054143">
      <w:bodyDiv w:val="1"/>
      <w:marLeft w:val="0"/>
      <w:marRight w:val="0"/>
      <w:marTop w:val="0"/>
      <w:marBottom w:val="0"/>
      <w:divBdr>
        <w:top w:val="none" w:sz="0" w:space="0" w:color="auto"/>
        <w:left w:val="none" w:sz="0" w:space="0" w:color="auto"/>
        <w:bottom w:val="none" w:sz="0" w:space="0" w:color="auto"/>
        <w:right w:val="none" w:sz="0" w:space="0" w:color="auto"/>
      </w:divBdr>
    </w:div>
    <w:div w:id="143082827">
      <w:bodyDiv w:val="1"/>
      <w:marLeft w:val="0"/>
      <w:marRight w:val="0"/>
      <w:marTop w:val="0"/>
      <w:marBottom w:val="0"/>
      <w:divBdr>
        <w:top w:val="none" w:sz="0" w:space="0" w:color="auto"/>
        <w:left w:val="none" w:sz="0" w:space="0" w:color="auto"/>
        <w:bottom w:val="none" w:sz="0" w:space="0" w:color="auto"/>
        <w:right w:val="none" w:sz="0" w:space="0" w:color="auto"/>
      </w:divBdr>
    </w:div>
    <w:div w:id="457261204">
      <w:bodyDiv w:val="1"/>
      <w:marLeft w:val="0"/>
      <w:marRight w:val="0"/>
      <w:marTop w:val="0"/>
      <w:marBottom w:val="0"/>
      <w:divBdr>
        <w:top w:val="none" w:sz="0" w:space="0" w:color="auto"/>
        <w:left w:val="none" w:sz="0" w:space="0" w:color="auto"/>
        <w:bottom w:val="none" w:sz="0" w:space="0" w:color="auto"/>
        <w:right w:val="none" w:sz="0" w:space="0" w:color="auto"/>
      </w:divBdr>
    </w:div>
    <w:div w:id="508637354">
      <w:bodyDiv w:val="1"/>
      <w:marLeft w:val="0"/>
      <w:marRight w:val="0"/>
      <w:marTop w:val="0"/>
      <w:marBottom w:val="0"/>
      <w:divBdr>
        <w:top w:val="none" w:sz="0" w:space="0" w:color="auto"/>
        <w:left w:val="none" w:sz="0" w:space="0" w:color="auto"/>
        <w:bottom w:val="none" w:sz="0" w:space="0" w:color="auto"/>
        <w:right w:val="none" w:sz="0" w:space="0" w:color="auto"/>
      </w:divBdr>
    </w:div>
    <w:div w:id="736170807">
      <w:bodyDiv w:val="1"/>
      <w:marLeft w:val="0"/>
      <w:marRight w:val="0"/>
      <w:marTop w:val="0"/>
      <w:marBottom w:val="0"/>
      <w:divBdr>
        <w:top w:val="none" w:sz="0" w:space="0" w:color="auto"/>
        <w:left w:val="none" w:sz="0" w:space="0" w:color="auto"/>
        <w:bottom w:val="none" w:sz="0" w:space="0" w:color="auto"/>
        <w:right w:val="none" w:sz="0" w:space="0" w:color="auto"/>
      </w:divBdr>
    </w:div>
    <w:div w:id="984630463">
      <w:bodyDiv w:val="1"/>
      <w:marLeft w:val="0"/>
      <w:marRight w:val="0"/>
      <w:marTop w:val="0"/>
      <w:marBottom w:val="0"/>
      <w:divBdr>
        <w:top w:val="none" w:sz="0" w:space="0" w:color="auto"/>
        <w:left w:val="none" w:sz="0" w:space="0" w:color="auto"/>
        <w:bottom w:val="none" w:sz="0" w:space="0" w:color="auto"/>
        <w:right w:val="none" w:sz="0" w:space="0" w:color="auto"/>
      </w:divBdr>
    </w:div>
    <w:div w:id="1098477957">
      <w:bodyDiv w:val="1"/>
      <w:marLeft w:val="0"/>
      <w:marRight w:val="0"/>
      <w:marTop w:val="0"/>
      <w:marBottom w:val="0"/>
      <w:divBdr>
        <w:top w:val="none" w:sz="0" w:space="0" w:color="auto"/>
        <w:left w:val="none" w:sz="0" w:space="0" w:color="auto"/>
        <w:bottom w:val="none" w:sz="0" w:space="0" w:color="auto"/>
        <w:right w:val="none" w:sz="0" w:space="0" w:color="auto"/>
      </w:divBdr>
    </w:div>
    <w:div w:id="1133981914">
      <w:bodyDiv w:val="1"/>
      <w:marLeft w:val="0"/>
      <w:marRight w:val="0"/>
      <w:marTop w:val="0"/>
      <w:marBottom w:val="0"/>
      <w:divBdr>
        <w:top w:val="none" w:sz="0" w:space="0" w:color="auto"/>
        <w:left w:val="none" w:sz="0" w:space="0" w:color="auto"/>
        <w:bottom w:val="none" w:sz="0" w:space="0" w:color="auto"/>
        <w:right w:val="none" w:sz="0" w:space="0" w:color="auto"/>
      </w:divBdr>
    </w:div>
    <w:div w:id="1261371794">
      <w:bodyDiv w:val="1"/>
      <w:marLeft w:val="0"/>
      <w:marRight w:val="0"/>
      <w:marTop w:val="0"/>
      <w:marBottom w:val="0"/>
      <w:divBdr>
        <w:top w:val="none" w:sz="0" w:space="0" w:color="auto"/>
        <w:left w:val="none" w:sz="0" w:space="0" w:color="auto"/>
        <w:bottom w:val="none" w:sz="0" w:space="0" w:color="auto"/>
        <w:right w:val="none" w:sz="0" w:space="0" w:color="auto"/>
      </w:divBdr>
    </w:div>
    <w:div w:id="1280839020">
      <w:bodyDiv w:val="1"/>
      <w:marLeft w:val="0"/>
      <w:marRight w:val="0"/>
      <w:marTop w:val="0"/>
      <w:marBottom w:val="0"/>
      <w:divBdr>
        <w:top w:val="none" w:sz="0" w:space="0" w:color="auto"/>
        <w:left w:val="none" w:sz="0" w:space="0" w:color="auto"/>
        <w:bottom w:val="none" w:sz="0" w:space="0" w:color="auto"/>
        <w:right w:val="none" w:sz="0" w:space="0" w:color="auto"/>
      </w:divBdr>
    </w:div>
    <w:div w:id="1361397737">
      <w:bodyDiv w:val="1"/>
      <w:marLeft w:val="0"/>
      <w:marRight w:val="0"/>
      <w:marTop w:val="0"/>
      <w:marBottom w:val="0"/>
      <w:divBdr>
        <w:top w:val="none" w:sz="0" w:space="0" w:color="auto"/>
        <w:left w:val="none" w:sz="0" w:space="0" w:color="auto"/>
        <w:bottom w:val="none" w:sz="0" w:space="0" w:color="auto"/>
        <w:right w:val="none" w:sz="0" w:space="0" w:color="auto"/>
      </w:divBdr>
    </w:div>
    <w:div w:id="1667977485">
      <w:bodyDiv w:val="1"/>
      <w:marLeft w:val="0"/>
      <w:marRight w:val="0"/>
      <w:marTop w:val="0"/>
      <w:marBottom w:val="0"/>
      <w:divBdr>
        <w:top w:val="none" w:sz="0" w:space="0" w:color="auto"/>
        <w:left w:val="none" w:sz="0" w:space="0" w:color="auto"/>
        <w:bottom w:val="none" w:sz="0" w:space="0" w:color="auto"/>
        <w:right w:val="none" w:sz="0" w:space="0" w:color="auto"/>
      </w:divBdr>
    </w:div>
    <w:div w:id="1679455104">
      <w:bodyDiv w:val="1"/>
      <w:marLeft w:val="0"/>
      <w:marRight w:val="0"/>
      <w:marTop w:val="0"/>
      <w:marBottom w:val="0"/>
      <w:divBdr>
        <w:top w:val="none" w:sz="0" w:space="0" w:color="auto"/>
        <w:left w:val="none" w:sz="0" w:space="0" w:color="auto"/>
        <w:bottom w:val="none" w:sz="0" w:space="0" w:color="auto"/>
        <w:right w:val="none" w:sz="0" w:space="0" w:color="auto"/>
      </w:divBdr>
    </w:div>
    <w:div w:id="1990472571">
      <w:bodyDiv w:val="1"/>
      <w:marLeft w:val="0"/>
      <w:marRight w:val="0"/>
      <w:marTop w:val="0"/>
      <w:marBottom w:val="0"/>
      <w:divBdr>
        <w:top w:val="none" w:sz="0" w:space="0" w:color="auto"/>
        <w:left w:val="none" w:sz="0" w:space="0" w:color="auto"/>
        <w:bottom w:val="none" w:sz="0" w:space="0" w:color="auto"/>
        <w:right w:val="none" w:sz="0" w:space="0" w:color="auto"/>
      </w:divBdr>
    </w:div>
    <w:div w:id="1999264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brynmawr.edu/inside/offices-services/academic-support" TargetMode="External"/><Relationship Id="rId18" Type="http://schemas.openxmlformats.org/officeDocument/2006/relationships/hyperlink" Target="https://www.brynmawr.edu/inside/latest/announcements/associate-director-civil-rights-bias-response-title-ix-coordinator"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hyperlink" Target="mailto:mstrair@brynmawr.edu" TargetMode="External"/><Relationship Id="rId17" Type="http://schemas.openxmlformats.org/officeDocument/2006/relationships/hyperlink" Target="http://honorcouncil.haverford.edu/the-code/" TargetMode="External"/><Relationship Id="rId2" Type="http://schemas.openxmlformats.org/officeDocument/2006/relationships/styles" Target="styles.xml"/><Relationship Id="rId16" Type="http://schemas.openxmlformats.org/officeDocument/2006/relationships/hyperlink" Target="http://sga.blogs.brynmawr.edu/honor-board/honor-code/" TargetMode="External"/><Relationship Id="rId20" Type="http://schemas.openxmlformats.org/officeDocument/2006/relationships/hyperlink" Target="https://nam11.safelinks.protection.outlook.com/?url=https%3A%2F%2Fwww.haverford.edu%2Fsexual-misconduct&amp;data=04%7C01%7Cmstrair%40brynmawr.edu%7C430c0fabdf074940c59408d969953053%7Cc94b117b616347fd93f8b8001804ae6f%7C1%7C0%7C637656911755185377%7CUnknown%7CTWFpbGZsb3d8eyJWIjoiMC4wLjAwMDAiLCJQIjoiV2luMzIiLCJBTiI6Ik1haWwiLCJXVCI6Mn0%3D%7C1000&amp;sdata=llFUpvzixS9u2KT1VWmQz60mJ%2FxYfWgGChJj42DZXG4%3D&amp;reserved=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yperlink" Target="https://www.brynmawr.edu/inside/offices-services/access-services/faculty/sample-syllabus-statement-accessibility" TargetMode="External"/><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hyperlink" Target="https://nam11.safelinks.protection.outlook.com/?url=https%3A%2F%2Fwww.brynmawr.edu%2Ftitleix&amp;data=04%7C01%7Cmstrair%40brynmawr.edu%7C430c0fabdf074940c59408d969953053%7Cc94b117b616347fd93f8b8001804ae6f%7C1%7C0%7C637656911755185377%7CUnknown%7CTWFpbGZsb3d8eyJWIjoiMC4wLjAwMDAiLCJQIjoiV2luMzIiLCJBTiI6Ik1haWwiLCJXVCI6Mn0%3D%7C1000&amp;sdata=e9BvWZ1BSPdjabpGHQnojVlmb3IRPdj8fPXKiFHPCCI%3D&amp;reserved=0"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www.brynmawr.edu/access-service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3150</Words>
  <Characters>17955</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Draft: Subject to change and do not distribute</vt:lpstr>
    </vt:vector>
  </TitlesOfParts>
  <Company/>
  <LinksUpToDate>false</LinksUpToDate>
  <CharactersWithSpaces>21063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Subject to change and do not distribute</dc:title>
  <dc:subject/>
  <dc:creator>Shane Mackey</dc:creator>
  <cp:keywords/>
  <dc:description/>
  <cp:lastModifiedBy>Margaret Strair</cp:lastModifiedBy>
  <cp:revision>4</cp:revision>
  <dcterms:created xsi:type="dcterms:W3CDTF">2026-08-26T02:37:00Z</dcterms:created>
  <dcterms:modified xsi:type="dcterms:W3CDTF">2026-08-31T21:07:00Z</dcterms:modified>
</cp:coreProperties>
</file>