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Kristiana Quiett</w:t>
      </w:r>
    </w:p>
    <w:p w:rsidR="00000000" w:rsidDel="00000000" w:rsidP="00000000" w:rsidRDefault="00000000" w:rsidRPr="00000000" w14:paraId="0000000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Professor Madhavi Kale </w:t>
      </w:r>
    </w:p>
    <w:p w:rsidR="00000000" w:rsidDel="00000000" w:rsidP="00000000" w:rsidRDefault="00000000" w:rsidRPr="00000000" w14:paraId="0000000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Women in Britain since 1750</w:t>
      </w:r>
    </w:p>
    <w:p w:rsidR="00000000" w:rsidDel="00000000" w:rsidP="00000000" w:rsidRDefault="00000000" w:rsidRPr="00000000" w14:paraId="0000000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September 9th 2026</w:t>
      </w:r>
    </w:p>
    <w:p w:rsidR="00000000" w:rsidDel="00000000" w:rsidP="00000000" w:rsidRDefault="00000000" w:rsidRPr="00000000" w14:paraId="00000005">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Takeaway #1</w:t>
      </w:r>
    </w:p>
    <w:p w:rsidR="00000000" w:rsidDel="00000000" w:rsidP="00000000" w:rsidRDefault="00000000" w:rsidRPr="00000000" w14:paraId="00000006">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WORDS</w:t>
      </w:r>
      <w:r w:rsidDel="00000000" w:rsidR="00000000" w:rsidRPr="00000000">
        <w:rPr>
          <w:rtl w:val="0"/>
        </w:rPr>
      </w:r>
    </w:p>
    <w:p w:rsidR="00000000" w:rsidDel="00000000" w:rsidP="00000000" w:rsidRDefault="00000000" w:rsidRPr="00000000" w14:paraId="00000007">
      <w:pPr>
        <w:spacing w:line="4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Montgomery:</w:t>
      </w:r>
    </w:p>
    <w:p w:rsidR="00000000" w:rsidDel="00000000" w:rsidP="00000000" w:rsidRDefault="00000000" w:rsidRPr="00000000" w14:paraId="00000008">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Banns- public announcement of future marriages that happen in the church. </w:t>
      </w:r>
    </w:p>
    <w:p w:rsidR="00000000" w:rsidDel="00000000" w:rsidP="00000000" w:rsidRDefault="00000000" w:rsidRPr="00000000" w14:paraId="00000009">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Without benefit</w:t>
      </w:r>
      <w:r w:rsidDel="00000000" w:rsidR="00000000" w:rsidRPr="00000000">
        <w:rPr>
          <w:rFonts w:ascii="Times New Roman" w:cs="Times New Roman" w:eastAsia="Times New Roman" w:hAnsi="Times New Roman"/>
          <w:sz w:val="24"/>
          <w:szCs w:val="24"/>
          <w:rtl w:val="0"/>
        </w:rPr>
        <w:t xml:space="preserve"> of clergy- without the official blessing/ oversight of the church. </w:t>
      </w:r>
    </w:p>
    <w:p w:rsidR="00000000" w:rsidDel="00000000" w:rsidP="00000000" w:rsidRDefault="00000000" w:rsidRPr="00000000" w14:paraId="0000000A">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Chartist- supporter of the 19th century British reform movement that advocated for suffrage. </w:t>
      </w:r>
    </w:p>
    <w:p w:rsidR="00000000" w:rsidDel="00000000" w:rsidP="00000000" w:rsidRDefault="00000000" w:rsidRPr="00000000" w14:paraId="0000000B">
      <w:pPr>
        <w:spacing w:line="4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Phillips:</w:t>
      </w:r>
    </w:p>
    <w:p w:rsidR="00000000" w:rsidDel="00000000" w:rsidP="00000000" w:rsidRDefault="00000000" w:rsidRPr="00000000" w14:paraId="0000000C">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“Genteel”- of high status, proper, polite.</w:t>
      </w:r>
    </w:p>
    <w:p w:rsidR="00000000" w:rsidDel="00000000" w:rsidP="00000000" w:rsidRDefault="00000000" w:rsidRPr="00000000" w14:paraId="0000000D">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Chancery- high court overseen by chancellor, now refers to equity courts dealing with unfairness</w:t>
      </w:r>
    </w:p>
    <w:p w:rsidR="00000000" w:rsidDel="00000000" w:rsidP="00000000" w:rsidRDefault="00000000" w:rsidRPr="00000000" w14:paraId="0000000E">
      <w:pPr>
        <w:spacing w:line="4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Wollstonecraft:</w:t>
      </w:r>
    </w:p>
    <w:p w:rsidR="00000000" w:rsidDel="00000000" w:rsidP="00000000" w:rsidRDefault="00000000" w:rsidRPr="00000000" w14:paraId="0000000F">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Brahmin- highest social and spiritual class in the Hindu caste system. </w:t>
      </w:r>
    </w:p>
    <w:p w:rsidR="00000000" w:rsidDel="00000000" w:rsidP="00000000" w:rsidRDefault="00000000" w:rsidRPr="00000000" w14:paraId="00000010">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My largest takeaway from the readings and the class discussions that followed were that while laws and historical accounts provide accurate and direct sources for the state of legal proceedings at the time, they do not always give an accurate overview of social customs and resistance to laws. The comparison to the children in Mary Poppins who do not allow themselves to be constrained despite the strict rules placed upon them made it evident that laws only reveal one part of history. Despite the fact that women were barred from working and bartering, we see evidence that they worked anyway, exploiting loopholes in the law or simply trading outside of it. Wollstonecraft’s excerpts contributed to this idea as well, painting a vivid portrait of what critiques educated women may have had about the patriarchal system and the inequality it saddles women with. The image of women as helpless or useless portrayed by the law which bars them from participating in the public sphere cannot simultaneously coexist with the image of women who ran entire households, managed cooking, cleaning and child rearing, and worked tirelessly to support themselves and their families. I also gained a lot of new perspective into the 1800s as a time period, which I have seldom dabbled in with previous history/politics courses. The progression of women’s rights has not been linear, as demonstrated by Montgomery’s timeline, but that is only part of a much bigger picture. </w:t>
      </w:r>
    </w:p>
    <w:p w:rsidR="00000000" w:rsidDel="00000000" w:rsidP="00000000" w:rsidRDefault="00000000" w:rsidRPr="00000000" w14:paraId="00000012">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line="480" w:lineRule="auto"/>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