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B8D782" w14:textId="70F3D77D" w:rsidR="00E960D3" w:rsidRDefault="0034397C" w:rsidP="00C35A38">
      <w:pPr>
        <w:spacing w:after="0" w:line="259" w:lineRule="auto"/>
        <w:ind w:left="0" w:right="1" w:firstLine="0"/>
        <w:jc w:val="center"/>
      </w:pPr>
      <w:r>
        <w:rPr>
          <w:b/>
          <w:sz w:val="30"/>
        </w:rPr>
        <w:t>Chemistry 251, Research Methodology</w:t>
      </w:r>
    </w:p>
    <w:tbl>
      <w:tblPr>
        <w:tblStyle w:val="TableGrid"/>
        <w:tblW w:w="9350" w:type="dxa"/>
        <w:tblInd w:w="5" w:type="dxa"/>
        <w:tblCellMar>
          <w:top w:w="4" w:type="dxa"/>
          <w:left w:w="115" w:type="dxa"/>
          <w:right w:w="115" w:type="dxa"/>
        </w:tblCellMar>
        <w:tblLook w:val="04A0" w:firstRow="1" w:lastRow="0" w:firstColumn="1" w:lastColumn="0" w:noHBand="0" w:noVBand="1"/>
      </w:tblPr>
      <w:tblGrid>
        <w:gridCol w:w="4305"/>
        <w:gridCol w:w="5045"/>
      </w:tblGrid>
      <w:tr w:rsidR="00E960D3" w14:paraId="0463EE93" w14:textId="77777777">
        <w:trPr>
          <w:trHeight w:val="283"/>
        </w:trPr>
        <w:tc>
          <w:tcPr>
            <w:tcW w:w="4306" w:type="dxa"/>
            <w:tcBorders>
              <w:top w:val="single" w:sz="4" w:space="0" w:color="BFBFBF"/>
              <w:left w:val="single" w:sz="4" w:space="0" w:color="BFBFBF"/>
              <w:bottom w:val="single" w:sz="4" w:space="0" w:color="BFBFBF"/>
              <w:right w:val="single" w:sz="4" w:space="0" w:color="BFBFBF"/>
            </w:tcBorders>
          </w:tcPr>
          <w:p w14:paraId="06305937" w14:textId="559ECA66" w:rsidR="00E960D3" w:rsidRDefault="0034397C" w:rsidP="00C35A38">
            <w:pPr>
              <w:spacing w:after="0" w:line="259" w:lineRule="auto"/>
              <w:ind w:left="6" w:firstLine="0"/>
              <w:jc w:val="center"/>
            </w:pPr>
            <w:r>
              <w:t>Section Information:</w:t>
            </w:r>
          </w:p>
        </w:tc>
        <w:tc>
          <w:tcPr>
            <w:tcW w:w="5045" w:type="dxa"/>
            <w:tcBorders>
              <w:top w:val="single" w:sz="4" w:space="0" w:color="BFBFBF"/>
              <w:left w:val="single" w:sz="4" w:space="0" w:color="BFBFBF"/>
              <w:bottom w:val="single" w:sz="4" w:space="0" w:color="BFBFBF"/>
              <w:right w:val="single" w:sz="4" w:space="0" w:color="BFBFBF"/>
            </w:tcBorders>
          </w:tcPr>
          <w:p w14:paraId="07DB554C" w14:textId="47C78BC9" w:rsidR="00E960D3" w:rsidRDefault="0034397C" w:rsidP="00C35A38">
            <w:pPr>
              <w:spacing w:after="0" w:line="259" w:lineRule="auto"/>
              <w:ind w:left="3" w:firstLine="0"/>
              <w:jc w:val="center"/>
            </w:pPr>
            <w:r>
              <w:t>Professors Contact Information:</w:t>
            </w:r>
          </w:p>
        </w:tc>
      </w:tr>
      <w:tr w:rsidR="00E960D3" w14:paraId="63AE54DB" w14:textId="77777777">
        <w:trPr>
          <w:trHeight w:val="3518"/>
        </w:trPr>
        <w:tc>
          <w:tcPr>
            <w:tcW w:w="4306" w:type="dxa"/>
            <w:tcBorders>
              <w:top w:val="single" w:sz="4" w:space="0" w:color="BFBFBF"/>
              <w:left w:val="single" w:sz="4" w:space="0" w:color="BFBFBF"/>
              <w:bottom w:val="single" w:sz="4" w:space="0" w:color="BFBFBF"/>
              <w:right w:val="single" w:sz="4" w:space="0" w:color="BFBFBF"/>
            </w:tcBorders>
            <w:vAlign w:val="center"/>
          </w:tcPr>
          <w:p w14:paraId="08C42618" w14:textId="4D4A8AF7" w:rsidR="00E960D3" w:rsidRDefault="0034397C" w:rsidP="00C35A38">
            <w:pPr>
              <w:spacing w:after="0" w:line="259" w:lineRule="auto"/>
              <w:ind w:left="6" w:firstLine="0"/>
              <w:jc w:val="center"/>
            </w:pPr>
            <w:r>
              <w:t>Fall 202</w:t>
            </w:r>
            <w:r w:rsidR="006F29D7">
              <w:t>6</w:t>
            </w:r>
          </w:p>
          <w:p w14:paraId="67F60C08" w14:textId="3FC2039E" w:rsidR="00E960D3" w:rsidRDefault="00E960D3" w:rsidP="00C35A38">
            <w:pPr>
              <w:spacing w:after="0" w:line="259" w:lineRule="auto"/>
              <w:ind w:left="66" w:firstLine="0"/>
              <w:jc w:val="center"/>
            </w:pPr>
          </w:p>
          <w:p w14:paraId="65387A47" w14:textId="11118EBB" w:rsidR="00E960D3" w:rsidRDefault="0034397C" w:rsidP="00C35A38">
            <w:pPr>
              <w:spacing w:after="0" w:line="259" w:lineRule="auto"/>
              <w:ind w:left="6" w:firstLine="0"/>
              <w:jc w:val="center"/>
            </w:pPr>
            <w:r>
              <w:t>Lecture Tuesday: 1:10 to 2:30 PM</w:t>
            </w:r>
          </w:p>
          <w:p w14:paraId="42B7DACC" w14:textId="699D569A" w:rsidR="00E960D3" w:rsidRDefault="00E960D3" w:rsidP="00C35A38">
            <w:pPr>
              <w:spacing w:after="0" w:line="259" w:lineRule="auto"/>
              <w:ind w:left="66" w:firstLine="0"/>
              <w:jc w:val="center"/>
            </w:pPr>
          </w:p>
          <w:p w14:paraId="22519842" w14:textId="54103466" w:rsidR="00E960D3" w:rsidRDefault="0034397C" w:rsidP="00C35A38">
            <w:pPr>
              <w:spacing w:after="0" w:line="259" w:lineRule="auto"/>
              <w:ind w:left="6" w:firstLine="0"/>
              <w:jc w:val="center"/>
            </w:pPr>
            <w:r>
              <w:t>Lab Thursday: 1:10 to 5:00 PM</w:t>
            </w:r>
          </w:p>
          <w:p w14:paraId="2F4ACEC7" w14:textId="0CB720D3" w:rsidR="00E960D3" w:rsidRDefault="00E960D3" w:rsidP="00C35A38">
            <w:pPr>
              <w:spacing w:after="0" w:line="259" w:lineRule="auto"/>
              <w:ind w:left="66" w:firstLine="0"/>
              <w:jc w:val="center"/>
            </w:pPr>
          </w:p>
          <w:p w14:paraId="63EB87F9" w14:textId="6872E41D" w:rsidR="00E960D3" w:rsidRDefault="0034397C" w:rsidP="00C35A38">
            <w:pPr>
              <w:spacing w:after="0" w:line="259" w:lineRule="auto"/>
              <w:ind w:left="6" w:firstLine="0"/>
              <w:jc w:val="center"/>
            </w:pPr>
            <w:r>
              <w:t>Colloquia Friday: 4:00 to 5:00 PM</w:t>
            </w:r>
          </w:p>
          <w:p w14:paraId="5DCC59EF" w14:textId="1AA625D9" w:rsidR="00E960D3" w:rsidRDefault="00E960D3" w:rsidP="00C35A38">
            <w:pPr>
              <w:spacing w:after="0" w:line="259" w:lineRule="auto"/>
              <w:ind w:left="66" w:firstLine="0"/>
              <w:jc w:val="center"/>
            </w:pPr>
          </w:p>
          <w:p w14:paraId="03A3170B" w14:textId="7306AC3A" w:rsidR="00E960D3" w:rsidRDefault="0034397C" w:rsidP="00C35A38">
            <w:pPr>
              <w:spacing w:after="0" w:line="259" w:lineRule="auto"/>
              <w:ind w:left="6" w:firstLine="0"/>
              <w:jc w:val="center"/>
            </w:pPr>
            <w:r>
              <w:t>Park 264/274</w:t>
            </w:r>
          </w:p>
        </w:tc>
        <w:tc>
          <w:tcPr>
            <w:tcW w:w="5045" w:type="dxa"/>
            <w:tcBorders>
              <w:top w:val="single" w:sz="4" w:space="0" w:color="BFBFBF"/>
              <w:left w:val="single" w:sz="4" w:space="0" w:color="BFBFBF"/>
              <w:bottom w:val="single" w:sz="4" w:space="0" w:color="BFBFBF"/>
              <w:right w:val="single" w:sz="4" w:space="0" w:color="BFBFBF"/>
            </w:tcBorders>
          </w:tcPr>
          <w:p w14:paraId="22B7C615" w14:textId="620A2853" w:rsidR="00E960D3" w:rsidRDefault="0034397C" w:rsidP="00C35A38">
            <w:pPr>
              <w:spacing w:after="0" w:line="259" w:lineRule="auto"/>
              <w:ind w:left="3" w:firstLine="0"/>
              <w:jc w:val="center"/>
            </w:pPr>
            <w:r>
              <w:t xml:space="preserve">Dr. </w:t>
            </w:r>
            <w:r w:rsidR="006F29D7">
              <w:t>Photis Rotsides</w:t>
            </w:r>
          </w:p>
          <w:p w14:paraId="7F36D93C" w14:textId="1B875FB1" w:rsidR="00E960D3" w:rsidRDefault="0034397C" w:rsidP="00C35A38">
            <w:pPr>
              <w:spacing w:after="0" w:line="259" w:lineRule="auto"/>
              <w:ind w:left="3" w:firstLine="0"/>
              <w:jc w:val="center"/>
            </w:pPr>
            <w:r>
              <w:t xml:space="preserve">Office: </w:t>
            </w:r>
            <w:r w:rsidRPr="001E043F">
              <w:t xml:space="preserve">Park </w:t>
            </w:r>
            <w:r w:rsidR="00045DF7" w:rsidRPr="001E043F">
              <w:t>171</w:t>
            </w:r>
          </w:p>
          <w:p w14:paraId="7638C92E" w14:textId="4F77FB1B" w:rsidR="00E960D3" w:rsidRDefault="0034397C" w:rsidP="00C35A38">
            <w:pPr>
              <w:spacing w:after="0" w:line="259" w:lineRule="auto"/>
              <w:ind w:left="3" w:firstLine="0"/>
              <w:jc w:val="center"/>
            </w:pPr>
            <w:r>
              <w:t xml:space="preserve">E-mail: </w:t>
            </w:r>
            <w:r w:rsidR="006F29D7">
              <w:rPr>
                <w:color w:val="0463C1"/>
                <w:u w:val="single" w:color="0463C1"/>
              </w:rPr>
              <w:t>protsides@brynmawr.edu</w:t>
            </w:r>
          </w:p>
          <w:p w14:paraId="7B8AE99C" w14:textId="0A5459ED" w:rsidR="00E960D3" w:rsidRPr="001E043F" w:rsidRDefault="0034397C" w:rsidP="00C35A38">
            <w:pPr>
              <w:spacing w:after="0" w:line="259" w:lineRule="auto"/>
              <w:ind w:left="3" w:firstLine="0"/>
              <w:jc w:val="center"/>
            </w:pPr>
            <w:r w:rsidRPr="001E043F">
              <w:t>Student Hours: Tuesdays, 3 to 4 PM</w:t>
            </w:r>
          </w:p>
          <w:p w14:paraId="1B310846" w14:textId="610A8A79" w:rsidR="00E960D3" w:rsidRDefault="0034397C" w:rsidP="00C35A38">
            <w:pPr>
              <w:spacing w:after="0" w:line="259" w:lineRule="auto"/>
              <w:ind w:left="3" w:firstLine="0"/>
              <w:jc w:val="center"/>
            </w:pPr>
            <w:r w:rsidRPr="001E043F">
              <w:t>Wednesdays, 1 to 2 PM</w:t>
            </w:r>
          </w:p>
          <w:p w14:paraId="43172FFC" w14:textId="6C6F38B1" w:rsidR="00E960D3" w:rsidRDefault="0034397C" w:rsidP="00C35A38">
            <w:pPr>
              <w:spacing w:after="0" w:line="259" w:lineRule="auto"/>
              <w:ind w:left="3" w:firstLine="0"/>
              <w:jc w:val="center"/>
            </w:pPr>
            <w:r>
              <w:t>Other times available via e-mail request</w:t>
            </w:r>
          </w:p>
          <w:p w14:paraId="6B98A61E" w14:textId="01DEDE5B" w:rsidR="00E960D3" w:rsidRDefault="00E960D3" w:rsidP="00C35A38">
            <w:pPr>
              <w:spacing w:after="0" w:line="259" w:lineRule="auto"/>
              <w:ind w:left="63" w:firstLine="0"/>
              <w:jc w:val="center"/>
            </w:pPr>
          </w:p>
          <w:p w14:paraId="5A29C95A" w14:textId="5E050CDE" w:rsidR="00E960D3" w:rsidRDefault="0034397C" w:rsidP="00C35A38">
            <w:pPr>
              <w:spacing w:after="0" w:line="259" w:lineRule="auto"/>
              <w:ind w:left="3" w:firstLine="0"/>
              <w:jc w:val="center"/>
            </w:pPr>
            <w:r>
              <w:t>Dr. Jonas Goldsmith</w:t>
            </w:r>
          </w:p>
          <w:p w14:paraId="101E76A9" w14:textId="02CB8941" w:rsidR="00E960D3" w:rsidRDefault="0034397C" w:rsidP="00C35A38">
            <w:pPr>
              <w:spacing w:after="0" w:line="259" w:lineRule="auto"/>
              <w:ind w:left="3" w:firstLine="0"/>
              <w:jc w:val="center"/>
            </w:pPr>
            <w:r>
              <w:t>Office: Park 262, x 5137</w:t>
            </w:r>
          </w:p>
          <w:p w14:paraId="7BBAF99F" w14:textId="555D3C9B" w:rsidR="00E960D3" w:rsidRDefault="0034397C" w:rsidP="00C35A38">
            <w:pPr>
              <w:spacing w:after="0" w:line="259" w:lineRule="auto"/>
              <w:ind w:left="3" w:firstLine="0"/>
              <w:jc w:val="center"/>
            </w:pPr>
            <w:r>
              <w:t xml:space="preserve">Email: </w:t>
            </w:r>
            <w:r>
              <w:rPr>
                <w:color w:val="0463C1"/>
                <w:u w:val="single" w:color="0463C1"/>
              </w:rPr>
              <w:t>jigoldsmit@brynmawr.edu</w:t>
            </w:r>
          </w:p>
          <w:p w14:paraId="4F074CDC" w14:textId="74EAF6C7" w:rsidR="00E960D3" w:rsidRDefault="0034397C" w:rsidP="00C35A38">
            <w:pPr>
              <w:spacing w:after="0" w:line="259" w:lineRule="auto"/>
              <w:ind w:left="3" w:firstLine="0"/>
              <w:jc w:val="center"/>
            </w:pPr>
            <w:r>
              <w:t xml:space="preserve">Student Hours: Mondays, </w:t>
            </w:r>
            <w:r w:rsidR="006F29D7">
              <w:t>10</w:t>
            </w:r>
            <w:r>
              <w:t>:30-1</w:t>
            </w:r>
            <w:r w:rsidR="006F29D7">
              <w:t>1</w:t>
            </w:r>
            <w:r>
              <w:t>:30 AM,</w:t>
            </w:r>
          </w:p>
          <w:p w14:paraId="661C76C0" w14:textId="750A136C" w:rsidR="00E960D3" w:rsidRDefault="0034397C" w:rsidP="00C35A38">
            <w:pPr>
              <w:spacing w:after="0" w:line="259" w:lineRule="auto"/>
              <w:ind w:left="3" w:firstLine="0"/>
              <w:jc w:val="center"/>
            </w:pPr>
            <w:r>
              <w:t>Thursdays 10:45-11:45 AM</w:t>
            </w:r>
          </w:p>
          <w:p w14:paraId="6D0493FD" w14:textId="1E97FC10" w:rsidR="00E960D3" w:rsidRDefault="0034397C" w:rsidP="00C35A38">
            <w:pPr>
              <w:spacing w:after="0" w:line="259" w:lineRule="auto"/>
              <w:ind w:left="3" w:firstLine="0"/>
              <w:jc w:val="center"/>
            </w:pPr>
            <w:r>
              <w:t>Other times available via e-mail request</w:t>
            </w:r>
          </w:p>
        </w:tc>
      </w:tr>
    </w:tbl>
    <w:p w14:paraId="31FA50D1" w14:textId="47ADC5F5" w:rsidR="00E960D3" w:rsidRDefault="00E960D3" w:rsidP="00C35A38">
      <w:pPr>
        <w:spacing w:after="0" w:line="259" w:lineRule="auto"/>
        <w:ind w:left="0" w:firstLine="0"/>
        <w:jc w:val="center"/>
      </w:pPr>
    </w:p>
    <w:p w14:paraId="6AFB340B" w14:textId="7090212A" w:rsidR="00E960D3" w:rsidRDefault="0034397C" w:rsidP="00D11B22">
      <w:pPr>
        <w:ind w:left="-5"/>
        <w:jc w:val="left"/>
      </w:pPr>
      <w:r>
        <w:rPr>
          <w:b/>
        </w:rPr>
        <w:t xml:space="preserve">Course Description: </w:t>
      </w:r>
      <w:r>
        <w:t>Research Methodology is a lecture- and laboratory-based course which presents the fundamental concepts, methods, techniques, and instrumentation used in chemical research laboratories. In lecture, students will learn the core principles and theories of chemistry/biomedical research and experimental design. In the laboratory, students will acquire hands-on experience with many chemistry techniques and instruments and learn how to critically analyze data. Data obtained is analyzed via weekly laboratory reports that are intended to help develop critical thinking and scientific writing. Protocols for each lab are provided in the lab manual and should be read prior to entering the laboratory.</w:t>
      </w:r>
    </w:p>
    <w:p w14:paraId="42088D32" w14:textId="64554E4D" w:rsidR="00E960D3" w:rsidRDefault="00E960D3" w:rsidP="00D11B22">
      <w:pPr>
        <w:spacing w:after="0" w:line="259" w:lineRule="auto"/>
        <w:ind w:left="0" w:firstLine="0"/>
        <w:jc w:val="left"/>
      </w:pPr>
    </w:p>
    <w:p w14:paraId="5D1D931A" w14:textId="37A9DE87" w:rsidR="00E960D3" w:rsidRDefault="00E960D3" w:rsidP="00D11B22">
      <w:pPr>
        <w:spacing w:after="0" w:line="259" w:lineRule="auto"/>
        <w:ind w:left="0" w:firstLine="0"/>
        <w:jc w:val="left"/>
      </w:pPr>
    </w:p>
    <w:p w14:paraId="52A1216A" w14:textId="0ACAB2DE" w:rsidR="00E960D3" w:rsidRDefault="0034397C" w:rsidP="00D11B22">
      <w:pPr>
        <w:ind w:left="-5"/>
        <w:jc w:val="left"/>
      </w:pPr>
      <w:r>
        <w:rPr>
          <w:b/>
        </w:rPr>
        <w:t xml:space="preserve">Required Materials: </w:t>
      </w:r>
      <w:r>
        <w:t>Laboratory Notebook, Scientific Calculator, Lab Goggles, Lab coat</w:t>
      </w:r>
    </w:p>
    <w:p w14:paraId="0A8BB89A" w14:textId="1D3CAF9D" w:rsidR="00E960D3" w:rsidRDefault="00E960D3" w:rsidP="00D11B22">
      <w:pPr>
        <w:spacing w:after="0" w:line="259" w:lineRule="auto"/>
        <w:ind w:left="0" w:firstLine="0"/>
        <w:jc w:val="left"/>
      </w:pPr>
    </w:p>
    <w:p w14:paraId="2D359E4C" w14:textId="3C29E005" w:rsidR="00E960D3" w:rsidRDefault="00E960D3" w:rsidP="00D11B22">
      <w:pPr>
        <w:spacing w:after="0" w:line="259" w:lineRule="auto"/>
        <w:ind w:left="0" w:firstLine="0"/>
        <w:jc w:val="left"/>
      </w:pPr>
    </w:p>
    <w:p w14:paraId="7D06A5D8" w14:textId="54A932F5" w:rsidR="00E960D3" w:rsidRDefault="0034397C" w:rsidP="00D11B22">
      <w:pPr>
        <w:ind w:left="-5"/>
        <w:jc w:val="left"/>
      </w:pPr>
      <w:r>
        <w:rPr>
          <w:b/>
        </w:rPr>
        <w:t>Moodle</w:t>
      </w:r>
      <w:r w:rsidR="003968E8">
        <w:rPr>
          <w:b/>
        </w:rPr>
        <w:t>:</w:t>
      </w:r>
      <w:r w:rsidR="003968E8">
        <w:rPr>
          <w:b/>
          <w:i/>
        </w:rPr>
        <w:t xml:space="preserve"> </w:t>
      </w:r>
      <w:r w:rsidR="003968E8">
        <w:rPr>
          <w:b/>
        </w:rPr>
        <w:t>Course</w:t>
      </w:r>
      <w:r>
        <w:t xml:space="preserve"> documents such as reading assignments will be posted on Moodle. All assignments </w:t>
      </w:r>
      <w:r w:rsidR="003968E8">
        <w:t xml:space="preserve">except Lab Notebooks for Dr. Rotsides’ section </w:t>
      </w:r>
      <w:r>
        <w:t>will be submitted electronically via Moodle.</w:t>
      </w:r>
    </w:p>
    <w:p w14:paraId="03154051" w14:textId="390DCAB9" w:rsidR="00E960D3" w:rsidRDefault="00E960D3" w:rsidP="00D11B22">
      <w:pPr>
        <w:spacing w:after="0" w:line="259" w:lineRule="auto"/>
        <w:ind w:left="0" w:firstLine="0"/>
        <w:jc w:val="left"/>
      </w:pPr>
    </w:p>
    <w:p w14:paraId="615105AB" w14:textId="6126F93E" w:rsidR="00E960D3" w:rsidRDefault="00E960D3" w:rsidP="00D11B22">
      <w:pPr>
        <w:spacing w:after="0" w:line="259" w:lineRule="auto"/>
        <w:ind w:left="0" w:firstLine="0"/>
        <w:jc w:val="left"/>
      </w:pPr>
    </w:p>
    <w:p w14:paraId="7C534B55" w14:textId="2F3497CA" w:rsidR="00E960D3" w:rsidRDefault="0034397C" w:rsidP="00D11B22">
      <w:pPr>
        <w:spacing w:after="52" w:line="249" w:lineRule="auto"/>
        <w:ind w:left="-5"/>
        <w:jc w:val="left"/>
      </w:pPr>
      <w:r>
        <w:rPr>
          <w:b/>
        </w:rPr>
        <w:t>Learning Goals:</w:t>
      </w:r>
    </w:p>
    <w:p w14:paraId="227E0766" w14:textId="0FAFF92D" w:rsidR="00E960D3" w:rsidRDefault="0034397C" w:rsidP="00D11B22">
      <w:pPr>
        <w:numPr>
          <w:ilvl w:val="0"/>
          <w:numId w:val="1"/>
        </w:numPr>
        <w:spacing w:after="56"/>
        <w:ind w:hanging="360"/>
        <w:jc w:val="left"/>
      </w:pPr>
      <w:r>
        <w:t>Develop an intuitive sense for dealing with and persevering through unexpected or ambiguous situations, which are common in research settings</w:t>
      </w:r>
    </w:p>
    <w:p w14:paraId="57EE8FC5" w14:textId="6CF6F030" w:rsidR="00E960D3" w:rsidRDefault="0034397C" w:rsidP="00D11B22">
      <w:pPr>
        <w:numPr>
          <w:ilvl w:val="0"/>
          <w:numId w:val="1"/>
        </w:numPr>
        <w:spacing w:after="56"/>
        <w:ind w:hanging="360"/>
        <w:jc w:val="left"/>
      </w:pPr>
      <w:r>
        <w:t>Gain exposure to several advanced experimental methodologies, instruments, and techniques in the laboratory</w:t>
      </w:r>
    </w:p>
    <w:p w14:paraId="760E6FD9" w14:textId="58694E28" w:rsidR="00E960D3" w:rsidRDefault="0034397C" w:rsidP="00D11B22">
      <w:pPr>
        <w:numPr>
          <w:ilvl w:val="0"/>
          <w:numId w:val="1"/>
        </w:numPr>
        <w:spacing w:after="56"/>
        <w:ind w:hanging="360"/>
        <w:jc w:val="left"/>
      </w:pPr>
      <w:r>
        <w:t>Exercise proper safety and disposal protocols for handling biological samples and biohazardous waste</w:t>
      </w:r>
    </w:p>
    <w:p w14:paraId="22E5DEA1" w14:textId="5AE843F3" w:rsidR="00E960D3" w:rsidRDefault="0034397C" w:rsidP="00D11B22">
      <w:pPr>
        <w:numPr>
          <w:ilvl w:val="0"/>
          <w:numId w:val="1"/>
        </w:numPr>
        <w:spacing w:after="61"/>
        <w:ind w:hanging="360"/>
        <w:jc w:val="left"/>
      </w:pPr>
      <w:r>
        <w:t>Maintain a laboratory notebook that clearly indicates the objectives of each experiment, describes the actual protocols followed, and records all observations as they occur</w:t>
      </w:r>
    </w:p>
    <w:p w14:paraId="679A97A2" w14:textId="1B839EF1" w:rsidR="00E960D3" w:rsidRDefault="0034397C" w:rsidP="00D11B22">
      <w:pPr>
        <w:numPr>
          <w:ilvl w:val="0"/>
          <w:numId w:val="1"/>
        </w:numPr>
        <w:spacing w:after="56"/>
        <w:ind w:hanging="360"/>
        <w:jc w:val="left"/>
      </w:pPr>
      <w:r>
        <w:lastRenderedPageBreak/>
        <w:t>Effectively and accurately interpret and communicate laboratory work in both written and oral formats</w:t>
      </w:r>
    </w:p>
    <w:p w14:paraId="30B81731" w14:textId="237538FA" w:rsidR="00E960D3" w:rsidRDefault="0034397C" w:rsidP="00D11B22">
      <w:pPr>
        <w:numPr>
          <w:ilvl w:val="0"/>
          <w:numId w:val="1"/>
        </w:numPr>
        <w:ind w:hanging="360"/>
        <w:jc w:val="left"/>
      </w:pPr>
      <w:r>
        <w:t>Effectively work in collaborative small groups to solve problems, using differing strengths for a common purpose</w:t>
      </w:r>
    </w:p>
    <w:p w14:paraId="215E7783" w14:textId="631795DA" w:rsidR="00E960D3" w:rsidRDefault="0034397C" w:rsidP="00D11B22">
      <w:pPr>
        <w:numPr>
          <w:ilvl w:val="0"/>
          <w:numId w:val="1"/>
        </w:numPr>
        <w:ind w:hanging="360"/>
        <w:jc w:val="left"/>
      </w:pPr>
      <w:r>
        <w:t>Demonstrate proficiency in calculations involving solution concentrations and dilutions</w:t>
      </w:r>
    </w:p>
    <w:p w14:paraId="401BA5B8" w14:textId="1ADCAD88" w:rsidR="00E960D3" w:rsidRDefault="0034397C" w:rsidP="00D11B22">
      <w:pPr>
        <w:numPr>
          <w:ilvl w:val="0"/>
          <w:numId w:val="1"/>
        </w:numPr>
        <w:ind w:hanging="360"/>
        <w:jc w:val="left"/>
      </w:pPr>
      <w:r>
        <w:t>Become comfortable and adept at collecting and analyzing quantitative data</w:t>
      </w:r>
    </w:p>
    <w:p w14:paraId="7FB16878" w14:textId="1EF9EC03" w:rsidR="00E960D3" w:rsidRDefault="0034397C" w:rsidP="00D11B22">
      <w:pPr>
        <w:numPr>
          <w:ilvl w:val="0"/>
          <w:numId w:val="1"/>
        </w:numPr>
        <w:ind w:hanging="360"/>
        <w:jc w:val="left"/>
      </w:pPr>
      <w:r>
        <w:t>Develop independence both in carrying out experiments and in interpreting their results</w:t>
      </w:r>
    </w:p>
    <w:p w14:paraId="5401C19F" w14:textId="74DFEC01" w:rsidR="00E960D3" w:rsidRDefault="0034397C" w:rsidP="00D11B22">
      <w:pPr>
        <w:numPr>
          <w:ilvl w:val="0"/>
          <w:numId w:val="1"/>
        </w:numPr>
        <w:spacing w:after="56"/>
        <w:ind w:hanging="360"/>
        <w:jc w:val="left"/>
      </w:pPr>
      <w:r>
        <w:t>Develop good “laboratory hands” by carrying out experiments where the results depend on the quality of the technique that is used to perform the experiment</w:t>
      </w:r>
    </w:p>
    <w:p w14:paraId="626DDE88" w14:textId="4D6DD60D" w:rsidR="00E960D3" w:rsidRDefault="0034397C" w:rsidP="00D11B22">
      <w:pPr>
        <w:numPr>
          <w:ilvl w:val="0"/>
          <w:numId w:val="1"/>
        </w:numPr>
        <w:ind w:hanging="360"/>
        <w:jc w:val="left"/>
      </w:pPr>
      <w:r>
        <w:t>Cultivate a classroom atmosphere of kindness and personal accountability</w:t>
      </w:r>
    </w:p>
    <w:p w14:paraId="2BFEE538" w14:textId="09B99BF3" w:rsidR="00E960D3" w:rsidRDefault="00E960D3" w:rsidP="00D11B22">
      <w:pPr>
        <w:spacing w:after="0" w:line="259" w:lineRule="auto"/>
        <w:ind w:left="0" w:firstLine="0"/>
        <w:jc w:val="left"/>
      </w:pPr>
    </w:p>
    <w:p w14:paraId="6CAC58B4" w14:textId="30A069FB" w:rsidR="00E960D3" w:rsidRDefault="00E960D3" w:rsidP="00D11B22">
      <w:pPr>
        <w:spacing w:after="0" w:line="259" w:lineRule="auto"/>
        <w:ind w:left="0" w:firstLine="0"/>
        <w:jc w:val="left"/>
      </w:pPr>
    </w:p>
    <w:p w14:paraId="2AD3D68C" w14:textId="150E9E93" w:rsidR="00E960D3" w:rsidRDefault="0034397C" w:rsidP="00D11B22">
      <w:pPr>
        <w:ind w:left="-5"/>
        <w:jc w:val="left"/>
      </w:pPr>
      <w:r>
        <w:rPr>
          <w:b/>
        </w:rPr>
        <w:t xml:space="preserve">Environmental Health &amp; Safety: </w:t>
      </w:r>
      <w:r>
        <w:t xml:space="preserve">We will be handling hazardous and toxic chemicals and biohazardous materials during this course, in addition to some expensive equipment. Before performing any experiment, </w:t>
      </w:r>
      <w:r>
        <w:rPr>
          <w:b/>
          <w:i/>
        </w:rPr>
        <w:t>be sure that you are aware of all associated hazards</w:t>
      </w:r>
      <w:r>
        <w:t xml:space="preserve">. We will discuss any </w:t>
      </w:r>
      <w:proofErr w:type="gramStart"/>
      <w:r>
        <w:t>particular hazards</w:t>
      </w:r>
      <w:proofErr w:type="gramEnd"/>
      <w:r>
        <w:t xml:space="preserve"> during the lectures and labs, but safe practices and common sense should always be used. </w:t>
      </w:r>
      <w:r>
        <w:rPr>
          <w:b/>
        </w:rPr>
        <w:t xml:space="preserve">Gloves </w:t>
      </w:r>
      <w:r>
        <w:t xml:space="preserve">and </w:t>
      </w:r>
      <w:r>
        <w:rPr>
          <w:b/>
        </w:rPr>
        <w:t>safety glasses</w:t>
      </w:r>
      <w:r>
        <w:t xml:space="preserve"> must be worn in the laboratory. Hazardous and biohazardous waste must be disposed of properly, as we will discuss in the course. </w:t>
      </w:r>
      <w:r>
        <w:rPr>
          <w:i/>
        </w:rPr>
        <w:t>See pages 7-8 for more safety details.</w:t>
      </w:r>
    </w:p>
    <w:p w14:paraId="1BDA7494" w14:textId="6CE61F74" w:rsidR="00E960D3" w:rsidRDefault="00E960D3" w:rsidP="00D11B22">
      <w:pPr>
        <w:spacing w:after="0" w:line="259" w:lineRule="auto"/>
        <w:ind w:left="0" w:firstLine="0"/>
        <w:jc w:val="left"/>
      </w:pPr>
    </w:p>
    <w:p w14:paraId="26B722B1" w14:textId="53518BDE" w:rsidR="00E960D3" w:rsidRDefault="0034397C" w:rsidP="00D11B22">
      <w:pPr>
        <w:ind w:left="-5"/>
        <w:jc w:val="left"/>
      </w:pPr>
      <w:r>
        <w:rPr>
          <w:b/>
        </w:rPr>
        <w:t xml:space="preserve">Colloquium Attendance: </w:t>
      </w:r>
      <w:r>
        <w:t>You are expected to attend all Chemistry colloquia held at Bryn Mawr. You need to write</w:t>
      </w:r>
      <w:r>
        <w:rPr>
          <w:i/>
        </w:rPr>
        <w:t xml:space="preserve"> </w:t>
      </w:r>
      <w:r>
        <w:t>1-page summaries of two colloquia attended over the course of the semester.</w:t>
      </w:r>
    </w:p>
    <w:p w14:paraId="5ABA9A5E" w14:textId="7A6F9EAF" w:rsidR="00E960D3" w:rsidRDefault="00E960D3" w:rsidP="00D11B22">
      <w:pPr>
        <w:spacing w:after="0" w:line="259" w:lineRule="auto"/>
        <w:ind w:left="0" w:firstLine="0"/>
        <w:jc w:val="left"/>
      </w:pPr>
    </w:p>
    <w:p w14:paraId="43C0FF96" w14:textId="27279404" w:rsidR="00E960D3" w:rsidRDefault="0034397C" w:rsidP="00D11B22">
      <w:pPr>
        <w:ind w:left="-5"/>
        <w:jc w:val="left"/>
      </w:pPr>
      <w:r>
        <w:rPr>
          <w:b/>
        </w:rPr>
        <w:t xml:space="preserve">Tips and Tricks: </w:t>
      </w:r>
      <w:r>
        <w:t xml:space="preserve">Lab manuals are intentionally structured and written to require your input and attention to detail. Read these documents carefully and complete any pre-lab questions </w:t>
      </w:r>
      <w:r>
        <w:rPr>
          <w:b/>
          <w:i/>
        </w:rPr>
        <w:t>prior</w:t>
      </w:r>
      <w:r>
        <w:t xml:space="preserve"> to Tuesday’s lecture. Lab notebooks are due prior to leaving Thursday’s laboratory for the first half of the semester.</w:t>
      </w:r>
    </w:p>
    <w:p w14:paraId="5E19E57F" w14:textId="34661B6B" w:rsidR="00E960D3" w:rsidRDefault="00E960D3" w:rsidP="00D11B22">
      <w:pPr>
        <w:spacing w:after="0" w:line="259" w:lineRule="auto"/>
        <w:ind w:left="0" w:firstLine="0"/>
        <w:jc w:val="left"/>
      </w:pPr>
    </w:p>
    <w:p w14:paraId="22862855" w14:textId="4C36BA07" w:rsidR="00E960D3" w:rsidRDefault="0034397C" w:rsidP="00D11B22">
      <w:pPr>
        <w:spacing w:after="56"/>
        <w:ind w:left="-5"/>
        <w:jc w:val="left"/>
      </w:pPr>
      <w:r>
        <w:rPr>
          <w:b/>
        </w:rPr>
        <w:t xml:space="preserve">Lab Notebook Submissions: </w:t>
      </w:r>
      <w:r>
        <w:t>You must keep a comprehensive laboratory notebook for this course, as real-time record-keeping in research is very important. For each week, your notebook entry must include:</w:t>
      </w:r>
    </w:p>
    <w:p w14:paraId="0FC60DA3" w14:textId="6A8B766E" w:rsidR="00E960D3" w:rsidRDefault="0034397C" w:rsidP="00D11B22">
      <w:pPr>
        <w:numPr>
          <w:ilvl w:val="0"/>
          <w:numId w:val="2"/>
        </w:numPr>
        <w:spacing w:after="56"/>
        <w:ind w:hanging="360"/>
        <w:jc w:val="left"/>
      </w:pPr>
      <w:r>
        <w:t xml:space="preserve">The </w:t>
      </w:r>
      <w:r>
        <w:rPr>
          <w:b/>
        </w:rPr>
        <w:t>objective,</w:t>
      </w:r>
      <w:r>
        <w:t xml:space="preserve"> which states the goals of the week’s experiments (</w:t>
      </w:r>
      <w:r>
        <w:rPr>
          <w:i/>
        </w:rPr>
        <w:t xml:space="preserve">i.e., </w:t>
      </w:r>
      <w:r>
        <w:t>the “why” of what you will do, not the “how” you are going to do it)</w:t>
      </w:r>
    </w:p>
    <w:p w14:paraId="3C05E801" w14:textId="034B5CA4" w:rsidR="00E960D3" w:rsidRDefault="0034397C" w:rsidP="00D11B22">
      <w:pPr>
        <w:numPr>
          <w:ilvl w:val="0"/>
          <w:numId w:val="2"/>
        </w:numPr>
        <w:ind w:hanging="360"/>
        <w:jc w:val="left"/>
      </w:pPr>
      <w:r>
        <w:t xml:space="preserve">A summary of potential and notable </w:t>
      </w:r>
      <w:r>
        <w:rPr>
          <w:b/>
        </w:rPr>
        <w:t>chemical hazards</w:t>
      </w:r>
    </w:p>
    <w:p w14:paraId="49A23445" w14:textId="7D2DAAA9" w:rsidR="00E960D3" w:rsidRDefault="0034397C" w:rsidP="00D11B22">
      <w:pPr>
        <w:numPr>
          <w:ilvl w:val="0"/>
          <w:numId w:val="2"/>
        </w:numPr>
        <w:spacing w:after="61"/>
        <w:ind w:hanging="360"/>
        <w:jc w:val="left"/>
      </w:pPr>
      <w:r>
        <w:t xml:space="preserve">The </w:t>
      </w:r>
      <w:r>
        <w:rPr>
          <w:b/>
        </w:rPr>
        <w:t>procedure</w:t>
      </w:r>
      <w:r>
        <w:t xml:space="preserve"> that you </w:t>
      </w:r>
      <w:proofErr w:type="gramStart"/>
      <w:r>
        <w:t>actually followed</w:t>
      </w:r>
      <w:proofErr w:type="gramEnd"/>
      <w:r>
        <w:t xml:space="preserve"> (</w:t>
      </w:r>
      <w:r>
        <w:rPr>
          <w:i/>
        </w:rPr>
        <w:t xml:space="preserve">i.e., </w:t>
      </w:r>
      <w:r>
        <w:t>written in past-tense, first-person or passive voice). Do not simply copy the procedure from the lab manual! Instead, you should write the procedure as you are performing the experiments or directly afterward. Example calculations should be included here.</w:t>
      </w:r>
    </w:p>
    <w:p w14:paraId="6EBC26F6" w14:textId="5BF9003E" w:rsidR="00E960D3" w:rsidRDefault="0034397C" w:rsidP="00D11B22">
      <w:pPr>
        <w:numPr>
          <w:ilvl w:val="0"/>
          <w:numId w:val="2"/>
        </w:numPr>
        <w:spacing w:after="56"/>
        <w:ind w:hanging="360"/>
        <w:jc w:val="left"/>
      </w:pPr>
      <w:r>
        <w:t xml:space="preserve">All </w:t>
      </w:r>
      <w:r>
        <w:rPr>
          <w:b/>
        </w:rPr>
        <w:t>results</w:t>
      </w:r>
      <w:r>
        <w:t xml:space="preserve"> that you collected, with figures when needed, plus any notable observations. Ensure that </w:t>
      </w:r>
      <w:proofErr w:type="gramStart"/>
      <w:r>
        <w:t>all of</w:t>
      </w:r>
      <w:proofErr w:type="gramEnd"/>
      <w:r>
        <w:t xml:space="preserve"> the results of your experiments are in the notebook, including gel images, spectra, data, graphs, and other figures. Be sure to include your observations as well, especially any unexpected or unusual occurrences.</w:t>
      </w:r>
    </w:p>
    <w:p w14:paraId="432F9AC9" w14:textId="7A8B3C30" w:rsidR="00E960D3" w:rsidRDefault="0034397C" w:rsidP="00D11B22">
      <w:pPr>
        <w:numPr>
          <w:ilvl w:val="0"/>
          <w:numId w:val="2"/>
        </w:numPr>
        <w:ind w:hanging="360"/>
        <w:jc w:val="left"/>
      </w:pPr>
      <w:r>
        <w:t>Details of all data analysis and a brief</w:t>
      </w:r>
      <w:r>
        <w:rPr>
          <w:b/>
        </w:rPr>
        <w:t xml:space="preserve"> discussion</w:t>
      </w:r>
      <w:r>
        <w:t xml:space="preserve"> of findings to contextualize your results with the literature</w:t>
      </w:r>
    </w:p>
    <w:p w14:paraId="1451EEC2" w14:textId="4A90EC55" w:rsidR="00E960D3" w:rsidRDefault="00E960D3" w:rsidP="00C35A38">
      <w:pPr>
        <w:spacing w:after="0" w:line="259" w:lineRule="auto"/>
        <w:ind w:left="0" w:firstLine="0"/>
        <w:jc w:val="center"/>
      </w:pPr>
    </w:p>
    <w:p w14:paraId="264144DF" w14:textId="34C74C20" w:rsidR="00E960D3" w:rsidRDefault="0034397C" w:rsidP="00C449D1">
      <w:pPr>
        <w:ind w:left="-5"/>
        <w:jc w:val="left"/>
      </w:pPr>
      <w:r>
        <w:t xml:space="preserve">Your notebook should be written in such a way that you may hand it to a competent and reasonably experienced chemist not enrolled in CHEM 251, and they should be able to understand and reproduce the experiments that you carried out. </w:t>
      </w:r>
      <w:r w:rsidRPr="00C6545B">
        <w:rPr>
          <w:b/>
          <w:i/>
        </w:rPr>
        <w:t>During the half of the semester</w:t>
      </w:r>
      <w:r w:rsidR="006F29D7" w:rsidRPr="00C6545B">
        <w:rPr>
          <w:b/>
          <w:i/>
        </w:rPr>
        <w:t xml:space="preserve"> taught by Dr. Rotsides</w:t>
      </w:r>
      <w:r w:rsidRPr="00C6545B">
        <w:rPr>
          <w:b/>
          <w:i/>
        </w:rPr>
        <w:t xml:space="preserve">, you will turn in your lab notebooks at the end of each lab for grading. </w:t>
      </w:r>
      <w:r w:rsidRPr="00C6545B">
        <w:t>Consult the provided weekly notebook rubric for grading details.</w:t>
      </w:r>
    </w:p>
    <w:p w14:paraId="30FBE1ED" w14:textId="5CC039E5" w:rsidR="00E960D3" w:rsidRDefault="00E960D3" w:rsidP="00C35A38">
      <w:pPr>
        <w:spacing w:after="0" w:line="259" w:lineRule="auto"/>
        <w:ind w:left="0" w:firstLine="0"/>
        <w:jc w:val="center"/>
      </w:pPr>
    </w:p>
    <w:p w14:paraId="4A16FC71" w14:textId="5579F0F7" w:rsidR="00E960D3" w:rsidRDefault="0034397C" w:rsidP="009E38FB">
      <w:pPr>
        <w:spacing w:after="10" w:line="249" w:lineRule="auto"/>
        <w:ind w:left="-5"/>
        <w:jc w:val="left"/>
      </w:pPr>
      <w:r>
        <w:rPr>
          <w:b/>
        </w:rPr>
        <w:t>Information regarding formal scientific communication:</w:t>
      </w:r>
    </w:p>
    <w:p w14:paraId="6EDF4F7E" w14:textId="150CD673" w:rsidR="00E960D3" w:rsidRDefault="0034397C" w:rsidP="009E38FB">
      <w:pPr>
        <w:spacing w:after="19" w:line="259" w:lineRule="auto"/>
        <w:ind w:left="0" w:firstLine="0"/>
        <w:jc w:val="left"/>
      </w:pPr>
      <w:r>
        <w:rPr>
          <w:b/>
          <w:i/>
        </w:rPr>
        <w:t>Manuscript Structure</w:t>
      </w:r>
    </w:p>
    <w:p w14:paraId="07F989D1" w14:textId="288BA995" w:rsidR="00E960D3" w:rsidRDefault="0034397C" w:rsidP="009C62E3">
      <w:pPr>
        <w:numPr>
          <w:ilvl w:val="0"/>
          <w:numId w:val="3"/>
        </w:numPr>
        <w:ind w:right="2626" w:hanging="360"/>
        <w:jc w:val="left"/>
      </w:pPr>
      <w:r>
        <w:t xml:space="preserve">Abstract – </w:t>
      </w:r>
      <w:r>
        <w:rPr>
          <w:i/>
        </w:rPr>
        <w:t>200 words max</w:t>
      </w:r>
      <w:r>
        <w:t xml:space="preserve"> </w:t>
      </w:r>
      <w:r>
        <w:rPr>
          <w:rFonts w:ascii="Calibri" w:eastAsia="Calibri" w:hAnsi="Calibri" w:cs="Calibri"/>
        </w:rPr>
        <w:t>-</w:t>
      </w:r>
      <w:r>
        <w:rPr>
          <w:rFonts w:ascii="Arial" w:eastAsia="Arial" w:hAnsi="Arial" w:cs="Arial"/>
        </w:rPr>
        <w:t xml:space="preserve"> </w:t>
      </w:r>
      <w:r>
        <w:rPr>
          <w:rFonts w:ascii="Arial" w:eastAsia="Arial" w:hAnsi="Arial" w:cs="Arial"/>
        </w:rPr>
        <w:tab/>
      </w:r>
      <w:r>
        <w:t>Introduction</w:t>
      </w:r>
    </w:p>
    <w:p w14:paraId="0B28BFC4" w14:textId="10F58EA0" w:rsidR="00E960D3" w:rsidRDefault="0034397C" w:rsidP="009C62E3">
      <w:pPr>
        <w:numPr>
          <w:ilvl w:val="1"/>
          <w:numId w:val="3"/>
        </w:numPr>
        <w:spacing w:after="34"/>
        <w:ind w:hanging="180"/>
        <w:jc w:val="left"/>
      </w:pPr>
      <w:r>
        <w:t>Present the question the ‘research’ aims to answer and/or to which the research makes some contributions towards improved understanding</w:t>
      </w:r>
    </w:p>
    <w:p w14:paraId="35517574" w14:textId="376D4D44" w:rsidR="00E960D3" w:rsidRDefault="0034397C" w:rsidP="009C62E3">
      <w:pPr>
        <w:numPr>
          <w:ilvl w:val="0"/>
          <w:numId w:val="3"/>
        </w:numPr>
        <w:ind w:right="1261" w:hanging="360"/>
        <w:jc w:val="left"/>
      </w:pPr>
      <w:r>
        <w:t>Results and Discussion sections (should include the components below)</w:t>
      </w:r>
    </w:p>
    <w:p w14:paraId="1113C646" w14:textId="773A0BEE" w:rsidR="00E960D3" w:rsidRDefault="0034397C" w:rsidP="009C62E3">
      <w:pPr>
        <w:numPr>
          <w:ilvl w:val="1"/>
          <w:numId w:val="3"/>
        </w:numPr>
        <w:spacing w:after="28"/>
        <w:ind w:hanging="180"/>
        <w:jc w:val="left"/>
      </w:pPr>
      <w:r>
        <w:t>Description and illustration (Figures)</w:t>
      </w:r>
    </w:p>
    <w:p w14:paraId="4039812E" w14:textId="77777777" w:rsidR="00C6545B" w:rsidRDefault="0034397C" w:rsidP="00C6545B">
      <w:pPr>
        <w:numPr>
          <w:ilvl w:val="0"/>
          <w:numId w:val="3"/>
        </w:numPr>
        <w:spacing w:after="27"/>
        <w:ind w:right="2626" w:hanging="360"/>
        <w:jc w:val="left"/>
      </w:pPr>
      <w:r>
        <w:t>Experimental (Materials and Methods)</w:t>
      </w:r>
    </w:p>
    <w:p w14:paraId="3EAA2AD2" w14:textId="4B02A9D1" w:rsidR="00E960D3" w:rsidRDefault="0034397C" w:rsidP="00C6545B">
      <w:pPr>
        <w:numPr>
          <w:ilvl w:val="1"/>
          <w:numId w:val="3"/>
        </w:numPr>
        <w:spacing w:after="27"/>
        <w:ind w:left="540" w:right="2626"/>
        <w:jc w:val="left"/>
      </w:pPr>
      <w:r>
        <w:t>Concise description of all reactions.</w:t>
      </w:r>
    </w:p>
    <w:p w14:paraId="21398764" w14:textId="618247EA" w:rsidR="00E960D3" w:rsidRDefault="0034397C" w:rsidP="009C62E3">
      <w:pPr>
        <w:numPr>
          <w:ilvl w:val="0"/>
          <w:numId w:val="3"/>
        </w:numPr>
        <w:ind w:right="2626" w:hanging="360"/>
        <w:jc w:val="left"/>
      </w:pPr>
      <w:r>
        <w:t>References</w:t>
      </w:r>
    </w:p>
    <w:p w14:paraId="370BDDA5" w14:textId="5E0DBBC4" w:rsidR="00E960D3" w:rsidRDefault="0034397C" w:rsidP="009C62E3">
      <w:pPr>
        <w:numPr>
          <w:ilvl w:val="1"/>
          <w:numId w:val="3"/>
        </w:numPr>
        <w:ind w:hanging="180"/>
        <w:jc w:val="left"/>
      </w:pPr>
      <w:r>
        <w:t>List all papers referenced</w:t>
      </w:r>
    </w:p>
    <w:p w14:paraId="5D42E65F" w14:textId="4FE92D49" w:rsidR="00E960D3" w:rsidRDefault="00E960D3" w:rsidP="009E38FB">
      <w:pPr>
        <w:spacing w:after="0" w:line="259" w:lineRule="auto"/>
        <w:ind w:left="165" w:firstLine="0"/>
        <w:jc w:val="center"/>
      </w:pPr>
    </w:p>
    <w:p w14:paraId="6A8CA5C6" w14:textId="3F7B369E" w:rsidR="00E960D3" w:rsidRDefault="0034397C" w:rsidP="009E38FB">
      <w:pPr>
        <w:spacing w:after="0" w:line="259" w:lineRule="auto"/>
        <w:ind w:left="165" w:firstLine="0"/>
        <w:jc w:val="left"/>
      </w:pPr>
      <w:r>
        <w:rPr>
          <w:b/>
          <w:u w:val="single" w:color="000000"/>
        </w:rPr>
        <w:t>Details about each Manuscript Section</w:t>
      </w:r>
    </w:p>
    <w:p w14:paraId="30C07FE9" w14:textId="74EB10DB" w:rsidR="00E960D3" w:rsidRDefault="0034397C" w:rsidP="009E38FB">
      <w:pPr>
        <w:ind w:left="165"/>
        <w:jc w:val="left"/>
      </w:pPr>
      <w:r>
        <w:rPr>
          <w:b/>
          <w:i/>
        </w:rPr>
        <w:t>Title</w:t>
      </w:r>
      <w:r>
        <w:t xml:space="preserve">: Give a title to your manuscript that succinctly captures the crux of the work. Your title may also be “catchy” </w:t>
      </w:r>
      <w:proofErr w:type="gramStart"/>
      <w:r>
        <w:t>so as to</w:t>
      </w:r>
      <w:proofErr w:type="gramEnd"/>
      <w:r>
        <w:t xml:space="preserve"> inspire a prospective reader to read your manuscript!</w:t>
      </w:r>
    </w:p>
    <w:p w14:paraId="63F7E575" w14:textId="78F28A01" w:rsidR="00E960D3" w:rsidRDefault="00E960D3" w:rsidP="009E38FB">
      <w:pPr>
        <w:spacing w:after="0" w:line="259" w:lineRule="auto"/>
        <w:ind w:left="165" w:firstLine="0"/>
        <w:jc w:val="left"/>
      </w:pPr>
    </w:p>
    <w:p w14:paraId="382AB536" w14:textId="0BA550A9" w:rsidR="00E960D3" w:rsidRDefault="0034397C" w:rsidP="009E38FB">
      <w:pPr>
        <w:ind w:left="165"/>
        <w:jc w:val="left"/>
      </w:pPr>
      <w:r>
        <w:rPr>
          <w:b/>
        </w:rPr>
        <w:t>Authors and affiliations</w:t>
      </w:r>
      <w:r>
        <w:t>: List all co-authors and their affiliations (Bryn Mawr College!)</w:t>
      </w:r>
    </w:p>
    <w:p w14:paraId="5976AE2F" w14:textId="60142674" w:rsidR="00E960D3" w:rsidRDefault="00E960D3" w:rsidP="009E38FB">
      <w:pPr>
        <w:spacing w:after="0" w:line="259" w:lineRule="auto"/>
        <w:ind w:left="165" w:firstLine="0"/>
        <w:jc w:val="left"/>
      </w:pPr>
    </w:p>
    <w:p w14:paraId="39052B8C" w14:textId="00141FCA" w:rsidR="00E960D3" w:rsidRDefault="0034397C" w:rsidP="009E38FB">
      <w:pPr>
        <w:ind w:left="165" w:right="235"/>
        <w:jc w:val="left"/>
      </w:pPr>
      <w:r>
        <w:rPr>
          <w:b/>
          <w:i/>
        </w:rPr>
        <w:t>Abstract</w:t>
      </w:r>
      <w:r>
        <w:t>: One paragraph (200 words max) that first outlines the overall purpose of the work, containing only essential background information, very brief methods information, and 1–2 sentences stating the results and significance. The abstract is often the last section to be written.</w:t>
      </w:r>
    </w:p>
    <w:p w14:paraId="166477F9" w14:textId="1F142E39" w:rsidR="00E960D3" w:rsidRDefault="00E960D3" w:rsidP="009E38FB">
      <w:pPr>
        <w:spacing w:after="0" w:line="259" w:lineRule="auto"/>
        <w:ind w:left="165" w:firstLine="0"/>
        <w:jc w:val="left"/>
      </w:pPr>
    </w:p>
    <w:p w14:paraId="275B4454" w14:textId="643E1021" w:rsidR="00E960D3" w:rsidRDefault="0034397C" w:rsidP="009E38FB">
      <w:pPr>
        <w:ind w:left="165" w:right="151"/>
        <w:jc w:val="left"/>
      </w:pPr>
      <w:r>
        <w:rPr>
          <w:b/>
          <w:i/>
        </w:rPr>
        <w:t>Introduction</w:t>
      </w:r>
      <w:r>
        <w:t>: 1-3 pages describing the system studied, relevant background information on the topic, any medical or other relevance to illustrate the significance, and finally, in a short paragraph, a very brief overview of the experiments and their purpose. Be sure to cite your sources appropriately (see References below). You are encouraged to include figures.</w:t>
      </w:r>
    </w:p>
    <w:p w14:paraId="73591F2F" w14:textId="3BFDBE25" w:rsidR="00E960D3" w:rsidRDefault="00E960D3" w:rsidP="009E38FB">
      <w:pPr>
        <w:spacing w:after="0" w:line="259" w:lineRule="auto"/>
        <w:ind w:left="165" w:firstLine="0"/>
        <w:jc w:val="left"/>
      </w:pPr>
    </w:p>
    <w:p w14:paraId="3D0E31A8" w14:textId="10746A76" w:rsidR="00E960D3" w:rsidRDefault="0034397C" w:rsidP="009E38FB">
      <w:pPr>
        <w:ind w:left="165" w:right="211"/>
        <w:jc w:val="left"/>
      </w:pPr>
      <w:r>
        <w:rPr>
          <w:b/>
          <w:i/>
        </w:rPr>
        <w:t>Materials and Methods</w:t>
      </w:r>
      <w:r>
        <w:t>: 1-2 pages separated into sections, one for each logical grouping of experiments (</w:t>
      </w:r>
      <w:r>
        <w:rPr>
          <w:i/>
        </w:rPr>
        <w:t>i.e.,</w:t>
      </w:r>
      <w:r>
        <w:t xml:space="preserve"> syntheses, spectroscopic analyses, </w:t>
      </w:r>
      <w:proofErr w:type="spellStart"/>
      <w:r>
        <w:t>etc</w:t>
      </w:r>
      <w:proofErr w:type="spellEnd"/>
      <w:r>
        <w:t xml:space="preserve">). Include only the critical information like the concentrations of each component, reaction times and conditions, wavelengths collected, etc. Report </w:t>
      </w:r>
      <w:r>
        <w:rPr>
          <w:b/>
          <w:i/>
        </w:rPr>
        <w:t xml:space="preserve">what you </w:t>
      </w:r>
      <w:proofErr w:type="gramStart"/>
      <w:r>
        <w:rPr>
          <w:b/>
          <w:i/>
        </w:rPr>
        <w:t>actually did</w:t>
      </w:r>
      <w:proofErr w:type="gramEnd"/>
      <w:r>
        <w:t xml:space="preserve">, in past tense and passive voice, </w:t>
      </w:r>
      <w:r>
        <w:rPr>
          <w:i/>
        </w:rPr>
        <w:t xml:space="preserve">not </w:t>
      </w:r>
      <w:r>
        <w:t xml:space="preserve">a list of directions to be followed. Do not include any extraneous information </w:t>
      </w:r>
      <w:r>
        <w:rPr>
          <w:i/>
        </w:rPr>
        <w:t>(e.g.,</w:t>
      </w:r>
      <w:r>
        <w:t xml:space="preserve"> your calculations, how you labeled your samples, the fact that you poured something “carefully”, etc.). You should only include the </w:t>
      </w:r>
      <w:r>
        <w:rPr>
          <w:i/>
        </w:rPr>
        <w:t xml:space="preserve">minimal information </w:t>
      </w:r>
      <w:r>
        <w:t xml:space="preserve">necessary so that a knowledgeable, competent, and experienced scientist in this field of research who already knows how to do this work may reproduce </w:t>
      </w:r>
      <w:r>
        <w:rPr>
          <w:i/>
        </w:rPr>
        <w:t xml:space="preserve">your </w:t>
      </w:r>
      <w:r>
        <w:t>experiments.</w:t>
      </w:r>
    </w:p>
    <w:p w14:paraId="6493BCF1" w14:textId="5D24DC40" w:rsidR="00E960D3" w:rsidRDefault="00E960D3" w:rsidP="009E38FB">
      <w:pPr>
        <w:spacing w:after="0" w:line="259" w:lineRule="auto"/>
        <w:ind w:left="165" w:firstLine="0"/>
        <w:jc w:val="left"/>
      </w:pPr>
    </w:p>
    <w:p w14:paraId="12C44B43" w14:textId="6A22639B" w:rsidR="00E960D3" w:rsidRDefault="0034397C" w:rsidP="009E38FB">
      <w:pPr>
        <w:ind w:left="165" w:right="211"/>
        <w:jc w:val="left"/>
      </w:pPr>
      <w:r>
        <w:rPr>
          <w:b/>
          <w:i/>
        </w:rPr>
        <w:lastRenderedPageBreak/>
        <w:t>Results*</w:t>
      </w:r>
      <w:r>
        <w:t xml:space="preserve">: 2-4 pages separated into the sections, which may or may not be </w:t>
      </w:r>
      <w:proofErr w:type="gramStart"/>
      <w:r>
        <w:t>similar to</w:t>
      </w:r>
      <w:proofErr w:type="gramEnd"/>
      <w:r>
        <w:t xml:space="preserve"> those in the Methods, to describe the results of each logical grouping of experiments. Write and describe your results and observations, including the syntheses, reactivity studies and characterization methods. Include all relevant figures and tables (</w:t>
      </w:r>
      <w:r>
        <w:rPr>
          <w:i/>
        </w:rPr>
        <w:t>e.g.,</w:t>
      </w:r>
      <w:r>
        <w:t xml:space="preserve"> spectra, spectral data) and refer to each of them in the text, describing what each of those figures and tables shows. You should number the figures and tables separately (Figure 1, 2, 3, etc.; Table 1, 2, etc.), and each should have a legend. Table legends appear </w:t>
      </w:r>
      <w:r>
        <w:rPr>
          <w:i/>
        </w:rPr>
        <w:t xml:space="preserve">above </w:t>
      </w:r>
      <w:r>
        <w:t xml:space="preserve">the tables, while figure legends appear </w:t>
      </w:r>
      <w:r>
        <w:rPr>
          <w:i/>
        </w:rPr>
        <w:t xml:space="preserve">below </w:t>
      </w:r>
      <w:r>
        <w:t>the figures.</w:t>
      </w:r>
    </w:p>
    <w:p w14:paraId="0F87F76D" w14:textId="445421C7" w:rsidR="00E960D3" w:rsidRDefault="00E960D3" w:rsidP="009E38FB">
      <w:pPr>
        <w:spacing w:after="0" w:line="259" w:lineRule="auto"/>
        <w:ind w:left="165" w:firstLine="0"/>
        <w:jc w:val="left"/>
      </w:pPr>
    </w:p>
    <w:p w14:paraId="6E2BB8E8" w14:textId="6AA09B6B" w:rsidR="00E960D3" w:rsidRDefault="0034397C" w:rsidP="009E38FB">
      <w:pPr>
        <w:ind w:left="165"/>
        <w:jc w:val="left"/>
      </w:pPr>
      <w:r>
        <w:rPr>
          <w:b/>
          <w:i/>
        </w:rPr>
        <w:t>Discussion*</w:t>
      </w:r>
      <w:r>
        <w:t xml:space="preserve">: 1-3 pages that analyze and interpret the results and cover the significance. This is where you put your results and any relevant prior work together to present your model or idea of how your system works overall. The Discussion section should describe </w:t>
      </w:r>
      <w:r>
        <w:rPr>
          <w:i/>
        </w:rPr>
        <w:t>what your results mean</w:t>
      </w:r>
      <w:r>
        <w:t xml:space="preserve">. You can also use the Discussion to suggest </w:t>
      </w:r>
      <w:r>
        <w:rPr>
          <w:i/>
        </w:rPr>
        <w:t xml:space="preserve">why </w:t>
      </w:r>
      <w:r>
        <w:t>you think you may have observed what you did. The Discussion should end with some concluding remarks of one or more sentences.</w:t>
      </w:r>
    </w:p>
    <w:p w14:paraId="1E6191D9" w14:textId="2E7746B1" w:rsidR="00E960D3" w:rsidRDefault="00E960D3" w:rsidP="009E38FB">
      <w:pPr>
        <w:spacing w:after="0" w:line="259" w:lineRule="auto"/>
        <w:ind w:left="165" w:firstLine="0"/>
        <w:jc w:val="left"/>
      </w:pPr>
    </w:p>
    <w:p w14:paraId="2024E529" w14:textId="30DFC094" w:rsidR="00E960D3" w:rsidRDefault="0034397C" w:rsidP="009E38FB">
      <w:pPr>
        <w:spacing w:after="0" w:line="259" w:lineRule="auto"/>
        <w:ind w:left="165"/>
        <w:jc w:val="left"/>
      </w:pPr>
      <w:r>
        <w:rPr>
          <w:b/>
          <w:i/>
        </w:rPr>
        <w:t>*</w:t>
      </w:r>
      <w:r>
        <w:rPr>
          <w:i/>
        </w:rPr>
        <w:t>Depending on the journal, Results &amp; Discussion sections are often combined into one</w:t>
      </w:r>
      <w:r>
        <w:t>.</w:t>
      </w:r>
    </w:p>
    <w:p w14:paraId="427819A1" w14:textId="12EBC429" w:rsidR="00E960D3" w:rsidRDefault="00E960D3" w:rsidP="009E38FB">
      <w:pPr>
        <w:spacing w:after="0" w:line="259" w:lineRule="auto"/>
        <w:ind w:left="165" w:firstLine="0"/>
        <w:jc w:val="left"/>
      </w:pPr>
    </w:p>
    <w:p w14:paraId="147C171F" w14:textId="79D11CED" w:rsidR="00E960D3" w:rsidRDefault="0034397C" w:rsidP="009E38FB">
      <w:pPr>
        <w:ind w:left="165"/>
        <w:jc w:val="left"/>
      </w:pPr>
      <w:r>
        <w:rPr>
          <w:b/>
          <w:i/>
        </w:rPr>
        <w:t>Acknowledgements</w:t>
      </w:r>
      <w:r>
        <w:rPr>
          <w:i/>
        </w:rPr>
        <w:t xml:space="preserve">: </w:t>
      </w:r>
      <w:r>
        <w:t>In no more than a few sentences, acknowledge the people who helped you conceptualize, conduct, and interpret your experiments and/or write the manuscript.</w:t>
      </w:r>
    </w:p>
    <w:p w14:paraId="778FCDBC" w14:textId="664FAD9A" w:rsidR="00E960D3" w:rsidRDefault="00E960D3" w:rsidP="009E38FB">
      <w:pPr>
        <w:spacing w:after="0" w:line="259" w:lineRule="auto"/>
        <w:ind w:left="165" w:firstLine="0"/>
        <w:jc w:val="left"/>
      </w:pPr>
    </w:p>
    <w:p w14:paraId="62D49E74" w14:textId="19C3D061" w:rsidR="00E960D3" w:rsidRDefault="0034397C" w:rsidP="009E38FB">
      <w:pPr>
        <w:ind w:left="165" w:right="206"/>
        <w:jc w:val="left"/>
      </w:pPr>
      <w:r>
        <w:rPr>
          <w:b/>
          <w:i/>
        </w:rPr>
        <w:t>References</w:t>
      </w:r>
      <w:r>
        <w:t xml:space="preserve">: Throughout your manuscript, you should cite any relevant sources and reference them appropriately in this section, following the style of the journal </w:t>
      </w:r>
      <w:r>
        <w:rPr>
          <w:i/>
        </w:rPr>
        <w:t>Biochemistry</w:t>
      </w:r>
      <w:r>
        <w:t>. You should cite only original scientific research articles, not popular science websites.</w:t>
      </w:r>
    </w:p>
    <w:p w14:paraId="11CFBD68" w14:textId="081DCE24" w:rsidR="00E960D3" w:rsidRDefault="00E960D3" w:rsidP="00D32FC0">
      <w:pPr>
        <w:spacing w:after="0" w:line="259" w:lineRule="auto"/>
        <w:ind w:left="0" w:firstLine="0"/>
        <w:jc w:val="left"/>
      </w:pPr>
    </w:p>
    <w:p w14:paraId="69A1FC85" w14:textId="7A79F7B1" w:rsidR="00E960D3" w:rsidRDefault="00E960D3" w:rsidP="00D32FC0">
      <w:pPr>
        <w:spacing w:after="0" w:line="259" w:lineRule="auto"/>
        <w:ind w:left="0" w:firstLine="0"/>
        <w:jc w:val="left"/>
      </w:pPr>
    </w:p>
    <w:p w14:paraId="06616DEF" w14:textId="34203F7B" w:rsidR="00E960D3" w:rsidRDefault="0034397C" w:rsidP="00D32FC0">
      <w:pPr>
        <w:ind w:left="-5"/>
        <w:jc w:val="left"/>
      </w:pPr>
      <w:r>
        <w:rPr>
          <w:b/>
        </w:rPr>
        <w:t xml:space="preserve">Late </w:t>
      </w:r>
      <w:r w:rsidRPr="006F29D7">
        <w:rPr>
          <w:b/>
        </w:rPr>
        <w:t>Assignments:</w:t>
      </w:r>
      <w:r w:rsidRPr="006F29D7">
        <w:t xml:space="preserve"> </w:t>
      </w:r>
      <w:r w:rsidR="006F29D7">
        <w:t xml:space="preserve">All groups </w:t>
      </w:r>
      <w:r w:rsidRPr="006F29D7">
        <w:t xml:space="preserve">will have one “no-strings attached” 48-hour extension for a </w:t>
      </w:r>
      <w:r w:rsidRPr="006F29D7">
        <w:rPr>
          <w:b/>
          <w:bCs/>
        </w:rPr>
        <w:t>non</w:t>
      </w:r>
      <w:r w:rsidR="006F29D7" w:rsidRPr="006F29D7">
        <w:rPr>
          <w:b/>
          <w:bCs/>
        </w:rPr>
        <w:t>-</w:t>
      </w:r>
      <w:r w:rsidRPr="006F29D7">
        <w:rPr>
          <w:b/>
          <w:bCs/>
        </w:rPr>
        <w:t>notebook</w:t>
      </w:r>
      <w:r w:rsidRPr="006F29D7">
        <w:t xml:space="preserve"> assignment during each half of the semester. E-</w:t>
      </w:r>
      <w:r>
        <w:t xml:space="preserve">mail Dr. </w:t>
      </w:r>
      <w:r w:rsidR="006F29D7">
        <w:t>Rotsides</w:t>
      </w:r>
      <w:r>
        <w:t xml:space="preserve"> or Dr. Goldsmith to inform them about your extension at least 24-hours prior to the scheduled due date. Please note that this may delay the grading of your assignment. Otherwise, no late work is accepted.</w:t>
      </w:r>
    </w:p>
    <w:p w14:paraId="62C327B7" w14:textId="54302707" w:rsidR="00E960D3" w:rsidRDefault="00E960D3" w:rsidP="00D32FC0">
      <w:pPr>
        <w:spacing w:after="0" w:line="259" w:lineRule="auto"/>
        <w:ind w:left="0" w:firstLine="0"/>
        <w:jc w:val="left"/>
      </w:pPr>
    </w:p>
    <w:p w14:paraId="73D772AA" w14:textId="56560D1C" w:rsidR="00E960D3" w:rsidRDefault="0034397C" w:rsidP="00D32FC0">
      <w:pPr>
        <w:ind w:left="-5"/>
        <w:jc w:val="left"/>
      </w:pPr>
      <w:r>
        <w:t xml:space="preserve">Extenuating circumstances happen! Notify Dr. </w:t>
      </w:r>
      <w:r w:rsidR="006F29D7">
        <w:t>Rotsides</w:t>
      </w:r>
      <w:r>
        <w:t xml:space="preserve"> or Dr. Goldsmith, along with your advising dean, at least</w:t>
      </w:r>
      <w:r>
        <w:rPr>
          <w:b/>
          <w:i/>
        </w:rPr>
        <w:t xml:space="preserve"> </w:t>
      </w:r>
      <w:r>
        <w:t>24 hours prior to an assignment deadline if exceptional circumstances arise.</w:t>
      </w:r>
    </w:p>
    <w:p w14:paraId="2B56E622" w14:textId="3E41D5A5" w:rsidR="00E960D3" w:rsidRDefault="00E960D3" w:rsidP="00D32FC0">
      <w:pPr>
        <w:spacing w:after="0" w:line="259" w:lineRule="auto"/>
        <w:ind w:left="0" w:firstLine="0"/>
        <w:jc w:val="left"/>
      </w:pPr>
    </w:p>
    <w:p w14:paraId="3FC7824A" w14:textId="7EADF90C" w:rsidR="00E960D3" w:rsidRDefault="0034397C" w:rsidP="00D32FC0">
      <w:pPr>
        <w:ind w:left="-5"/>
        <w:jc w:val="left"/>
      </w:pPr>
      <w:r>
        <w:rPr>
          <w:b/>
        </w:rPr>
        <w:t xml:space="preserve">Lab Reports &amp; Formal Science Writing Exercises: </w:t>
      </w:r>
      <w:r>
        <w:t xml:space="preserve">There will be several types of writing assignments and lab reports for this course ranging from brief ones where you will just need to present experimental data, calculations and numerical results to “journal-style” reports written in the fashion of a scientific article. The details about what is required for writing assignment and lab report will be given to you along with the information for the </w:t>
      </w:r>
      <w:proofErr w:type="gramStart"/>
      <w:r>
        <w:t>particular experiment</w:t>
      </w:r>
      <w:proofErr w:type="gramEnd"/>
      <w:r>
        <w:t>.</w:t>
      </w:r>
    </w:p>
    <w:p w14:paraId="63DE25DA" w14:textId="733846F4" w:rsidR="00E960D3" w:rsidRDefault="00E960D3" w:rsidP="00797C0F">
      <w:pPr>
        <w:spacing w:after="0" w:line="259" w:lineRule="auto"/>
        <w:ind w:left="0" w:firstLine="0"/>
        <w:jc w:val="left"/>
      </w:pPr>
    </w:p>
    <w:p w14:paraId="5C5EF549" w14:textId="5106F9BF" w:rsidR="00E960D3" w:rsidRDefault="0034397C" w:rsidP="00797C0F">
      <w:pPr>
        <w:spacing w:after="10" w:line="249" w:lineRule="auto"/>
        <w:ind w:left="-5"/>
        <w:jc w:val="left"/>
      </w:pPr>
      <w:r>
        <w:rPr>
          <w:b/>
        </w:rPr>
        <w:t xml:space="preserve">Grading (as a % of the entire </w:t>
      </w:r>
      <w:proofErr w:type="gramStart"/>
      <w:r>
        <w:rPr>
          <w:b/>
        </w:rPr>
        <w:t>course)*</w:t>
      </w:r>
      <w:proofErr w:type="gramEnd"/>
      <w:r>
        <w:rPr>
          <w:b/>
        </w:rPr>
        <w:t>:</w:t>
      </w:r>
    </w:p>
    <w:p w14:paraId="41F4CA3C" w14:textId="13A7FF03" w:rsidR="00E960D3" w:rsidRDefault="0034397C" w:rsidP="00797C0F">
      <w:pPr>
        <w:spacing w:after="0" w:line="259" w:lineRule="auto"/>
        <w:ind w:left="-5"/>
        <w:jc w:val="left"/>
      </w:pPr>
      <w:r>
        <w:rPr>
          <w:i/>
        </w:rPr>
        <w:t xml:space="preserve">First half of semester (Dr. </w:t>
      </w:r>
      <w:r w:rsidR="006F29D7">
        <w:rPr>
          <w:i/>
        </w:rPr>
        <w:t>Goldsmith</w:t>
      </w:r>
      <w:r>
        <w:rPr>
          <w:i/>
        </w:rPr>
        <w:t>):</w:t>
      </w:r>
    </w:p>
    <w:p w14:paraId="070DB6C3" w14:textId="1C7211ED" w:rsidR="006F29D7" w:rsidRDefault="006F29D7" w:rsidP="00797C0F">
      <w:pPr>
        <w:tabs>
          <w:tab w:val="center" w:pos="720"/>
          <w:tab w:val="center" w:pos="2176"/>
          <w:tab w:val="center" w:pos="3600"/>
          <w:tab w:val="center" w:pos="4320"/>
          <w:tab w:val="center" w:pos="5040"/>
          <w:tab w:val="center" w:pos="5760"/>
          <w:tab w:val="center" w:pos="6480"/>
          <w:tab w:val="center" w:pos="7441"/>
        </w:tabs>
        <w:ind w:left="1530" w:firstLine="0"/>
        <w:jc w:val="left"/>
      </w:pPr>
      <w:r>
        <w:t xml:space="preserve">Kinetics Report </w:t>
      </w:r>
      <w:r>
        <w:tab/>
        <w:t xml:space="preserve"> </w:t>
      </w:r>
      <w:r>
        <w:tab/>
        <w:t xml:space="preserve"> </w:t>
      </w:r>
      <w:r>
        <w:tab/>
        <w:t xml:space="preserve"> </w:t>
      </w:r>
      <w:r>
        <w:tab/>
        <w:t xml:space="preserve"> </w:t>
      </w:r>
      <w:r>
        <w:tab/>
        <w:t xml:space="preserve"> </w:t>
      </w:r>
      <w:r>
        <w:tab/>
        <w:t>12 %</w:t>
      </w:r>
    </w:p>
    <w:p w14:paraId="34290320" w14:textId="5E4394B4" w:rsidR="006F29D7" w:rsidRDefault="006F29D7" w:rsidP="00797C0F">
      <w:pPr>
        <w:tabs>
          <w:tab w:val="center" w:pos="720"/>
          <w:tab w:val="center" w:pos="2081"/>
          <w:tab w:val="center" w:pos="3600"/>
          <w:tab w:val="center" w:pos="4320"/>
          <w:tab w:val="center" w:pos="5040"/>
          <w:tab w:val="center" w:pos="5760"/>
          <w:tab w:val="center" w:pos="6480"/>
          <w:tab w:val="center" w:pos="7441"/>
        </w:tabs>
        <w:ind w:left="1530" w:firstLine="0"/>
        <w:jc w:val="left"/>
      </w:pPr>
      <w:r>
        <w:t xml:space="preserve">NMR </w:t>
      </w:r>
      <w:proofErr w:type="gramStart"/>
      <w:r>
        <w:t xml:space="preserve">Report  </w:t>
      </w:r>
      <w:r>
        <w:tab/>
      </w:r>
      <w:proofErr w:type="gramEnd"/>
      <w:r>
        <w:t xml:space="preserve"> </w:t>
      </w:r>
      <w:r>
        <w:tab/>
        <w:t xml:space="preserve"> </w:t>
      </w:r>
      <w:r>
        <w:tab/>
        <w:t xml:space="preserve"> </w:t>
      </w:r>
      <w:r>
        <w:tab/>
        <w:t xml:space="preserve"> </w:t>
      </w:r>
      <w:r>
        <w:tab/>
        <w:t xml:space="preserve">                       12 %</w:t>
      </w:r>
    </w:p>
    <w:p w14:paraId="2469A384" w14:textId="37128E82" w:rsidR="006F29D7" w:rsidRDefault="006F29D7" w:rsidP="00797C0F">
      <w:pPr>
        <w:tabs>
          <w:tab w:val="center" w:pos="720"/>
          <w:tab w:val="center" w:pos="2088"/>
          <w:tab w:val="center" w:pos="3600"/>
          <w:tab w:val="center" w:pos="4320"/>
          <w:tab w:val="center" w:pos="5040"/>
          <w:tab w:val="center" w:pos="5760"/>
          <w:tab w:val="center" w:pos="6480"/>
          <w:tab w:val="center" w:pos="7441"/>
        </w:tabs>
        <w:ind w:left="1530" w:firstLine="0"/>
        <w:jc w:val="left"/>
      </w:pPr>
      <w:r>
        <w:t xml:space="preserve">FRET </w:t>
      </w:r>
      <w:proofErr w:type="gramStart"/>
      <w:r>
        <w:t xml:space="preserve">Report  </w:t>
      </w:r>
      <w:r>
        <w:tab/>
      </w:r>
      <w:proofErr w:type="gramEnd"/>
      <w:r>
        <w:t xml:space="preserve"> </w:t>
      </w:r>
      <w:r>
        <w:tab/>
        <w:t xml:space="preserve"> </w:t>
      </w:r>
      <w:r>
        <w:tab/>
        <w:t xml:space="preserve"> </w:t>
      </w:r>
      <w:r>
        <w:tab/>
        <w:t xml:space="preserve"> </w:t>
      </w:r>
      <w:r>
        <w:tab/>
        <w:t xml:space="preserve">   </w:t>
      </w:r>
      <w:r>
        <w:tab/>
        <w:t>18 %</w:t>
      </w:r>
    </w:p>
    <w:p w14:paraId="03B2BDF9" w14:textId="251B999E" w:rsidR="006F29D7" w:rsidRDefault="006F29D7" w:rsidP="00797C0F">
      <w:pPr>
        <w:tabs>
          <w:tab w:val="center" w:pos="720"/>
          <w:tab w:val="center" w:pos="2244"/>
          <w:tab w:val="center" w:pos="3600"/>
          <w:tab w:val="center" w:pos="4320"/>
          <w:tab w:val="center" w:pos="5040"/>
          <w:tab w:val="center" w:pos="5760"/>
          <w:tab w:val="center" w:pos="6480"/>
          <w:tab w:val="center" w:pos="7385"/>
        </w:tabs>
        <w:ind w:left="1530" w:firstLine="0"/>
        <w:jc w:val="left"/>
      </w:pPr>
      <w:r>
        <w:t>HCl/</w:t>
      </w:r>
      <w:proofErr w:type="spellStart"/>
      <w:r>
        <w:t>DCl</w:t>
      </w:r>
      <w:proofErr w:type="spellEnd"/>
      <w:r>
        <w:t xml:space="preserve"> Report </w:t>
      </w:r>
      <w:r>
        <w:tab/>
        <w:t xml:space="preserve"> </w:t>
      </w:r>
      <w:r>
        <w:tab/>
        <w:t xml:space="preserve"> </w:t>
      </w:r>
      <w:r>
        <w:tab/>
        <w:t xml:space="preserve"> </w:t>
      </w:r>
      <w:r>
        <w:tab/>
        <w:t xml:space="preserve"> </w:t>
      </w:r>
      <w:r>
        <w:tab/>
        <w:t xml:space="preserve"> </w:t>
      </w:r>
      <w:r>
        <w:tab/>
        <w:t>6 %</w:t>
      </w:r>
    </w:p>
    <w:p w14:paraId="7B2EA3B7" w14:textId="0902F001" w:rsidR="006F29D7" w:rsidRDefault="006F29D7" w:rsidP="00797C0F">
      <w:pPr>
        <w:tabs>
          <w:tab w:val="center" w:pos="720"/>
          <w:tab w:val="center" w:pos="2446"/>
          <w:tab w:val="center" w:pos="4320"/>
          <w:tab w:val="center" w:pos="5040"/>
          <w:tab w:val="center" w:pos="5760"/>
          <w:tab w:val="center" w:pos="6480"/>
          <w:tab w:val="center" w:pos="7385"/>
        </w:tabs>
        <w:spacing w:after="48"/>
        <w:ind w:left="1530" w:firstLine="0"/>
        <w:jc w:val="left"/>
      </w:pPr>
      <w:r>
        <w:t xml:space="preserve">Colloquium </w:t>
      </w:r>
      <w:proofErr w:type="gramStart"/>
      <w:r>
        <w:t xml:space="preserve">summary  </w:t>
      </w:r>
      <w:r>
        <w:tab/>
      </w:r>
      <w:proofErr w:type="gramEnd"/>
      <w:r>
        <w:t xml:space="preserve"> </w:t>
      </w:r>
      <w:r>
        <w:tab/>
        <w:t xml:space="preserve"> </w:t>
      </w:r>
      <w:r>
        <w:tab/>
        <w:t xml:space="preserve"> </w:t>
      </w:r>
      <w:r>
        <w:tab/>
        <w:t xml:space="preserve"> </w:t>
      </w:r>
      <w:r>
        <w:tab/>
        <w:t>2 %</w:t>
      </w:r>
    </w:p>
    <w:p w14:paraId="08DDDD95" w14:textId="28A9CAD1" w:rsidR="00E960D3" w:rsidRDefault="0034397C" w:rsidP="00797C0F">
      <w:pPr>
        <w:tabs>
          <w:tab w:val="center" w:pos="2527"/>
          <w:tab w:val="center" w:pos="4320"/>
          <w:tab w:val="center" w:pos="5040"/>
          <w:tab w:val="center" w:pos="5760"/>
          <w:tab w:val="center" w:pos="6480"/>
          <w:tab w:val="center" w:pos="7441"/>
        </w:tabs>
        <w:ind w:left="0" w:firstLine="0"/>
        <w:jc w:val="left"/>
      </w:pPr>
      <w:r>
        <w:lastRenderedPageBreak/>
        <w:t>___________________________________________________</w:t>
      </w:r>
    </w:p>
    <w:p w14:paraId="428A61EA" w14:textId="277D9868" w:rsidR="00E960D3" w:rsidRDefault="0034397C" w:rsidP="00797C0F">
      <w:pPr>
        <w:spacing w:after="0" w:line="259" w:lineRule="auto"/>
        <w:ind w:left="-5"/>
        <w:jc w:val="left"/>
      </w:pPr>
      <w:r>
        <w:rPr>
          <w:i/>
        </w:rPr>
        <w:t xml:space="preserve">Second half of semester (Dr. </w:t>
      </w:r>
      <w:r w:rsidR="006F29D7">
        <w:rPr>
          <w:i/>
        </w:rPr>
        <w:t>Rotsides</w:t>
      </w:r>
      <w:r>
        <w:rPr>
          <w:i/>
        </w:rPr>
        <w:t>):</w:t>
      </w:r>
    </w:p>
    <w:p w14:paraId="0FEB3A2B" w14:textId="2B016D67" w:rsidR="00A511EA" w:rsidRDefault="00A511EA" w:rsidP="00797C0F">
      <w:pPr>
        <w:tabs>
          <w:tab w:val="center" w:pos="720"/>
          <w:tab w:val="center" w:pos="2176"/>
          <w:tab w:val="center" w:pos="3600"/>
          <w:tab w:val="center" w:pos="4320"/>
          <w:tab w:val="center" w:pos="5040"/>
          <w:tab w:val="center" w:pos="5760"/>
          <w:tab w:val="center" w:pos="6480"/>
          <w:tab w:val="center" w:pos="7441"/>
        </w:tabs>
        <w:ind w:left="1530" w:firstLine="0"/>
        <w:jc w:val="left"/>
      </w:pPr>
      <w:r w:rsidRPr="00A511EA">
        <w:t>Notebook Submissions</w:t>
      </w:r>
      <w:r>
        <w:tab/>
      </w:r>
      <w:r w:rsidR="000C080C">
        <w:tab/>
      </w:r>
      <w:r w:rsidR="000C080C">
        <w:tab/>
      </w:r>
      <w:r w:rsidR="000C080C">
        <w:tab/>
      </w:r>
      <w:r w:rsidR="000C080C">
        <w:tab/>
      </w:r>
      <w:r w:rsidRPr="00A511EA">
        <w:t xml:space="preserve">15 % </w:t>
      </w:r>
    </w:p>
    <w:p w14:paraId="393BFDCA" w14:textId="738632E2" w:rsidR="00A511EA" w:rsidRDefault="00A511EA" w:rsidP="00797C0F">
      <w:pPr>
        <w:tabs>
          <w:tab w:val="center" w:pos="720"/>
          <w:tab w:val="center" w:pos="2176"/>
          <w:tab w:val="center" w:pos="3600"/>
          <w:tab w:val="center" w:pos="4320"/>
          <w:tab w:val="center" w:pos="5040"/>
          <w:tab w:val="center" w:pos="5760"/>
          <w:tab w:val="center" w:pos="6480"/>
          <w:tab w:val="center" w:pos="7441"/>
        </w:tabs>
        <w:ind w:left="1530" w:firstLine="0"/>
        <w:jc w:val="left"/>
      </w:pPr>
      <w:r w:rsidRPr="00A511EA">
        <w:t>Weekly Science Writing Assignments</w:t>
      </w:r>
      <w:r w:rsidR="000C080C">
        <w:tab/>
      </w:r>
      <w:r w:rsidR="000C080C">
        <w:tab/>
      </w:r>
      <w:r w:rsidR="000C080C">
        <w:tab/>
      </w:r>
      <w:r w:rsidR="000C080C">
        <w:tab/>
      </w:r>
      <w:r w:rsidRPr="00A511EA">
        <w:t>1</w:t>
      </w:r>
      <w:r w:rsidR="00361E6C">
        <w:t>2</w:t>
      </w:r>
      <w:r w:rsidRPr="00A511EA">
        <w:t xml:space="preserve"> % </w:t>
      </w:r>
    </w:p>
    <w:p w14:paraId="59B5ACFC" w14:textId="6FA17F0C" w:rsidR="00A511EA" w:rsidRDefault="00A511EA" w:rsidP="00797C0F">
      <w:pPr>
        <w:tabs>
          <w:tab w:val="center" w:pos="720"/>
          <w:tab w:val="center" w:pos="2176"/>
          <w:tab w:val="center" w:pos="3600"/>
          <w:tab w:val="center" w:pos="4320"/>
          <w:tab w:val="center" w:pos="5040"/>
          <w:tab w:val="center" w:pos="5760"/>
          <w:tab w:val="center" w:pos="6480"/>
          <w:tab w:val="center" w:pos="7441"/>
        </w:tabs>
        <w:ind w:left="1530" w:firstLine="0"/>
        <w:jc w:val="left"/>
      </w:pPr>
      <w:r>
        <w:t>Final</w:t>
      </w:r>
      <w:r w:rsidRPr="00A511EA">
        <w:t xml:space="preserve"> Formal Writing Assignment</w:t>
      </w:r>
      <w:r w:rsidR="000C080C">
        <w:tab/>
      </w:r>
      <w:r w:rsidR="000C080C">
        <w:tab/>
      </w:r>
      <w:r w:rsidR="000C080C">
        <w:tab/>
      </w:r>
      <w:r w:rsidR="000C080C">
        <w:tab/>
      </w:r>
      <w:r w:rsidRPr="00A511EA">
        <w:t xml:space="preserve">20 % </w:t>
      </w:r>
    </w:p>
    <w:p w14:paraId="033AC7E5" w14:textId="0482D3B6" w:rsidR="00E960D3" w:rsidRDefault="00A511EA" w:rsidP="00797C0F">
      <w:pPr>
        <w:tabs>
          <w:tab w:val="center" w:pos="720"/>
          <w:tab w:val="center" w:pos="2176"/>
          <w:tab w:val="center" w:pos="3600"/>
          <w:tab w:val="center" w:pos="4320"/>
          <w:tab w:val="center" w:pos="5040"/>
          <w:tab w:val="center" w:pos="5760"/>
          <w:tab w:val="center" w:pos="6480"/>
          <w:tab w:val="left" w:pos="7200"/>
          <w:tab w:val="center" w:pos="7441"/>
        </w:tabs>
        <w:ind w:left="1530" w:firstLine="0"/>
        <w:jc w:val="left"/>
      </w:pPr>
      <w:r w:rsidRPr="00A511EA">
        <w:t>Self and Team Evaluation</w:t>
      </w:r>
      <w:r w:rsidR="000C080C">
        <w:tab/>
      </w:r>
      <w:r w:rsidR="000C080C">
        <w:tab/>
      </w:r>
      <w:r w:rsidR="000C080C">
        <w:tab/>
      </w:r>
      <w:r w:rsidR="000C080C">
        <w:tab/>
      </w:r>
      <w:r w:rsidR="00A7546F">
        <w:t xml:space="preserve">                        </w:t>
      </w:r>
      <w:r w:rsidR="00361E6C">
        <w:t>3</w:t>
      </w:r>
      <w:r w:rsidRPr="00A511EA">
        <w:t xml:space="preserve"> %</w:t>
      </w:r>
    </w:p>
    <w:p w14:paraId="01133B24" w14:textId="4C5A97E1" w:rsidR="00E960D3" w:rsidRDefault="00E960D3" w:rsidP="00C35A38">
      <w:pPr>
        <w:spacing w:after="0" w:line="259" w:lineRule="auto"/>
        <w:ind w:left="0" w:firstLine="0"/>
        <w:jc w:val="center"/>
      </w:pPr>
    </w:p>
    <w:p w14:paraId="59D0883B" w14:textId="4A816310" w:rsidR="00E960D3" w:rsidRDefault="0034397C" w:rsidP="00797C0F">
      <w:pPr>
        <w:ind w:left="-5"/>
        <w:jc w:val="left"/>
      </w:pPr>
      <w:r>
        <w:t>All grades are final 7 days after an assignment is returned. Grades of incomplete will only be given in the circumstance of true family or personal emergencies.</w:t>
      </w:r>
    </w:p>
    <w:p w14:paraId="30071A18" w14:textId="60C22BDC" w:rsidR="00E960D3" w:rsidRDefault="00E960D3" w:rsidP="00C35A38">
      <w:pPr>
        <w:spacing w:after="0" w:line="259" w:lineRule="auto"/>
        <w:ind w:left="0" w:firstLine="0"/>
        <w:jc w:val="center"/>
      </w:pPr>
    </w:p>
    <w:p w14:paraId="1C8619F5" w14:textId="77777777" w:rsidR="006F29D7" w:rsidRDefault="0034397C" w:rsidP="005401B4">
      <w:pPr>
        <w:spacing w:after="61" w:line="238" w:lineRule="auto"/>
        <w:ind w:left="0" w:firstLine="0"/>
        <w:jc w:val="left"/>
      </w:pPr>
      <w:r>
        <w:rPr>
          <w:i/>
        </w:rPr>
        <w:t xml:space="preserve">Very rough percentage guide:  </w:t>
      </w:r>
      <w:r>
        <w:rPr>
          <w:i/>
        </w:rPr>
        <w:tab/>
      </w:r>
      <w:r>
        <w:t xml:space="preserve">&gt;93%:    4.0   </w:t>
      </w:r>
      <w:r>
        <w:tab/>
        <w:t xml:space="preserve">   ~83%:     </w:t>
      </w:r>
      <w:proofErr w:type="gramStart"/>
      <w:r>
        <w:t xml:space="preserve">3.0  </w:t>
      </w:r>
      <w:r>
        <w:tab/>
      </w:r>
      <w:proofErr w:type="gramEnd"/>
      <w:r>
        <w:t xml:space="preserve"> </w:t>
      </w:r>
      <w:r>
        <w:tab/>
        <w:t>~70%:     2.0</w:t>
      </w:r>
    </w:p>
    <w:p w14:paraId="70345886" w14:textId="77777777" w:rsidR="005401B4" w:rsidRDefault="005401B4" w:rsidP="00797C0F">
      <w:pPr>
        <w:spacing w:after="61" w:line="238" w:lineRule="auto"/>
        <w:ind w:left="0" w:firstLine="0"/>
        <w:jc w:val="left"/>
        <w:rPr>
          <w:b/>
        </w:rPr>
      </w:pPr>
    </w:p>
    <w:p w14:paraId="1B80C936" w14:textId="15476D2F" w:rsidR="00E960D3" w:rsidRDefault="0034397C" w:rsidP="00797C0F">
      <w:pPr>
        <w:spacing w:after="61" w:line="238" w:lineRule="auto"/>
        <w:ind w:left="0" w:firstLine="0"/>
        <w:jc w:val="left"/>
      </w:pPr>
      <w:r>
        <w:rPr>
          <w:b/>
        </w:rPr>
        <w:t xml:space="preserve">Lab Attendance Policy: </w:t>
      </w:r>
      <w:r>
        <w:t xml:space="preserve">Attendance for the duration of the lab section is required unless your advising dean and Dr. </w:t>
      </w:r>
      <w:r w:rsidR="006F29D7">
        <w:t>Rotsides</w:t>
      </w:r>
      <w:r>
        <w:t xml:space="preserve"> or Dr. Goldsmith are notified of extenuating circumstances prior to 12 PM on the day of any given lab. Missed labs cannot be made up and the associated assignments will receive a grade of zero.</w:t>
      </w:r>
    </w:p>
    <w:p w14:paraId="36B3E2D3" w14:textId="32A830BE" w:rsidR="00E960D3" w:rsidRDefault="00E960D3" w:rsidP="00C35A38">
      <w:pPr>
        <w:spacing w:after="0" w:line="259" w:lineRule="auto"/>
        <w:ind w:left="0" w:firstLine="0"/>
        <w:jc w:val="center"/>
      </w:pPr>
    </w:p>
    <w:p w14:paraId="2E119A0F" w14:textId="7962A7A9" w:rsidR="00E960D3" w:rsidRDefault="0034397C" w:rsidP="00C35A38">
      <w:pPr>
        <w:spacing w:after="119" w:line="249" w:lineRule="auto"/>
        <w:ind w:left="-5"/>
        <w:jc w:val="center"/>
      </w:pPr>
      <w:r>
        <w:rPr>
          <w:b/>
        </w:rPr>
        <w:t>Schedule of Experiments*</w:t>
      </w:r>
      <w:r>
        <w:t>:</w:t>
      </w:r>
    </w:p>
    <w:p w14:paraId="74501061" w14:textId="58C6F8E7" w:rsidR="00E960D3" w:rsidRDefault="0034397C" w:rsidP="00C35A38">
      <w:pPr>
        <w:ind w:left="-5"/>
        <w:jc w:val="center"/>
      </w:pPr>
      <w:r>
        <w:t>You will work in teams of 2 or 3 for most experiments. The schedule of experiments and assignments is shown below:</w:t>
      </w:r>
    </w:p>
    <w:tbl>
      <w:tblPr>
        <w:tblStyle w:val="TableGrid"/>
        <w:tblW w:w="9624" w:type="dxa"/>
        <w:tblInd w:w="-134" w:type="dxa"/>
        <w:tblCellMar>
          <w:top w:w="2" w:type="dxa"/>
          <w:left w:w="122" w:type="dxa"/>
          <w:right w:w="68" w:type="dxa"/>
        </w:tblCellMar>
        <w:tblLook w:val="04A0" w:firstRow="1" w:lastRow="0" w:firstColumn="1" w:lastColumn="0" w:noHBand="0" w:noVBand="1"/>
      </w:tblPr>
      <w:tblGrid>
        <w:gridCol w:w="806"/>
        <w:gridCol w:w="1618"/>
        <w:gridCol w:w="5314"/>
        <w:gridCol w:w="1886"/>
      </w:tblGrid>
      <w:tr w:rsidR="00E960D3" w14:paraId="05368628" w14:textId="77777777">
        <w:trPr>
          <w:trHeight w:val="538"/>
        </w:trPr>
        <w:tc>
          <w:tcPr>
            <w:tcW w:w="806" w:type="dxa"/>
            <w:tcBorders>
              <w:top w:val="single" w:sz="4" w:space="0" w:color="000000"/>
              <w:left w:val="single" w:sz="4" w:space="0" w:color="000000"/>
              <w:bottom w:val="single" w:sz="4" w:space="0" w:color="000000"/>
              <w:right w:val="single" w:sz="4" w:space="0" w:color="000000"/>
            </w:tcBorders>
            <w:vAlign w:val="center"/>
          </w:tcPr>
          <w:p w14:paraId="3E915EC3" w14:textId="64478F28" w:rsidR="00E960D3" w:rsidRDefault="0034397C" w:rsidP="00C35A38">
            <w:pPr>
              <w:spacing w:after="0" w:line="259" w:lineRule="auto"/>
              <w:ind w:left="23" w:firstLine="0"/>
              <w:jc w:val="center"/>
            </w:pPr>
            <w:r>
              <w:rPr>
                <w:b/>
                <w:sz w:val="22"/>
              </w:rPr>
              <w:t>Week</w:t>
            </w:r>
          </w:p>
        </w:tc>
        <w:tc>
          <w:tcPr>
            <w:tcW w:w="1618" w:type="dxa"/>
            <w:tcBorders>
              <w:top w:val="single" w:sz="4" w:space="0" w:color="000000"/>
              <w:left w:val="single" w:sz="4" w:space="0" w:color="000000"/>
              <w:bottom w:val="single" w:sz="4" w:space="0" w:color="000000"/>
              <w:right w:val="single" w:sz="4" w:space="0" w:color="000000"/>
            </w:tcBorders>
            <w:vAlign w:val="center"/>
          </w:tcPr>
          <w:p w14:paraId="69ED2C8A" w14:textId="284BD82F" w:rsidR="00E960D3" w:rsidRDefault="0034397C" w:rsidP="00C35A38">
            <w:pPr>
              <w:spacing w:after="0" w:line="259" w:lineRule="auto"/>
              <w:ind w:left="0" w:right="47" w:firstLine="0"/>
              <w:jc w:val="center"/>
            </w:pPr>
            <w:r>
              <w:rPr>
                <w:b/>
                <w:sz w:val="22"/>
              </w:rPr>
              <w:t>Dates</w:t>
            </w:r>
          </w:p>
        </w:tc>
        <w:tc>
          <w:tcPr>
            <w:tcW w:w="5314" w:type="dxa"/>
            <w:tcBorders>
              <w:top w:val="single" w:sz="4" w:space="0" w:color="000000"/>
              <w:left w:val="single" w:sz="4" w:space="0" w:color="000000"/>
              <w:bottom w:val="single" w:sz="4" w:space="0" w:color="000000"/>
              <w:right w:val="single" w:sz="4" w:space="0" w:color="000000"/>
            </w:tcBorders>
            <w:vAlign w:val="center"/>
          </w:tcPr>
          <w:p w14:paraId="4AD291D5" w14:textId="00B15713" w:rsidR="00E960D3" w:rsidRDefault="0034397C" w:rsidP="00C35A38">
            <w:pPr>
              <w:spacing w:after="0" w:line="259" w:lineRule="auto"/>
              <w:ind w:left="0" w:right="53" w:firstLine="0"/>
              <w:jc w:val="center"/>
            </w:pPr>
            <w:r>
              <w:rPr>
                <w:b/>
                <w:sz w:val="22"/>
              </w:rPr>
              <w:t>Tuesday Topics &amp; Assignments</w:t>
            </w:r>
          </w:p>
        </w:tc>
        <w:tc>
          <w:tcPr>
            <w:tcW w:w="1886" w:type="dxa"/>
            <w:tcBorders>
              <w:top w:val="single" w:sz="4" w:space="0" w:color="000000"/>
              <w:left w:val="single" w:sz="4" w:space="0" w:color="000000"/>
              <w:bottom w:val="single" w:sz="4" w:space="0" w:color="000000"/>
              <w:right w:val="single" w:sz="4" w:space="0" w:color="000000"/>
            </w:tcBorders>
          </w:tcPr>
          <w:p w14:paraId="0B318135" w14:textId="2E6618C5" w:rsidR="00E960D3" w:rsidRDefault="0034397C" w:rsidP="00C35A38">
            <w:pPr>
              <w:spacing w:after="0" w:line="259" w:lineRule="auto"/>
              <w:ind w:left="0" w:firstLine="0"/>
              <w:jc w:val="center"/>
            </w:pPr>
            <w:r>
              <w:rPr>
                <w:b/>
                <w:sz w:val="22"/>
              </w:rPr>
              <w:t>Thursday Experiments</w:t>
            </w:r>
          </w:p>
        </w:tc>
      </w:tr>
      <w:tr w:rsidR="00E960D3" w14:paraId="0FC2CE9C" w14:textId="77777777">
        <w:trPr>
          <w:trHeight w:val="562"/>
        </w:trPr>
        <w:tc>
          <w:tcPr>
            <w:tcW w:w="806" w:type="dxa"/>
            <w:tcBorders>
              <w:top w:val="single" w:sz="4" w:space="0" w:color="000000"/>
              <w:left w:val="single" w:sz="4" w:space="0" w:color="000000"/>
              <w:bottom w:val="single" w:sz="4" w:space="0" w:color="000000"/>
              <w:right w:val="single" w:sz="4" w:space="0" w:color="000000"/>
            </w:tcBorders>
            <w:vAlign w:val="center"/>
          </w:tcPr>
          <w:p w14:paraId="17C54CFA" w14:textId="1DD0FF22" w:rsidR="00E960D3" w:rsidRDefault="0034397C" w:rsidP="00C35A38">
            <w:pPr>
              <w:spacing w:after="0" w:line="259" w:lineRule="auto"/>
              <w:ind w:left="0" w:right="50" w:firstLine="0"/>
              <w:jc w:val="center"/>
            </w:pPr>
            <w:r>
              <w:rPr>
                <w:sz w:val="22"/>
              </w:rPr>
              <w:t>1</w:t>
            </w:r>
          </w:p>
        </w:tc>
        <w:tc>
          <w:tcPr>
            <w:tcW w:w="1618" w:type="dxa"/>
            <w:tcBorders>
              <w:top w:val="single" w:sz="4" w:space="0" w:color="000000"/>
              <w:left w:val="single" w:sz="4" w:space="0" w:color="000000"/>
              <w:bottom w:val="single" w:sz="4" w:space="0" w:color="000000"/>
              <w:right w:val="single" w:sz="4" w:space="0" w:color="000000"/>
            </w:tcBorders>
            <w:vAlign w:val="center"/>
          </w:tcPr>
          <w:p w14:paraId="0726DF40" w14:textId="75D877DA" w:rsidR="00E960D3" w:rsidRDefault="0034397C" w:rsidP="00C35A38">
            <w:pPr>
              <w:spacing w:after="0" w:line="259" w:lineRule="auto"/>
              <w:ind w:left="0" w:right="47" w:firstLine="0"/>
              <w:jc w:val="center"/>
            </w:pPr>
            <w:r>
              <w:rPr>
                <w:sz w:val="22"/>
              </w:rPr>
              <w:t>9/</w:t>
            </w:r>
            <w:r w:rsidR="00967580">
              <w:rPr>
                <w:sz w:val="22"/>
              </w:rPr>
              <w:t>1</w:t>
            </w:r>
            <w:r>
              <w:rPr>
                <w:sz w:val="22"/>
              </w:rPr>
              <w:t xml:space="preserve"> &amp; 9/</w:t>
            </w:r>
            <w:r w:rsidR="00967580">
              <w:rPr>
                <w:sz w:val="22"/>
              </w:rPr>
              <w:t>3</w:t>
            </w:r>
          </w:p>
        </w:tc>
        <w:tc>
          <w:tcPr>
            <w:tcW w:w="5314" w:type="dxa"/>
            <w:tcBorders>
              <w:top w:val="single" w:sz="4" w:space="0" w:color="000000"/>
              <w:left w:val="single" w:sz="4" w:space="0" w:color="000000"/>
              <w:bottom w:val="single" w:sz="4" w:space="0" w:color="000000"/>
              <w:right w:val="single" w:sz="4" w:space="0" w:color="000000"/>
            </w:tcBorders>
          </w:tcPr>
          <w:p w14:paraId="4253AE67" w14:textId="0C7AED1B" w:rsidR="00E960D3" w:rsidRDefault="00967580" w:rsidP="00C35A38">
            <w:pPr>
              <w:spacing w:after="0" w:line="259" w:lineRule="auto"/>
              <w:ind w:left="574" w:right="572" w:firstLine="0"/>
              <w:jc w:val="center"/>
              <w:rPr>
                <w:sz w:val="22"/>
              </w:rPr>
            </w:pPr>
            <w:r w:rsidRPr="00967580">
              <w:rPr>
                <w:b/>
                <w:bCs/>
                <w:sz w:val="22"/>
              </w:rPr>
              <w:t>Kinetics</w:t>
            </w:r>
          </w:p>
          <w:p w14:paraId="794F5836" w14:textId="18739B9E" w:rsidR="00967580" w:rsidRPr="00967580" w:rsidRDefault="00967580" w:rsidP="00C35A38">
            <w:pPr>
              <w:spacing w:after="0" w:line="259" w:lineRule="auto"/>
              <w:ind w:left="574" w:right="572" w:firstLine="0"/>
              <w:jc w:val="center"/>
              <w:rPr>
                <w:i/>
                <w:iCs/>
              </w:rPr>
            </w:pPr>
            <w:r>
              <w:rPr>
                <w:i/>
                <w:iCs/>
              </w:rPr>
              <w:t xml:space="preserve">Kinetics </w:t>
            </w:r>
            <w:proofErr w:type="gramStart"/>
            <w:r>
              <w:rPr>
                <w:i/>
                <w:iCs/>
              </w:rPr>
              <w:t>lab</w:t>
            </w:r>
            <w:proofErr w:type="gramEnd"/>
            <w:r>
              <w:rPr>
                <w:i/>
                <w:iCs/>
              </w:rPr>
              <w:t xml:space="preserve"> report due 9/15 @ 5 PM</w:t>
            </w:r>
          </w:p>
        </w:tc>
        <w:tc>
          <w:tcPr>
            <w:tcW w:w="1886" w:type="dxa"/>
            <w:tcBorders>
              <w:top w:val="single" w:sz="4" w:space="0" w:color="000000"/>
              <w:left w:val="single" w:sz="4" w:space="0" w:color="000000"/>
              <w:bottom w:val="single" w:sz="4" w:space="0" w:color="000000"/>
              <w:right w:val="single" w:sz="4" w:space="0" w:color="000000"/>
            </w:tcBorders>
          </w:tcPr>
          <w:p w14:paraId="73F81822" w14:textId="62E6ED43" w:rsidR="00E960D3" w:rsidRDefault="00967580" w:rsidP="00C35A38">
            <w:pPr>
              <w:spacing w:after="0" w:line="259" w:lineRule="auto"/>
              <w:ind w:left="0" w:firstLine="0"/>
              <w:jc w:val="center"/>
            </w:pPr>
            <w:r>
              <w:rPr>
                <w:sz w:val="22"/>
              </w:rPr>
              <w:t>Iodine Clock Kinetics</w:t>
            </w:r>
          </w:p>
        </w:tc>
      </w:tr>
      <w:tr w:rsidR="00E960D3" w14:paraId="23C44B36" w14:textId="77777777">
        <w:trPr>
          <w:trHeight w:val="816"/>
        </w:trPr>
        <w:tc>
          <w:tcPr>
            <w:tcW w:w="806" w:type="dxa"/>
            <w:tcBorders>
              <w:top w:val="single" w:sz="4" w:space="0" w:color="000000"/>
              <w:left w:val="single" w:sz="4" w:space="0" w:color="000000"/>
              <w:bottom w:val="single" w:sz="4" w:space="0" w:color="000000"/>
              <w:right w:val="single" w:sz="4" w:space="0" w:color="000000"/>
            </w:tcBorders>
            <w:vAlign w:val="center"/>
          </w:tcPr>
          <w:p w14:paraId="3F7CECB2" w14:textId="502915FB" w:rsidR="00E960D3" w:rsidRDefault="0034397C" w:rsidP="00C35A38">
            <w:pPr>
              <w:spacing w:after="0" w:line="259" w:lineRule="auto"/>
              <w:ind w:left="0" w:right="50" w:firstLine="0"/>
              <w:jc w:val="center"/>
            </w:pPr>
            <w:r>
              <w:rPr>
                <w:sz w:val="22"/>
              </w:rPr>
              <w:t>2</w:t>
            </w:r>
          </w:p>
        </w:tc>
        <w:tc>
          <w:tcPr>
            <w:tcW w:w="1618" w:type="dxa"/>
            <w:tcBorders>
              <w:top w:val="single" w:sz="4" w:space="0" w:color="000000"/>
              <w:left w:val="single" w:sz="4" w:space="0" w:color="000000"/>
              <w:bottom w:val="single" w:sz="4" w:space="0" w:color="000000"/>
              <w:right w:val="single" w:sz="4" w:space="0" w:color="000000"/>
            </w:tcBorders>
            <w:vAlign w:val="center"/>
          </w:tcPr>
          <w:p w14:paraId="36914115" w14:textId="533D1493" w:rsidR="00E960D3" w:rsidRDefault="0034397C" w:rsidP="00C35A38">
            <w:pPr>
              <w:spacing w:after="0" w:line="259" w:lineRule="auto"/>
              <w:ind w:left="0" w:right="47" w:firstLine="0"/>
              <w:jc w:val="center"/>
            </w:pPr>
            <w:r>
              <w:rPr>
                <w:sz w:val="22"/>
              </w:rPr>
              <w:t>9/</w:t>
            </w:r>
            <w:r w:rsidR="00967580">
              <w:rPr>
                <w:sz w:val="22"/>
              </w:rPr>
              <w:t>8</w:t>
            </w:r>
            <w:r>
              <w:rPr>
                <w:sz w:val="22"/>
              </w:rPr>
              <w:t xml:space="preserve"> &amp; 9/1</w:t>
            </w:r>
            <w:r w:rsidR="00967580">
              <w:rPr>
                <w:sz w:val="22"/>
              </w:rPr>
              <w:t>0</w:t>
            </w:r>
          </w:p>
        </w:tc>
        <w:tc>
          <w:tcPr>
            <w:tcW w:w="5314" w:type="dxa"/>
            <w:tcBorders>
              <w:top w:val="single" w:sz="4" w:space="0" w:color="000000"/>
              <w:left w:val="single" w:sz="4" w:space="0" w:color="000000"/>
              <w:bottom w:val="single" w:sz="4" w:space="0" w:color="000000"/>
              <w:right w:val="single" w:sz="4" w:space="0" w:color="000000"/>
            </w:tcBorders>
          </w:tcPr>
          <w:p w14:paraId="723BA03E" w14:textId="77777777" w:rsidR="00E960D3" w:rsidRDefault="00466ADE" w:rsidP="00C35A38">
            <w:pPr>
              <w:spacing w:after="0" w:line="259" w:lineRule="auto"/>
              <w:ind w:left="59" w:right="57" w:firstLine="0"/>
              <w:jc w:val="center"/>
              <w:rPr>
                <w:b/>
                <w:bCs/>
                <w:sz w:val="22"/>
              </w:rPr>
            </w:pPr>
            <w:r>
              <w:rPr>
                <w:b/>
                <w:bCs/>
                <w:sz w:val="22"/>
              </w:rPr>
              <w:t>NMR and Equilibrium</w:t>
            </w:r>
          </w:p>
          <w:p w14:paraId="6000253C" w14:textId="2AB85BAA" w:rsidR="00466ADE" w:rsidRPr="00466ADE" w:rsidRDefault="00466ADE" w:rsidP="00C35A38">
            <w:pPr>
              <w:spacing w:after="0" w:line="259" w:lineRule="auto"/>
              <w:ind w:left="59" w:right="57" w:firstLine="0"/>
              <w:jc w:val="center"/>
              <w:rPr>
                <w:i/>
                <w:iCs/>
              </w:rPr>
            </w:pPr>
            <w:r>
              <w:rPr>
                <w:i/>
                <w:iCs/>
              </w:rPr>
              <w:t>NMR Equilibrium lab report due 9/22 @ 5PM</w:t>
            </w:r>
          </w:p>
        </w:tc>
        <w:tc>
          <w:tcPr>
            <w:tcW w:w="1886" w:type="dxa"/>
            <w:tcBorders>
              <w:top w:val="single" w:sz="4" w:space="0" w:color="000000"/>
              <w:left w:val="single" w:sz="4" w:space="0" w:color="000000"/>
              <w:bottom w:val="single" w:sz="4" w:space="0" w:color="000000"/>
              <w:right w:val="single" w:sz="4" w:space="0" w:color="000000"/>
            </w:tcBorders>
          </w:tcPr>
          <w:p w14:paraId="495D8501" w14:textId="055BD09E" w:rsidR="00E960D3" w:rsidRDefault="00967580" w:rsidP="00C35A38">
            <w:pPr>
              <w:spacing w:after="0" w:line="259" w:lineRule="auto"/>
              <w:ind w:left="0" w:firstLine="0"/>
              <w:jc w:val="center"/>
            </w:pPr>
            <w:r>
              <w:rPr>
                <w:sz w:val="22"/>
              </w:rPr>
              <w:t>Equilibrium constants from NMR</w:t>
            </w:r>
          </w:p>
        </w:tc>
      </w:tr>
      <w:tr w:rsidR="00E960D3" w14:paraId="1C5862D7" w14:textId="77777777">
        <w:trPr>
          <w:trHeight w:val="821"/>
        </w:trPr>
        <w:tc>
          <w:tcPr>
            <w:tcW w:w="806" w:type="dxa"/>
            <w:tcBorders>
              <w:top w:val="single" w:sz="4" w:space="0" w:color="000000"/>
              <w:left w:val="single" w:sz="4" w:space="0" w:color="000000"/>
              <w:bottom w:val="single" w:sz="4" w:space="0" w:color="000000"/>
              <w:right w:val="single" w:sz="4" w:space="0" w:color="000000"/>
            </w:tcBorders>
            <w:vAlign w:val="center"/>
          </w:tcPr>
          <w:p w14:paraId="3C861F60" w14:textId="2E5EFA64" w:rsidR="00E960D3" w:rsidRDefault="0034397C" w:rsidP="00C35A38">
            <w:pPr>
              <w:spacing w:after="0" w:line="259" w:lineRule="auto"/>
              <w:ind w:left="0" w:right="50" w:firstLine="0"/>
              <w:jc w:val="center"/>
            </w:pPr>
            <w:r>
              <w:rPr>
                <w:sz w:val="22"/>
              </w:rPr>
              <w:t>3</w:t>
            </w:r>
          </w:p>
        </w:tc>
        <w:tc>
          <w:tcPr>
            <w:tcW w:w="1618" w:type="dxa"/>
            <w:tcBorders>
              <w:top w:val="single" w:sz="4" w:space="0" w:color="000000"/>
              <w:left w:val="single" w:sz="4" w:space="0" w:color="000000"/>
              <w:bottom w:val="single" w:sz="4" w:space="0" w:color="000000"/>
              <w:right w:val="single" w:sz="4" w:space="0" w:color="000000"/>
            </w:tcBorders>
            <w:vAlign w:val="center"/>
          </w:tcPr>
          <w:p w14:paraId="006E67AB" w14:textId="0CB8A2A0" w:rsidR="00E960D3" w:rsidRDefault="0034397C" w:rsidP="00C35A38">
            <w:pPr>
              <w:spacing w:after="0" w:line="259" w:lineRule="auto"/>
              <w:ind w:left="0" w:right="47" w:firstLine="0"/>
              <w:jc w:val="center"/>
            </w:pPr>
            <w:r>
              <w:rPr>
                <w:sz w:val="22"/>
              </w:rPr>
              <w:t>9/1</w:t>
            </w:r>
            <w:r w:rsidR="00967580">
              <w:rPr>
                <w:sz w:val="22"/>
              </w:rPr>
              <w:t>5</w:t>
            </w:r>
            <w:r>
              <w:rPr>
                <w:sz w:val="22"/>
              </w:rPr>
              <w:t xml:space="preserve"> &amp; 9/1</w:t>
            </w:r>
            <w:r w:rsidR="00967580">
              <w:rPr>
                <w:sz w:val="22"/>
              </w:rPr>
              <w:t>7</w:t>
            </w:r>
          </w:p>
        </w:tc>
        <w:tc>
          <w:tcPr>
            <w:tcW w:w="5314" w:type="dxa"/>
            <w:tcBorders>
              <w:top w:val="single" w:sz="4" w:space="0" w:color="000000"/>
              <w:left w:val="single" w:sz="4" w:space="0" w:color="000000"/>
              <w:bottom w:val="single" w:sz="4" w:space="0" w:color="000000"/>
              <w:right w:val="single" w:sz="4" w:space="0" w:color="000000"/>
            </w:tcBorders>
          </w:tcPr>
          <w:p w14:paraId="571F27A8" w14:textId="224394DD" w:rsidR="00E960D3" w:rsidRDefault="00967580" w:rsidP="00C35A38">
            <w:pPr>
              <w:spacing w:after="0" w:line="259" w:lineRule="auto"/>
              <w:ind w:left="169" w:right="167" w:firstLine="0"/>
              <w:jc w:val="center"/>
            </w:pPr>
            <w:r>
              <w:rPr>
                <w:b/>
                <w:bCs/>
                <w:iCs/>
                <w:sz w:val="22"/>
              </w:rPr>
              <w:t>Fluorescence and quenching</w:t>
            </w:r>
          </w:p>
        </w:tc>
        <w:tc>
          <w:tcPr>
            <w:tcW w:w="1886" w:type="dxa"/>
            <w:tcBorders>
              <w:top w:val="single" w:sz="4" w:space="0" w:color="000000"/>
              <w:left w:val="single" w:sz="4" w:space="0" w:color="000000"/>
              <w:bottom w:val="single" w:sz="4" w:space="0" w:color="000000"/>
              <w:right w:val="single" w:sz="4" w:space="0" w:color="000000"/>
            </w:tcBorders>
            <w:vAlign w:val="center"/>
          </w:tcPr>
          <w:p w14:paraId="61412C96" w14:textId="2C509B24" w:rsidR="00E960D3" w:rsidRDefault="00967580" w:rsidP="00C35A38">
            <w:pPr>
              <w:spacing w:after="0" w:line="259" w:lineRule="auto"/>
              <w:ind w:left="0" w:firstLine="0"/>
              <w:jc w:val="center"/>
            </w:pPr>
            <w:r>
              <w:rPr>
                <w:sz w:val="22"/>
              </w:rPr>
              <w:t>FRET Week 1</w:t>
            </w:r>
          </w:p>
        </w:tc>
      </w:tr>
      <w:tr w:rsidR="00E960D3" w14:paraId="7F8BBA04" w14:textId="77777777">
        <w:trPr>
          <w:trHeight w:val="830"/>
        </w:trPr>
        <w:tc>
          <w:tcPr>
            <w:tcW w:w="806" w:type="dxa"/>
            <w:tcBorders>
              <w:top w:val="single" w:sz="4" w:space="0" w:color="000000"/>
              <w:left w:val="single" w:sz="4" w:space="0" w:color="000000"/>
              <w:bottom w:val="single" w:sz="4" w:space="0" w:color="000000"/>
              <w:right w:val="single" w:sz="4" w:space="0" w:color="000000"/>
            </w:tcBorders>
            <w:vAlign w:val="center"/>
          </w:tcPr>
          <w:p w14:paraId="05D49E9C" w14:textId="15B2B9BB" w:rsidR="00E960D3" w:rsidRDefault="0034397C" w:rsidP="00C35A38">
            <w:pPr>
              <w:spacing w:after="0" w:line="259" w:lineRule="auto"/>
              <w:ind w:left="0" w:right="50" w:firstLine="0"/>
              <w:jc w:val="center"/>
            </w:pPr>
            <w:r>
              <w:rPr>
                <w:sz w:val="22"/>
              </w:rPr>
              <w:t>4</w:t>
            </w:r>
          </w:p>
        </w:tc>
        <w:tc>
          <w:tcPr>
            <w:tcW w:w="1618" w:type="dxa"/>
            <w:tcBorders>
              <w:top w:val="single" w:sz="4" w:space="0" w:color="000000"/>
              <w:left w:val="single" w:sz="4" w:space="0" w:color="000000"/>
              <w:bottom w:val="single" w:sz="4" w:space="0" w:color="000000"/>
              <w:right w:val="single" w:sz="4" w:space="0" w:color="000000"/>
            </w:tcBorders>
            <w:vAlign w:val="center"/>
          </w:tcPr>
          <w:p w14:paraId="48D58B9B" w14:textId="048BED70" w:rsidR="00E960D3" w:rsidRDefault="0034397C" w:rsidP="00C35A38">
            <w:pPr>
              <w:spacing w:after="0" w:line="259" w:lineRule="auto"/>
              <w:ind w:left="0" w:right="47" w:firstLine="0"/>
              <w:jc w:val="center"/>
            </w:pPr>
            <w:r>
              <w:rPr>
                <w:sz w:val="22"/>
              </w:rPr>
              <w:t>9/2</w:t>
            </w:r>
            <w:r w:rsidR="00967580">
              <w:rPr>
                <w:sz w:val="22"/>
              </w:rPr>
              <w:t>2</w:t>
            </w:r>
            <w:r>
              <w:rPr>
                <w:sz w:val="22"/>
              </w:rPr>
              <w:t xml:space="preserve"> &amp; 9/2</w:t>
            </w:r>
            <w:r w:rsidR="00967580">
              <w:rPr>
                <w:sz w:val="22"/>
              </w:rPr>
              <w:t>4</w:t>
            </w:r>
          </w:p>
        </w:tc>
        <w:tc>
          <w:tcPr>
            <w:tcW w:w="5314" w:type="dxa"/>
            <w:tcBorders>
              <w:top w:val="single" w:sz="4" w:space="0" w:color="000000"/>
              <w:left w:val="single" w:sz="4" w:space="0" w:color="000000"/>
              <w:bottom w:val="single" w:sz="4" w:space="0" w:color="000000"/>
              <w:right w:val="single" w:sz="4" w:space="0" w:color="000000"/>
            </w:tcBorders>
          </w:tcPr>
          <w:p w14:paraId="5227CFC8" w14:textId="0720A580" w:rsidR="00E960D3" w:rsidRDefault="00967580" w:rsidP="00C35A38">
            <w:pPr>
              <w:spacing w:after="0" w:line="259" w:lineRule="auto"/>
              <w:ind w:left="0" w:firstLine="0"/>
              <w:jc w:val="center"/>
              <w:rPr>
                <w:sz w:val="22"/>
              </w:rPr>
            </w:pPr>
            <w:r w:rsidRPr="00967580">
              <w:rPr>
                <w:b/>
                <w:bCs/>
                <w:sz w:val="22"/>
              </w:rPr>
              <w:t>Curve fitting and data analysis</w:t>
            </w:r>
          </w:p>
          <w:p w14:paraId="5F0FE33C" w14:textId="432A5661" w:rsidR="00967580" w:rsidRPr="00967580" w:rsidRDefault="00967580" w:rsidP="00C35A38">
            <w:pPr>
              <w:spacing w:after="0" w:line="259" w:lineRule="auto"/>
              <w:ind w:left="0" w:firstLine="0"/>
              <w:jc w:val="center"/>
              <w:rPr>
                <w:i/>
                <w:iCs/>
              </w:rPr>
            </w:pPr>
            <w:r>
              <w:rPr>
                <w:i/>
                <w:iCs/>
              </w:rPr>
              <w:t>FRET draft due 9/29 @ 5 PM</w:t>
            </w:r>
          </w:p>
        </w:tc>
        <w:tc>
          <w:tcPr>
            <w:tcW w:w="1886" w:type="dxa"/>
            <w:tcBorders>
              <w:top w:val="single" w:sz="4" w:space="0" w:color="000000"/>
              <w:left w:val="single" w:sz="4" w:space="0" w:color="000000"/>
              <w:bottom w:val="single" w:sz="4" w:space="0" w:color="000000"/>
              <w:right w:val="single" w:sz="4" w:space="0" w:color="000000"/>
            </w:tcBorders>
          </w:tcPr>
          <w:p w14:paraId="2198D763" w14:textId="0A79E1BD" w:rsidR="00E960D3" w:rsidRDefault="00967580" w:rsidP="00C35A38">
            <w:pPr>
              <w:spacing w:after="0" w:line="259" w:lineRule="auto"/>
              <w:ind w:left="0" w:right="55" w:firstLine="0"/>
              <w:jc w:val="center"/>
            </w:pPr>
            <w:r>
              <w:rPr>
                <w:sz w:val="22"/>
              </w:rPr>
              <w:t>FRET Week 2</w:t>
            </w:r>
          </w:p>
        </w:tc>
      </w:tr>
      <w:tr w:rsidR="00E960D3" w14:paraId="3DB45D78" w14:textId="77777777">
        <w:trPr>
          <w:trHeight w:val="754"/>
        </w:trPr>
        <w:tc>
          <w:tcPr>
            <w:tcW w:w="806" w:type="dxa"/>
            <w:tcBorders>
              <w:top w:val="single" w:sz="4" w:space="0" w:color="000000"/>
              <w:left w:val="single" w:sz="4" w:space="0" w:color="000000"/>
              <w:bottom w:val="single" w:sz="4" w:space="0" w:color="000000"/>
              <w:right w:val="single" w:sz="4" w:space="0" w:color="000000"/>
            </w:tcBorders>
            <w:vAlign w:val="center"/>
          </w:tcPr>
          <w:p w14:paraId="2E6C2F7A" w14:textId="00D5D905" w:rsidR="00E960D3" w:rsidRDefault="0034397C" w:rsidP="00C35A38">
            <w:pPr>
              <w:spacing w:after="0" w:line="259" w:lineRule="auto"/>
              <w:ind w:left="0" w:right="50" w:firstLine="0"/>
              <w:jc w:val="center"/>
            </w:pPr>
            <w:r>
              <w:rPr>
                <w:sz w:val="22"/>
              </w:rPr>
              <w:t>5</w:t>
            </w:r>
          </w:p>
        </w:tc>
        <w:tc>
          <w:tcPr>
            <w:tcW w:w="1618" w:type="dxa"/>
            <w:tcBorders>
              <w:top w:val="single" w:sz="4" w:space="0" w:color="000000"/>
              <w:left w:val="single" w:sz="4" w:space="0" w:color="000000"/>
              <w:bottom w:val="single" w:sz="4" w:space="0" w:color="000000"/>
              <w:right w:val="single" w:sz="4" w:space="0" w:color="000000"/>
            </w:tcBorders>
            <w:vAlign w:val="center"/>
          </w:tcPr>
          <w:p w14:paraId="0766371C" w14:textId="26F341A0" w:rsidR="00E960D3" w:rsidRDefault="0034397C" w:rsidP="00C35A38">
            <w:pPr>
              <w:spacing w:after="0" w:line="259" w:lineRule="auto"/>
              <w:ind w:left="0" w:right="47" w:firstLine="0"/>
              <w:jc w:val="center"/>
            </w:pPr>
            <w:r>
              <w:rPr>
                <w:sz w:val="22"/>
              </w:rPr>
              <w:t>9/</w:t>
            </w:r>
            <w:r w:rsidR="00967580">
              <w:rPr>
                <w:sz w:val="22"/>
              </w:rPr>
              <w:t>29</w:t>
            </w:r>
            <w:r>
              <w:rPr>
                <w:sz w:val="22"/>
              </w:rPr>
              <w:t xml:space="preserve"> &amp; 10/</w:t>
            </w:r>
            <w:r w:rsidR="00967580">
              <w:rPr>
                <w:sz w:val="22"/>
              </w:rPr>
              <w:t>1</w:t>
            </w:r>
          </w:p>
        </w:tc>
        <w:tc>
          <w:tcPr>
            <w:tcW w:w="5314" w:type="dxa"/>
            <w:tcBorders>
              <w:top w:val="single" w:sz="4" w:space="0" w:color="000000"/>
              <w:left w:val="single" w:sz="4" w:space="0" w:color="000000"/>
              <w:bottom w:val="single" w:sz="4" w:space="0" w:color="000000"/>
              <w:right w:val="single" w:sz="4" w:space="0" w:color="000000"/>
            </w:tcBorders>
          </w:tcPr>
          <w:p w14:paraId="0B8344F5" w14:textId="77777777" w:rsidR="00E960D3" w:rsidRDefault="00967580" w:rsidP="00C35A38">
            <w:pPr>
              <w:spacing w:after="0" w:line="259" w:lineRule="auto"/>
              <w:ind w:left="0" w:right="52" w:firstLine="0"/>
              <w:jc w:val="center"/>
              <w:rPr>
                <w:b/>
                <w:bCs/>
                <w:iCs/>
                <w:sz w:val="22"/>
              </w:rPr>
            </w:pPr>
            <w:r>
              <w:rPr>
                <w:b/>
                <w:bCs/>
                <w:iCs/>
                <w:sz w:val="22"/>
              </w:rPr>
              <w:t>Science writing</w:t>
            </w:r>
          </w:p>
          <w:p w14:paraId="673F72BF" w14:textId="685B9785" w:rsidR="00967580" w:rsidRPr="00967580" w:rsidRDefault="00967580" w:rsidP="00C35A38">
            <w:pPr>
              <w:spacing w:after="0" w:line="259" w:lineRule="auto"/>
              <w:ind w:left="0" w:right="52" w:firstLine="0"/>
              <w:jc w:val="center"/>
              <w:rPr>
                <w:i/>
              </w:rPr>
            </w:pPr>
            <w:r>
              <w:rPr>
                <w:i/>
              </w:rPr>
              <w:t xml:space="preserve">Final FRET lab </w:t>
            </w:r>
            <w:proofErr w:type="gramStart"/>
            <w:r>
              <w:rPr>
                <w:i/>
              </w:rPr>
              <w:t>report</w:t>
            </w:r>
            <w:proofErr w:type="gramEnd"/>
            <w:r>
              <w:rPr>
                <w:i/>
              </w:rPr>
              <w:t xml:space="preserve"> due 10/9 @5 PM</w:t>
            </w:r>
          </w:p>
        </w:tc>
        <w:tc>
          <w:tcPr>
            <w:tcW w:w="1886" w:type="dxa"/>
            <w:tcBorders>
              <w:top w:val="single" w:sz="4" w:space="0" w:color="000000"/>
              <w:left w:val="single" w:sz="4" w:space="0" w:color="000000"/>
              <w:bottom w:val="single" w:sz="4" w:space="0" w:color="000000"/>
              <w:right w:val="single" w:sz="4" w:space="0" w:color="000000"/>
            </w:tcBorders>
            <w:vAlign w:val="center"/>
          </w:tcPr>
          <w:p w14:paraId="198C7D6C" w14:textId="63ACFB57" w:rsidR="00E960D3" w:rsidRDefault="00967580" w:rsidP="00C35A38">
            <w:pPr>
              <w:spacing w:after="0" w:line="259" w:lineRule="auto"/>
              <w:ind w:left="0" w:right="56" w:firstLine="0"/>
              <w:jc w:val="center"/>
            </w:pPr>
            <w:r>
              <w:rPr>
                <w:sz w:val="22"/>
              </w:rPr>
              <w:t>FRET Week 3</w:t>
            </w:r>
          </w:p>
        </w:tc>
      </w:tr>
      <w:tr w:rsidR="00E960D3" w14:paraId="0B9AA41D" w14:textId="77777777">
        <w:trPr>
          <w:trHeight w:val="749"/>
        </w:trPr>
        <w:tc>
          <w:tcPr>
            <w:tcW w:w="806" w:type="dxa"/>
            <w:tcBorders>
              <w:top w:val="single" w:sz="4" w:space="0" w:color="000000"/>
              <w:left w:val="single" w:sz="4" w:space="0" w:color="000000"/>
              <w:bottom w:val="single" w:sz="4" w:space="0" w:color="000000"/>
              <w:right w:val="single" w:sz="4" w:space="0" w:color="000000"/>
            </w:tcBorders>
            <w:vAlign w:val="center"/>
          </w:tcPr>
          <w:p w14:paraId="4B729823" w14:textId="5D29626D" w:rsidR="00E960D3" w:rsidRDefault="0034397C" w:rsidP="00C35A38">
            <w:pPr>
              <w:spacing w:after="0" w:line="259" w:lineRule="auto"/>
              <w:ind w:left="0" w:right="50" w:firstLine="0"/>
              <w:jc w:val="center"/>
            </w:pPr>
            <w:r>
              <w:rPr>
                <w:sz w:val="22"/>
              </w:rPr>
              <w:t>6</w:t>
            </w:r>
          </w:p>
        </w:tc>
        <w:tc>
          <w:tcPr>
            <w:tcW w:w="1618" w:type="dxa"/>
            <w:tcBorders>
              <w:top w:val="single" w:sz="4" w:space="0" w:color="000000"/>
              <w:left w:val="single" w:sz="4" w:space="0" w:color="000000"/>
              <w:bottom w:val="single" w:sz="4" w:space="0" w:color="000000"/>
              <w:right w:val="single" w:sz="4" w:space="0" w:color="000000"/>
            </w:tcBorders>
            <w:vAlign w:val="center"/>
          </w:tcPr>
          <w:p w14:paraId="064364DD" w14:textId="17B1E9FF" w:rsidR="00E960D3" w:rsidRDefault="0034397C" w:rsidP="00C35A38">
            <w:pPr>
              <w:spacing w:after="0" w:line="259" w:lineRule="auto"/>
              <w:ind w:left="0" w:right="47" w:firstLine="0"/>
              <w:jc w:val="center"/>
            </w:pPr>
            <w:r>
              <w:rPr>
                <w:sz w:val="22"/>
              </w:rPr>
              <w:t>10/</w:t>
            </w:r>
            <w:r w:rsidR="00967580">
              <w:rPr>
                <w:sz w:val="22"/>
              </w:rPr>
              <w:t>6</w:t>
            </w:r>
            <w:r>
              <w:rPr>
                <w:sz w:val="22"/>
              </w:rPr>
              <w:t xml:space="preserve"> &amp; 10/</w:t>
            </w:r>
            <w:r w:rsidR="00967580">
              <w:rPr>
                <w:sz w:val="22"/>
              </w:rPr>
              <w:t>8</w:t>
            </w:r>
          </w:p>
        </w:tc>
        <w:tc>
          <w:tcPr>
            <w:tcW w:w="5314" w:type="dxa"/>
            <w:tcBorders>
              <w:top w:val="single" w:sz="4" w:space="0" w:color="000000"/>
              <w:left w:val="single" w:sz="4" w:space="0" w:color="000000"/>
              <w:bottom w:val="single" w:sz="4" w:space="0" w:color="000000"/>
              <w:right w:val="single" w:sz="4" w:space="0" w:color="000000"/>
            </w:tcBorders>
          </w:tcPr>
          <w:p w14:paraId="7A99861D" w14:textId="1F6A9722" w:rsidR="00E960D3" w:rsidRPr="007D76E8" w:rsidRDefault="00967580" w:rsidP="00C35A38">
            <w:pPr>
              <w:spacing w:after="0" w:line="259" w:lineRule="auto"/>
              <w:ind w:left="0" w:right="52" w:firstLine="0"/>
              <w:jc w:val="center"/>
              <w:rPr>
                <w:b/>
                <w:bCs/>
                <w:sz w:val="22"/>
              </w:rPr>
            </w:pPr>
            <w:r w:rsidRPr="007D76E8">
              <w:rPr>
                <w:b/>
                <w:bCs/>
                <w:sz w:val="22"/>
              </w:rPr>
              <w:t>Rotational/Vibrational Spectroscopy</w:t>
            </w:r>
          </w:p>
          <w:p w14:paraId="173FA553" w14:textId="6E0DE001" w:rsidR="00967580" w:rsidRPr="00967580" w:rsidRDefault="00967580" w:rsidP="00C35A38">
            <w:pPr>
              <w:spacing w:after="0" w:line="259" w:lineRule="auto"/>
              <w:ind w:left="0" w:right="52" w:firstLine="0"/>
              <w:jc w:val="center"/>
              <w:rPr>
                <w:i/>
                <w:iCs/>
              </w:rPr>
            </w:pPr>
            <w:r>
              <w:rPr>
                <w:i/>
                <w:iCs/>
              </w:rPr>
              <w:t>HCl/</w:t>
            </w:r>
            <w:proofErr w:type="spellStart"/>
            <w:r>
              <w:rPr>
                <w:i/>
                <w:iCs/>
              </w:rPr>
              <w:t>DCl</w:t>
            </w:r>
            <w:proofErr w:type="spellEnd"/>
            <w:r>
              <w:rPr>
                <w:i/>
                <w:iCs/>
              </w:rPr>
              <w:t xml:space="preserve"> results due 10/8@ 5 PM</w:t>
            </w:r>
          </w:p>
        </w:tc>
        <w:tc>
          <w:tcPr>
            <w:tcW w:w="1886" w:type="dxa"/>
            <w:tcBorders>
              <w:top w:val="single" w:sz="4" w:space="0" w:color="000000"/>
              <w:left w:val="single" w:sz="4" w:space="0" w:color="000000"/>
              <w:bottom w:val="single" w:sz="4" w:space="0" w:color="000000"/>
              <w:right w:val="single" w:sz="4" w:space="0" w:color="000000"/>
            </w:tcBorders>
            <w:vAlign w:val="center"/>
          </w:tcPr>
          <w:p w14:paraId="7FB6319F" w14:textId="06C6DFFB" w:rsidR="00E960D3" w:rsidRDefault="00967580" w:rsidP="00C35A38">
            <w:pPr>
              <w:spacing w:after="0" w:line="259" w:lineRule="auto"/>
              <w:ind w:left="0" w:firstLine="0"/>
              <w:jc w:val="center"/>
            </w:pPr>
            <w:r>
              <w:rPr>
                <w:sz w:val="22"/>
              </w:rPr>
              <w:t>HCl/</w:t>
            </w:r>
            <w:proofErr w:type="spellStart"/>
            <w:r>
              <w:rPr>
                <w:sz w:val="22"/>
              </w:rPr>
              <w:t>DCl</w:t>
            </w:r>
            <w:proofErr w:type="spellEnd"/>
          </w:p>
        </w:tc>
      </w:tr>
      <w:tr w:rsidR="00E960D3" w14:paraId="2C64BF0D" w14:textId="77777777">
        <w:trPr>
          <w:trHeight w:val="466"/>
        </w:trPr>
        <w:tc>
          <w:tcPr>
            <w:tcW w:w="2424" w:type="dxa"/>
            <w:gridSpan w:val="2"/>
            <w:tcBorders>
              <w:top w:val="single" w:sz="4" w:space="0" w:color="000000"/>
              <w:left w:val="single" w:sz="4" w:space="0" w:color="000000"/>
              <w:bottom w:val="single" w:sz="4" w:space="0" w:color="000000"/>
              <w:right w:val="nil"/>
            </w:tcBorders>
          </w:tcPr>
          <w:p w14:paraId="4696B00C" w14:textId="77777777" w:rsidR="00E960D3" w:rsidRDefault="00E960D3" w:rsidP="00C35A38">
            <w:pPr>
              <w:spacing w:after="160" w:line="259" w:lineRule="auto"/>
              <w:ind w:left="0" w:firstLine="0"/>
              <w:jc w:val="center"/>
            </w:pPr>
          </w:p>
        </w:tc>
        <w:tc>
          <w:tcPr>
            <w:tcW w:w="5314" w:type="dxa"/>
            <w:tcBorders>
              <w:top w:val="single" w:sz="4" w:space="0" w:color="000000"/>
              <w:left w:val="nil"/>
              <w:bottom w:val="single" w:sz="4" w:space="0" w:color="000000"/>
              <w:right w:val="nil"/>
            </w:tcBorders>
            <w:vAlign w:val="center"/>
          </w:tcPr>
          <w:p w14:paraId="1DEC8917" w14:textId="5734AF5E" w:rsidR="00E960D3" w:rsidRDefault="0034397C" w:rsidP="00C35A38">
            <w:pPr>
              <w:spacing w:after="0" w:line="259" w:lineRule="auto"/>
              <w:ind w:left="1071" w:firstLine="0"/>
              <w:jc w:val="center"/>
            </w:pPr>
            <w:r>
              <w:rPr>
                <w:b/>
                <w:sz w:val="22"/>
              </w:rPr>
              <w:t>Fall Break (10/1</w:t>
            </w:r>
            <w:r w:rsidR="00967580">
              <w:rPr>
                <w:b/>
                <w:sz w:val="22"/>
              </w:rPr>
              <w:t>2</w:t>
            </w:r>
            <w:r>
              <w:rPr>
                <w:b/>
                <w:sz w:val="22"/>
              </w:rPr>
              <w:t xml:space="preserve"> – 10/1</w:t>
            </w:r>
            <w:r w:rsidR="00967580">
              <w:rPr>
                <w:b/>
                <w:sz w:val="22"/>
              </w:rPr>
              <w:t>6</w:t>
            </w:r>
            <w:r>
              <w:rPr>
                <w:b/>
                <w:sz w:val="22"/>
              </w:rPr>
              <w:t>)</w:t>
            </w:r>
          </w:p>
        </w:tc>
        <w:tc>
          <w:tcPr>
            <w:tcW w:w="1886" w:type="dxa"/>
            <w:tcBorders>
              <w:top w:val="single" w:sz="4" w:space="0" w:color="000000"/>
              <w:left w:val="nil"/>
              <w:bottom w:val="single" w:sz="4" w:space="0" w:color="000000"/>
              <w:right w:val="single" w:sz="4" w:space="0" w:color="000000"/>
            </w:tcBorders>
          </w:tcPr>
          <w:p w14:paraId="1653EAD6" w14:textId="77777777" w:rsidR="00E960D3" w:rsidRDefault="00E960D3" w:rsidP="00C35A38">
            <w:pPr>
              <w:spacing w:after="160" w:line="259" w:lineRule="auto"/>
              <w:ind w:left="0" w:firstLine="0"/>
              <w:jc w:val="center"/>
            </w:pPr>
          </w:p>
        </w:tc>
      </w:tr>
      <w:tr w:rsidR="00E960D3" w14:paraId="457B070C" w14:textId="77777777">
        <w:trPr>
          <w:trHeight w:val="379"/>
        </w:trPr>
        <w:tc>
          <w:tcPr>
            <w:tcW w:w="806" w:type="dxa"/>
            <w:tcBorders>
              <w:top w:val="single" w:sz="4" w:space="0" w:color="000000"/>
              <w:left w:val="single" w:sz="4" w:space="0" w:color="000000"/>
              <w:bottom w:val="single" w:sz="4" w:space="0" w:color="000000"/>
              <w:right w:val="single" w:sz="4" w:space="0" w:color="000000"/>
            </w:tcBorders>
          </w:tcPr>
          <w:p w14:paraId="30022F1D" w14:textId="1B3895F2" w:rsidR="00E960D3" w:rsidRDefault="0034397C" w:rsidP="00C35A38">
            <w:pPr>
              <w:spacing w:after="0" w:line="259" w:lineRule="auto"/>
              <w:ind w:left="0" w:right="50" w:firstLine="0"/>
              <w:jc w:val="center"/>
            </w:pPr>
            <w:r>
              <w:rPr>
                <w:sz w:val="22"/>
              </w:rPr>
              <w:t>8</w:t>
            </w:r>
          </w:p>
        </w:tc>
        <w:tc>
          <w:tcPr>
            <w:tcW w:w="1618" w:type="dxa"/>
            <w:tcBorders>
              <w:top w:val="single" w:sz="4" w:space="0" w:color="000000"/>
              <w:left w:val="single" w:sz="4" w:space="0" w:color="000000"/>
              <w:bottom w:val="single" w:sz="4" w:space="0" w:color="000000"/>
              <w:right w:val="single" w:sz="4" w:space="0" w:color="000000"/>
            </w:tcBorders>
          </w:tcPr>
          <w:p w14:paraId="5ED639C2" w14:textId="64DD34DC" w:rsidR="00E960D3" w:rsidRDefault="0034397C" w:rsidP="00C35A38">
            <w:pPr>
              <w:spacing w:after="0" w:line="259" w:lineRule="auto"/>
              <w:ind w:left="32" w:firstLine="0"/>
              <w:jc w:val="center"/>
            </w:pPr>
            <w:r>
              <w:rPr>
                <w:sz w:val="22"/>
              </w:rPr>
              <w:t>10/2</w:t>
            </w:r>
            <w:r w:rsidR="00967580">
              <w:rPr>
                <w:sz w:val="22"/>
              </w:rPr>
              <w:t>0</w:t>
            </w:r>
            <w:r>
              <w:rPr>
                <w:sz w:val="22"/>
              </w:rPr>
              <w:t xml:space="preserve"> &amp; 10/2</w:t>
            </w:r>
            <w:r w:rsidR="00967580">
              <w:rPr>
                <w:sz w:val="22"/>
              </w:rPr>
              <w:t>2</w:t>
            </w:r>
          </w:p>
        </w:tc>
        <w:tc>
          <w:tcPr>
            <w:tcW w:w="5314" w:type="dxa"/>
            <w:tcBorders>
              <w:top w:val="single" w:sz="4" w:space="0" w:color="000000"/>
              <w:left w:val="single" w:sz="4" w:space="0" w:color="000000"/>
              <w:bottom w:val="single" w:sz="4" w:space="0" w:color="000000"/>
              <w:right w:val="single" w:sz="4" w:space="0" w:color="000000"/>
            </w:tcBorders>
          </w:tcPr>
          <w:p w14:paraId="52FD1539" w14:textId="77777777" w:rsidR="007D76E8" w:rsidRPr="007D76E8" w:rsidRDefault="007D76E8" w:rsidP="00C35A38">
            <w:pPr>
              <w:spacing w:after="0" w:line="259" w:lineRule="auto"/>
              <w:ind w:left="0" w:right="53" w:firstLine="0"/>
              <w:jc w:val="center"/>
              <w:rPr>
                <w:b/>
                <w:bCs/>
                <w:sz w:val="22"/>
                <w:szCs w:val="22"/>
              </w:rPr>
            </w:pPr>
            <w:r w:rsidRPr="007D76E8">
              <w:rPr>
                <w:b/>
                <w:bCs/>
                <w:sz w:val="22"/>
                <w:szCs w:val="22"/>
              </w:rPr>
              <w:t>DNA Analysis</w:t>
            </w:r>
          </w:p>
          <w:p w14:paraId="5B72B997" w14:textId="56C1C7B8" w:rsidR="00351BCF" w:rsidRPr="007D76E8" w:rsidRDefault="007D76E8" w:rsidP="00C35A38">
            <w:pPr>
              <w:spacing w:after="0" w:line="259" w:lineRule="auto"/>
              <w:ind w:left="0" w:right="53" w:firstLine="0"/>
              <w:jc w:val="center"/>
              <w:rPr>
                <w:i/>
                <w:iCs/>
                <w:sz w:val="22"/>
                <w:szCs w:val="22"/>
              </w:rPr>
            </w:pPr>
            <w:r w:rsidRPr="007D76E8">
              <w:rPr>
                <w:i/>
                <w:iCs/>
                <w:sz w:val="22"/>
                <w:szCs w:val="22"/>
              </w:rPr>
              <w:t xml:space="preserve">Notebook #1 Due at the end of </w:t>
            </w:r>
            <w:r w:rsidR="005E049E">
              <w:rPr>
                <w:i/>
                <w:iCs/>
                <w:sz w:val="22"/>
                <w:szCs w:val="22"/>
              </w:rPr>
              <w:t xml:space="preserve">Thursday’s </w:t>
            </w:r>
            <w:r w:rsidRPr="007D76E8">
              <w:rPr>
                <w:i/>
                <w:iCs/>
                <w:sz w:val="22"/>
                <w:szCs w:val="22"/>
              </w:rPr>
              <w:t>Lab</w:t>
            </w:r>
          </w:p>
        </w:tc>
        <w:tc>
          <w:tcPr>
            <w:tcW w:w="1886" w:type="dxa"/>
            <w:tcBorders>
              <w:top w:val="single" w:sz="4" w:space="0" w:color="000000"/>
              <w:left w:val="single" w:sz="4" w:space="0" w:color="000000"/>
              <w:bottom w:val="single" w:sz="4" w:space="0" w:color="000000"/>
              <w:right w:val="single" w:sz="4" w:space="0" w:color="000000"/>
            </w:tcBorders>
          </w:tcPr>
          <w:p w14:paraId="5B46C832" w14:textId="320990D2" w:rsidR="00E960D3" w:rsidRPr="000E47D9" w:rsidRDefault="007D76E8" w:rsidP="00C35A38">
            <w:pPr>
              <w:spacing w:after="0" w:line="259" w:lineRule="auto"/>
              <w:ind w:left="0" w:right="55" w:firstLine="0"/>
              <w:jc w:val="center"/>
            </w:pPr>
            <w:r w:rsidRPr="007D76E8">
              <w:rPr>
                <w:sz w:val="22"/>
                <w:szCs w:val="22"/>
              </w:rPr>
              <w:t>DNA Preparation &amp; Sequencing</w:t>
            </w:r>
          </w:p>
        </w:tc>
      </w:tr>
      <w:tr w:rsidR="00E960D3" w14:paraId="5B764322" w14:textId="77777777">
        <w:trPr>
          <w:trHeight w:val="384"/>
        </w:trPr>
        <w:tc>
          <w:tcPr>
            <w:tcW w:w="806" w:type="dxa"/>
            <w:tcBorders>
              <w:top w:val="single" w:sz="4" w:space="0" w:color="000000"/>
              <w:left w:val="single" w:sz="4" w:space="0" w:color="000000"/>
              <w:bottom w:val="single" w:sz="4" w:space="0" w:color="000000"/>
              <w:right w:val="single" w:sz="4" w:space="0" w:color="000000"/>
            </w:tcBorders>
          </w:tcPr>
          <w:p w14:paraId="1BCA2BE2" w14:textId="198FB5D8" w:rsidR="00E960D3" w:rsidRDefault="0034397C" w:rsidP="00C35A38">
            <w:pPr>
              <w:spacing w:after="0" w:line="259" w:lineRule="auto"/>
              <w:ind w:left="0" w:right="50" w:firstLine="0"/>
              <w:jc w:val="center"/>
            </w:pPr>
            <w:r>
              <w:rPr>
                <w:sz w:val="22"/>
              </w:rPr>
              <w:t>9</w:t>
            </w:r>
          </w:p>
        </w:tc>
        <w:tc>
          <w:tcPr>
            <w:tcW w:w="1618" w:type="dxa"/>
            <w:tcBorders>
              <w:top w:val="single" w:sz="4" w:space="0" w:color="000000"/>
              <w:left w:val="single" w:sz="4" w:space="0" w:color="000000"/>
              <w:bottom w:val="single" w:sz="4" w:space="0" w:color="000000"/>
              <w:right w:val="single" w:sz="4" w:space="0" w:color="000000"/>
            </w:tcBorders>
          </w:tcPr>
          <w:p w14:paraId="36022C62" w14:textId="393FE29B" w:rsidR="00E960D3" w:rsidRDefault="0034397C" w:rsidP="00C35A38">
            <w:pPr>
              <w:spacing w:after="0" w:line="259" w:lineRule="auto"/>
              <w:ind w:left="32" w:firstLine="0"/>
              <w:jc w:val="center"/>
            </w:pPr>
            <w:r>
              <w:rPr>
                <w:sz w:val="22"/>
              </w:rPr>
              <w:t>10/2</w:t>
            </w:r>
            <w:r w:rsidR="00967580">
              <w:rPr>
                <w:sz w:val="22"/>
              </w:rPr>
              <w:t>7</w:t>
            </w:r>
            <w:r>
              <w:rPr>
                <w:sz w:val="22"/>
              </w:rPr>
              <w:t xml:space="preserve"> &amp; 10/</w:t>
            </w:r>
            <w:r w:rsidR="00967580">
              <w:rPr>
                <w:sz w:val="22"/>
              </w:rPr>
              <w:t>29</w:t>
            </w:r>
          </w:p>
        </w:tc>
        <w:tc>
          <w:tcPr>
            <w:tcW w:w="5314" w:type="dxa"/>
            <w:tcBorders>
              <w:top w:val="single" w:sz="4" w:space="0" w:color="000000"/>
              <w:left w:val="single" w:sz="4" w:space="0" w:color="000000"/>
              <w:bottom w:val="single" w:sz="4" w:space="0" w:color="000000"/>
              <w:right w:val="single" w:sz="4" w:space="0" w:color="000000"/>
            </w:tcBorders>
          </w:tcPr>
          <w:p w14:paraId="6384535C" w14:textId="77777777" w:rsidR="00351BCF" w:rsidRPr="007D76E8" w:rsidRDefault="007D76E8" w:rsidP="00C35A38">
            <w:pPr>
              <w:spacing w:after="0" w:line="259" w:lineRule="auto"/>
              <w:ind w:left="0" w:right="53" w:firstLine="0"/>
              <w:jc w:val="center"/>
              <w:rPr>
                <w:b/>
                <w:bCs/>
                <w:sz w:val="22"/>
                <w:szCs w:val="22"/>
              </w:rPr>
            </w:pPr>
            <w:r w:rsidRPr="007D76E8">
              <w:rPr>
                <w:b/>
                <w:bCs/>
                <w:sz w:val="22"/>
                <w:szCs w:val="22"/>
              </w:rPr>
              <w:t>Recombinant Protein Expression</w:t>
            </w:r>
          </w:p>
          <w:p w14:paraId="783F374F" w14:textId="76B24524" w:rsidR="007D76E8" w:rsidRDefault="007D76E8" w:rsidP="00C35A38">
            <w:pPr>
              <w:spacing w:after="0" w:line="259" w:lineRule="auto"/>
              <w:ind w:left="0" w:right="53" w:firstLine="0"/>
              <w:jc w:val="center"/>
              <w:rPr>
                <w:i/>
                <w:iCs/>
                <w:sz w:val="22"/>
                <w:szCs w:val="22"/>
              </w:rPr>
            </w:pPr>
            <w:r w:rsidRPr="007D76E8">
              <w:rPr>
                <w:i/>
                <w:iCs/>
                <w:sz w:val="22"/>
                <w:szCs w:val="22"/>
              </w:rPr>
              <w:t xml:space="preserve">Notebook #2 Due at the end of </w:t>
            </w:r>
            <w:r w:rsidR="005E049E">
              <w:rPr>
                <w:i/>
                <w:iCs/>
                <w:sz w:val="22"/>
                <w:szCs w:val="22"/>
              </w:rPr>
              <w:t>Thursday’s</w:t>
            </w:r>
            <w:r w:rsidR="005E049E" w:rsidRPr="007D76E8">
              <w:rPr>
                <w:i/>
                <w:iCs/>
                <w:sz w:val="22"/>
                <w:szCs w:val="22"/>
              </w:rPr>
              <w:t xml:space="preserve"> </w:t>
            </w:r>
            <w:r w:rsidRPr="007D76E8">
              <w:rPr>
                <w:i/>
                <w:iCs/>
                <w:sz w:val="22"/>
                <w:szCs w:val="22"/>
              </w:rPr>
              <w:t>Lab</w:t>
            </w:r>
          </w:p>
          <w:p w14:paraId="0C6D76AF" w14:textId="4817A553" w:rsidR="00E91C3F" w:rsidRPr="00E91C3F" w:rsidRDefault="00E91C3F" w:rsidP="00C35A38">
            <w:pPr>
              <w:spacing w:after="0" w:line="259" w:lineRule="auto"/>
              <w:ind w:left="0" w:right="53" w:firstLine="0"/>
              <w:jc w:val="center"/>
              <w:rPr>
                <w:i/>
                <w:iCs/>
                <w:sz w:val="22"/>
                <w:szCs w:val="22"/>
              </w:rPr>
            </w:pPr>
            <w:r w:rsidRPr="00E91C3F">
              <w:rPr>
                <w:i/>
                <w:iCs/>
                <w:sz w:val="22"/>
                <w:szCs w:val="22"/>
              </w:rPr>
              <w:t xml:space="preserve">Optional: </w:t>
            </w:r>
            <w:r w:rsidR="00FD336C">
              <w:rPr>
                <w:i/>
                <w:iCs/>
                <w:sz w:val="22"/>
                <w:szCs w:val="22"/>
              </w:rPr>
              <w:t>Introduction</w:t>
            </w:r>
            <w:r w:rsidR="000A5ABE">
              <w:rPr>
                <w:i/>
                <w:iCs/>
                <w:sz w:val="22"/>
                <w:szCs w:val="22"/>
              </w:rPr>
              <w:t xml:space="preserve"> &amp; Methods</w:t>
            </w:r>
            <w:r w:rsidRPr="00E91C3F">
              <w:rPr>
                <w:i/>
                <w:iCs/>
                <w:sz w:val="22"/>
                <w:szCs w:val="22"/>
              </w:rPr>
              <w:t xml:space="preserve"> Draft (</w:t>
            </w:r>
            <w:r>
              <w:rPr>
                <w:i/>
                <w:iCs/>
                <w:sz w:val="22"/>
                <w:szCs w:val="22"/>
              </w:rPr>
              <w:t>11</w:t>
            </w:r>
            <w:r w:rsidRPr="00E91C3F">
              <w:rPr>
                <w:i/>
                <w:iCs/>
                <w:sz w:val="22"/>
                <w:szCs w:val="22"/>
              </w:rPr>
              <w:t>/</w:t>
            </w:r>
            <w:r>
              <w:rPr>
                <w:i/>
                <w:iCs/>
                <w:sz w:val="22"/>
                <w:szCs w:val="22"/>
              </w:rPr>
              <w:t>2</w:t>
            </w:r>
            <w:r w:rsidRPr="00E91C3F">
              <w:rPr>
                <w:i/>
                <w:iCs/>
                <w:sz w:val="22"/>
                <w:szCs w:val="22"/>
              </w:rPr>
              <w:t xml:space="preserve"> @ 5 PM)</w:t>
            </w:r>
          </w:p>
        </w:tc>
        <w:tc>
          <w:tcPr>
            <w:tcW w:w="1886" w:type="dxa"/>
            <w:tcBorders>
              <w:top w:val="single" w:sz="4" w:space="0" w:color="000000"/>
              <w:left w:val="single" w:sz="4" w:space="0" w:color="000000"/>
              <w:bottom w:val="single" w:sz="4" w:space="0" w:color="000000"/>
              <w:right w:val="single" w:sz="4" w:space="0" w:color="000000"/>
            </w:tcBorders>
          </w:tcPr>
          <w:p w14:paraId="5E6ECB33" w14:textId="3B9D0B96" w:rsidR="00E960D3" w:rsidRPr="000E47D9" w:rsidRDefault="007D76E8" w:rsidP="00C35A38">
            <w:pPr>
              <w:spacing w:after="0" w:line="259" w:lineRule="auto"/>
              <w:ind w:left="0" w:right="55" w:firstLine="0"/>
              <w:jc w:val="center"/>
            </w:pPr>
            <w:r w:rsidRPr="007D76E8">
              <w:rPr>
                <w:sz w:val="22"/>
                <w:szCs w:val="22"/>
              </w:rPr>
              <w:t>Bacterial Transformation &amp; Culturing</w:t>
            </w:r>
          </w:p>
        </w:tc>
      </w:tr>
      <w:tr w:rsidR="00E960D3" w14:paraId="3989ECD3" w14:textId="77777777">
        <w:trPr>
          <w:trHeight w:val="379"/>
        </w:trPr>
        <w:tc>
          <w:tcPr>
            <w:tcW w:w="806" w:type="dxa"/>
            <w:tcBorders>
              <w:top w:val="single" w:sz="4" w:space="0" w:color="000000"/>
              <w:left w:val="single" w:sz="4" w:space="0" w:color="000000"/>
              <w:bottom w:val="single" w:sz="4" w:space="0" w:color="000000"/>
              <w:right w:val="single" w:sz="4" w:space="0" w:color="000000"/>
            </w:tcBorders>
          </w:tcPr>
          <w:p w14:paraId="62FA66DC" w14:textId="62E5248E" w:rsidR="00E960D3" w:rsidRDefault="0034397C" w:rsidP="00C35A38">
            <w:pPr>
              <w:spacing w:after="0" w:line="259" w:lineRule="auto"/>
              <w:ind w:left="0" w:right="50" w:firstLine="0"/>
              <w:jc w:val="center"/>
            </w:pPr>
            <w:r>
              <w:rPr>
                <w:sz w:val="22"/>
              </w:rPr>
              <w:lastRenderedPageBreak/>
              <w:t>10</w:t>
            </w:r>
          </w:p>
        </w:tc>
        <w:tc>
          <w:tcPr>
            <w:tcW w:w="1618" w:type="dxa"/>
            <w:tcBorders>
              <w:top w:val="single" w:sz="4" w:space="0" w:color="000000"/>
              <w:left w:val="single" w:sz="4" w:space="0" w:color="000000"/>
              <w:bottom w:val="single" w:sz="4" w:space="0" w:color="000000"/>
              <w:right w:val="single" w:sz="4" w:space="0" w:color="000000"/>
            </w:tcBorders>
          </w:tcPr>
          <w:p w14:paraId="3B48FB43" w14:textId="0BB84A09" w:rsidR="00E960D3" w:rsidRDefault="0034397C" w:rsidP="00C35A38">
            <w:pPr>
              <w:spacing w:after="0" w:line="259" w:lineRule="auto"/>
              <w:ind w:left="0" w:right="47" w:firstLine="0"/>
              <w:jc w:val="center"/>
            </w:pPr>
            <w:r>
              <w:rPr>
                <w:sz w:val="22"/>
              </w:rPr>
              <w:t>11/</w:t>
            </w:r>
            <w:r w:rsidR="00967580">
              <w:rPr>
                <w:sz w:val="22"/>
              </w:rPr>
              <w:t>3</w:t>
            </w:r>
            <w:r>
              <w:rPr>
                <w:sz w:val="22"/>
              </w:rPr>
              <w:t xml:space="preserve"> &amp; 11/</w:t>
            </w:r>
            <w:r w:rsidR="00967580">
              <w:rPr>
                <w:sz w:val="22"/>
              </w:rPr>
              <w:t>5</w:t>
            </w:r>
          </w:p>
        </w:tc>
        <w:tc>
          <w:tcPr>
            <w:tcW w:w="5314" w:type="dxa"/>
            <w:tcBorders>
              <w:top w:val="single" w:sz="4" w:space="0" w:color="000000"/>
              <w:left w:val="single" w:sz="4" w:space="0" w:color="000000"/>
              <w:bottom w:val="single" w:sz="4" w:space="0" w:color="000000"/>
              <w:right w:val="single" w:sz="4" w:space="0" w:color="000000"/>
            </w:tcBorders>
          </w:tcPr>
          <w:p w14:paraId="2BC75A22" w14:textId="51C24AB2" w:rsidR="00E960D3" w:rsidRDefault="007D76E8" w:rsidP="00C35A38">
            <w:pPr>
              <w:spacing w:after="0" w:line="259" w:lineRule="auto"/>
              <w:ind w:left="0" w:right="53" w:firstLine="0"/>
              <w:jc w:val="center"/>
              <w:rPr>
                <w:b/>
                <w:bCs/>
                <w:sz w:val="22"/>
                <w:szCs w:val="22"/>
              </w:rPr>
            </w:pPr>
            <w:r w:rsidRPr="007D76E8">
              <w:rPr>
                <w:b/>
                <w:bCs/>
                <w:sz w:val="22"/>
                <w:szCs w:val="22"/>
              </w:rPr>
              <w:t>Protein Purification</w:t>
            </w:r>
          </w:p>
          <w:p w14:paraId="27A3E7F6" w14:textId="0C1DC4CD" w:rsidR="007D76E8" w:rsidRPr="007D76E8" w:rsidRDefault="007D76E8" w:rsidP="00C35A38">
            <w:pPr>
              <w:spacing w:after="0" w:line="259" w:lineRule="auto"/>
              <w:ind w:left="0" w:right="53" w:firstLine="0"/>
              <w:jc w:val="center"/>
              <w:rPr>
                <w:sz w:val="20"/>
                <w:szCs w:val="20"/>
              </w:rPr>
            </w:pPr>
            <w:r w:rsidRPr="007D76E8">
              <w:rPr>
                <w:sz w:val="20"/>
                <w:szCs w:val="20"/>
              </w:rPr>
              <w:t>(Tuesday Lecture on 11/3 will be pre-recorded for election day)</w:t>
            </w:r>
          </w:p>
          <w:p w14:paraId="17FFD43D" w14:textId="5543C118" w:rsidR="00201AB0" w:rsidRDefault="007D76E8" w:rsidP="00201AB0">
            <w:pPr>
              <w:spacing w:after="0" w:line="259" w:lineRule="auto"/>
              <w:ind w:left="0" w:right="53" w:firstLine="0"/>
              <w:jc w:val="center"/>
              <w:rPr>
                <w:i/>
                <w:iCs/>
                <w:sz w:val="22"/>
                <w:szCs w:val="22"/>
              </w:rPr>
            </w:pPr>
            <w:r w:rsidRPr="007D76E8">
              <w:rPr>
                <w:i/>
                <w:iCs/>
                <w:sz w:val="22"/>
                <w:szCs w:val="22"/>
              </w:rPr>
              <w:t xml:space="preserve">Notebook #3 Due at the end of </w:t>
            </w:r>
            <w:r w:rsidR="005E049E">
              <w:rPr>
                <w:i/>
                <w:iCs/>
                <w:sz w:val="22"/>
                <w:szCs w:val="22"/>
              </w:rPr>
              <w:t>Thursday’s</w:t>
            </w:r>
            <w:r w:rsidR="005E049E" w:rsidRPr="007D76E8">
              <w:rPr>
                <w:i/>
                <w:iCs/>
                <w:sz w:val="22"/>
                <w:szCs w:val="22"/>
              </w:rPr>
              <w:t xml:space="preserve"> </w:t>
            </w:r>
            <w:r w:rsidRPr="007D76E8">
              <w:rPr>
                <w:i/>
                <w:iCs/>
                <w:sz w:val="22"/>
                <w:szCs w:val="22"/>
              </w:rPr>
              <w:t>Lab</w:t>
            </w:r>
            <w:r w:rsidR="00201AB0" w:rsidRPr="00F62B52">
              <w:rPr>
                <w:i/>
                <w:iCs/>
                <w:sz w:val="22"/>
                <w:szCs w:val="22"/>
              </w:rPr>
              <w:t xml:space="preserve"> </w:t>
            </w:r>
          </w:p>
          <w:p w14:paraId="79DBFE0C" w14:textId="4543690D" w:rsidR="007D76E8" w:rsidRPr="00201AB0" w:rsidRDefault="00201AB0" w:rsidP="00201AB0">
            <w:pPr>
              <w:spacing w:after="0" w:line="259" w:lineRule="auto"/>
              <w:ind w:left="0" w:right="53" w:firstLine="0"/>
              <w:jc w:val="center"/>
              <w:rPr>
                <w:i/>
                <w:iCs/>
                <w:sz w:val="22"/>
                <w:szCs w:val="22"/>
              </w:rPr>
            </w:pPr>
            <w:r w:rsidRPr="00F62B52">
              <w:rPr>
                <w:i/>
                <w:iCs/>
                <w:sz w:val="22"/>
                <w:szCs w:val="22"/>
              </w:rPr>
              <w:t xml:space="preserve">Required: </w:t>
            </w:r>
            <w:r w:rsidR="000A5ABE">
              <w:rPr>
                <w:i/>
                <w:iCs/>
                <w:sz w:val="22"/>
                <w:szCs w:val="22"/>
              </w:rPr>
              <w:t xml:space="preserve">Introduction &amp; </w:t>
            </w:r>
            <w:r w:rsidRPr="00F62B52">
              <w:rPr>
                <w:i/>
                <w:iCs/>
                <w:sz w:val="22"/>
                <w:szCs w:val="22"/>
              </w:rPr>
              <w:t>Methods Draft (</w:t>
            </w:r>
            <w:r>
              <w:rPr>
                <w:i/>
                <w:iCs/>
                <w:sz w:val="22"/>
                <w:szCs w:val="22"/>
              </w:rPr>
              <w:t>11</w:t>
            </w:r>
            <w:r w:rsidRPr="00F62B52">
              <w:rPr>
                <w:i/>
                <w:iCs/>
                <w:sz w:val="22"/>
                <w:szCs w:val="22"/>
              </w:rPr>
              <w:t>/</w:t>
            </w:r>
            <w:r>
              <w:rPr>
                <w:i/>
                <w:iCs/>
                <w:sz w:val="22"/>
                <w:szCs w:val="22"/>
              </w:rPr>
              <w:t>09</w:t>
            </w:r>
            <w:r w:rsidRPr="00F62B52">
              <w:rPr>
                <w:i/>
                <w:iCs/>
                <w:sz w:val="22"/>
                <w:szCs w:val="22"/>
              </w:rPr>
              <w:t xml:space="preserve"> @ 5 PM)</w:t>
            </w:r>
          </w:p>
        </w:tc>
        <w:tc>
          <w:tcPr>
            <w:tcW w:w="1886" w:type="dxa"/>
            <w:tcBorders>
              <w:top w:val="single" w:sz="4" w:space="0" w:color="000000"/>
              <w:left w:val="single" w:sz="4" w:space="0" w:color="000000"/>
              <w:bottom w:val="single" w:sz="4" w:space="0" w:color="000000"/>
              <w:right w:val="single" w:sz="4" w:space="0" w:color="000000"/>
            </w:tcBorders>
          </w:tcPr>
          <w:p w14:paraId="07AE01DB" w14:textId="1BCFA51A" w:rsidR="00E960D3" w:rsidRPr="007D76E8" w:rsidRDefault="007D76E8" w:rsidP="00C35A38">
            <w:pPr>
              <w:spacing w:after="0" w:line="259" w:lineRule="auto"/>
              <w:ind w:left="0" w:right="55" w:firstLine="0"/>
              <w:jc w:val="center"/>
              <w:rPr>
                <w:sz w:val="22"/>
                <w:szCs w:val="22"/>
              </w:rPr>
            </w:pPr>
            <w:r>
              <w:rPr>
                <w:sz w:val="22"/>
                <w:szCs w:val="22"/>
              </w:rPr>
              <w:t xml:space="preserve">Affinity </w:t>
            </w:r>
            <w:r w:rsidR="00F7700F">
              <w:rPr>
                <w:sz w:val="22"/>
                <w:szCs w:val="22"/>
              </w:rPr>
              <w:t>Capture</w:t>
            </w:r>
          </w:p>
        </w:tc>
      </w:tr>
      <w:tr w:rsidR="00E960D3" w14:paraId="76EADFC0" w14:textId="77777777">
        <w:trPr>
          <w:trHeight w:val="379"/>
        </w:trPr>
        <w:tc>
          <w:tcPr>
            <w:tcW w:w="806" w:type="dxa"/>
            <w:tcBorders>
              <w:top w:val="single" w:sz="4" w:space="0" w:color="000000"/>
              <w:left w:val="single" w:sz="4" w:space="0" w:color="000000"/>
              <w:bottom w:val="single" w:sz="4" w:space="0" w:color="000000"/>
              <w:right w:val="single" w:sz="4" w:space="0" w:color="000000"/>
            </w:tcBorders>
          </w:tcPr>
          <w:p w14:paraId="7B4F3251" w14:textId="37FCE4B5" w:rsidR="00E960D3" w:rsidRDefault="0034397C" w:rsidP="00C35A38">
            <w:pPr>
              <w:spacing w:after="0" w:line="259" w:lineRule="auto"/>
              <w:ind w:left="0" w:right="50" w:firstLine="0"/>
              <w:jc w:val="center"/>
            </w:pPr>
            <w:r>
              <w:rPr>
                <w:sz w:val="22"/>
              </w:rPr>
              <w:t>11</w:t>
            </w:r>
          </w:p>
        </w:tc>
        <w:tc>
          <w:tcPr>
            <w:tcW w:w="1618" w:type="dxa"/>
            <w:tcBorders>
              <w:top w:val="single" w:sz="4" w:space="0" w:color="000000"/>
              <w:left w:val="single" w:sz="4" w:space="0" w:color="000000"/>
              <w:bottom w:val="single" w:sz="4" w:space="0" w:color="000000"/>
              <w:right w:val="single" w:sz="4" w:space="0" w:color="000000"/>
            </w:tcBorders>
          </w:tcPr>
          <w:p w14:paraId="284A3B33" w14:textId="7BDEB863" w:rsidR="00E960D3" w:rsidRDefault="0034397C" w:rsidP="00C35A38">
            <w:pPr>
              <w:spacing w:after="0" w:line="259" w:lineRule="auto"/>
              <w:ind w:left="32" w:firstLine="0"/>
              <w:jc w:val="center"/>
            </w:pPr>
            <w:r>
              <w:rPr>
                <w:sz w:val="22"/>
              </w:rPr>
              <w:t>11/1</w:t>
            </w:r>
            <w:r w:rsidR="00967580">
              <w:rPr>
                <w:sz w:val="22"/>
              </w:rPr>
              <w:t>0</w:t>
            </w:r>
            <w:r>
              <w:rPr>
                <w:sz w:val="22"/>
              </w:rPr>
              <w:t xml:space="preserve"> &amp; 11/1</w:t>
            </w:r>
            <w:r w:rsidR="00967580">
              <w:rPr>
                <w:sz w:val="22"/>
              </w:rPr>
              <w:t>2</w:t>
            </w:r>
          </w:p>
        </w:tc>
        <w:tc>
          <w:tcPr>
            <w:tcW w:w="5314" w:type="dxa"/>
            <w:tcBorders>
              <w:top w:val="single" w:sz="4" w:space="0" w:color="000000"/>
              <w:left w:val="single" w:sz="4" w:space="0" w:color="000000"/>
              <w:bottom w:val="single" w:sz="4" w:space="0" w:color="000000"/>
              <w:right w:val="single" w:sz="4" w:space="0" w:color="000000"/>
            </w:tcBorders>
          </w:tcPr>
          <w:p w14:paraId="5BE0C37B" w14:textId="77777777" w:rsidR="00E960D3" w:rsidRDefault="00F7700F" w:rsidP="00C35A38">
            <w:pPr>
              <w:spacing w:after="0" w:line="259" w:lineRule="auto"/>
              <w:ind w:left="0" w:right="53" w:firstLine="0"/>
              <w:jc w:val="center"/>
              <w:rPr>
                <w:b/>
                <w:bCs/>
                <w:sz w:val="22"/>
                <w:szCs w:val="22"/>
              </w:rPr>
            </w:pPr>
            <w:r w:rsidRPr="00F7700F">
              <w:rPr>
                <w:b/>
                <w:bCs/>
                <w:sz w:val="22"/>
                <w:szCs w:val="22"/>
              </w:rPr>
              <w:t>Protein Chromatography</w:t>
            </w:r>
          </w:p>
          <w:p w14:paraId="28CFD07C" w14:textId="5B940622" w:rsidR="00F7700F" w:rsidRDefault="00F7700F" w:rsidP="00C35A38">
            <w:pPr>
              <w:spacing w:after="0" w:line="259" w:lineRule="auto"/>
              <w:ind w:left="0" w:right="53" w:firstLine="0"/>
              <w:jc w:val="center"/>
              <w:rPr>
                <w:i/>
                <w:iCs/>
                <w:sz w:val="22"/>
                <w:szCs w:val="22"/>
              </w:rPr>
            </w:pPr>
            <w:r w:rsidRPr="00F7700F">
              <w:rPr>
                <w:i/>
                <w:iCs/>
                <w:sz w:val="22"/>
                <w:szCs w:val="22"/>
              </w:rPr>
              <w:t>Notebook #</w:t>
            </w:r>
            <w:r>
              <w:rPr>
                <w:i/>
                <w:iCs/>
                <w:sz w:val="22"/>
                <w:szCs w:val="22"/>
              </w:rPr>
              <w:t>4</w:t>
            </w:r>
            <w:r w:rsidRPr="00F7700F">
              <w:rPr>
                <w:i/>
                <w:iCs/>
                <w:sz w:val="22"/>
                <w:szCs w:val="22"/>
              </w:rPr>
              <w:t xml:space="preserve"> Due at the end of </w:t>
            </w:r>
            <w:r w:rsidR="005E049E">
              <w:rPr>
                <w:i/>
                <w:iCs/>
                <w:sz w:val="22"/>
                <w:szCs w:val="22"/>
              </w:rPr>
              <w:t>Thursday’s</w:t>
            </w:r>
            <w:r w:rsidR="005E049E" w:rsidRPr="00F7700F">
              <w:rPr>
                <w:i/>
                <w:iCs/>
                <w:sz w:val="22"/>
                <w:szCs w:val="22"/>
              </w:rPr>
              <w:t xml:space="preserve"> </w:t>
            </w:r>
            <w:r w:rsidRPr="00F7700F">
              <w:rPr>
                <w:i/>
                <w:iCs/>
                <w:sz w:val="22"/>
                <w:szCs w:val="22"/>
              </w:rPr>
              <w:t>Lab</w:t>
            </w:r>
          </w:p>
          <w:p w14:paraId="42CDCB0D" w14:textId="5ABF102A" w:rsidR="00C72C0B" w:rsidRPr="00C72C0B" w:rsidRDefault="00C72C0B" w:rsidP="00C35A38">
            <w:pPr>
              <w:spacing w:after="0" w:line="259" w:lineRule="auto"/>
              <w:ind w:left="0" w:right="53" w:firstLine="0"/>
              <w:jc w:val="center"/>
              <w:rPr>
                <w:i/>
                <w:iCs/>
                <w:sz w:val="22"/>
                <w:szCs w:val="22"/>
              </w:rPr>
            </w:pPr>
            <w:r w:rsidRPr="00C72C0B">
              <w:rPr>
                <w:i/>
                <w:iCs/>
                <w:sz w:val="22"/>
                <w:szCs w:val="22"/>
              </w:rPr>
              <w:t>Optional: Results</w:t>
            </w:r>
            <w:r w:rsidR="00796E6C">
              <w:rPr>
                <w:i/>
                <w:iCs/>
                <w:sz w:val="22"/>
                <w:szCs w:val="22"/>
              </w:rPr>
              <w:t xml:space="preserve"> &amp; </w:t>
            </w:r>
            <w:proofErr w:type="gramStart"/>
            <w:r w:rsidRPr="00C72C0B">
              <w:rPr>
                <w:i/>
                <w:iCs/>
                <w:sz w:val="22"/>
                <w:szCs w:val="22"/>
              </w:rPr>
              <w:t>Discussion  Draft</w:t>
            </w:r>
            <w:proofErr w:type="gramEnd"/>
            <w:r w:rsidRPr="00C72C0B">
              <w:rPr>
                <w:i/>
                <w:iCs/>
                <w:sz w:val="22"/>
                <w:szCs w:val="22"/>
              </w:rPr>
              <w:t xml:space="preserve"> (</w:t>
            </w:r>
            <w:r>
              <w:rPr>
                <w:i/>
                <w:iCs/>
                <w:sz w:val="22"/>
                <w:szCs w:val="22"/>
              </w:rPr>
              <w:t>11</w:t>
            </w:r>
            <w:r w:rsidRPr="00C72C0B">
              <w:rPr>
                <w:i/>
                <w:iCs/>
                <w:sz w:val="22"/>
                <w:szCs w:val="22"/>
              </w:rPr>
              <w:t>/</w:t>
            </w:r>
            <w:r>
              <w:rPr>
                <w:i/>
                <w:iCs/>
                <w:sz w:val="22"/>
                <w:szCs w:val="22"/>
              </w:rPr>
              <w:t>16</w:t>
            </w:r>
            <w:r w:rsidRPr="00C72C0B">
              <w:rPr>
                <w:i/>
                <w:iCs/>
                <w:sz w:val="22"/>
                <w:szCs w:val="22"/>
              </w:rPr>
              <w:t xml:space="preserve"> @ 5 PM)</w:t>
            </w:r>
          </w:p>
        </w:tc>
        <w:tc>
          <w:tcPr>
            <w:tcW w:w="1886" w:type="dxa"/>
            <w:tcBorders>
              <w:top w:val="single" w:sz="4" w:space="0" w:color="000000"/>
              <w:left w:val="single" w:sz="4" w:space="0" w:color="000000"/>
              <w:bottom w:val="single" w:sz="4" w:space="0" w:color="000000"/>
              <w:right w:val="single" w:sz="4" w:space="0" w:color="000000"/>
            </w:tcBorders>
          </w:tcPr>
          <w:p w14:paraId="6BF37C0D" w14:textId="7C4A1C15" w:rsidR="00E960D3" w:rsidRPr="007D76E8" w:rsidRDefault="00F7700F" w:rsidP="00C35A38">
            <w:pPr>
              <w:spacing w:after="0" w:line="259" w:lineRule="auto"/>
              <w:ind w:left="0" w:right="55" w:firstLine="0"/>
              <w:jc w:val="center"/>
              <w:rPr>
                <w:sz w:val="22"/>
                <w:szCs w:val="22"/>
              </w:rPr>
            </w:pPr>
            <w:r>
              <w:rPr>
                <w:sz w:val="22"/>
                <w:szCs w:val="22"/>
              </w:rPr>
              <w:t>Size-Exclusion Chromatography &amp; SDS-PAGE</w:t>
            </w:r>
          </w:p>
        </w:tc>
      </w:tr>
      <w:tr w:rsidR="00E960D3" w14:paraId="5DF670E8" w14:textId="77777777">
        <w:trPr>
          <w:trHeight w:val="384"/>
        </w:trPr>
        <w:tc>
          <w:tcPr>
            <w:tcW w:w="806" w:type="dxa"/>
            <w:tcBorders>
              <w:top w:val="single" w:sz="4" w:space="0" w:color="000000"/>
              <w:left w:val="single" w:sz="4" w:space="0" w:color="000000"/>
              <w:bottom w:val="single" w:sz="4" w:space="0" w:color="000000"/>
              <w:right w:val="single" w:sz="4" w:space="0" w:color="000000"/>
            </w:tcBorders>
          </w:tcPr>
          <w:p w14:paraId="2B96D1A5" w14:textId="2A54967E" w:rsidR="00E960D3" w:rsidRDefault="0034397C" w:rsidP="00C35A38">
            <w:pPr>
              <w:spacing w:after="0" w:line="259" w:lineRule="auto"/>
              <w:ind w:left="0" w:right="50" w:firstLine="0"/>
              <w:jc w:val="center"/>
            </w:pPr>
            <w:r>
              <w:rPr>
                <w:sz w:val="22"/>
              </w:rPr>
              <w:t>12</w:t>
            </w:r>
          </w:p>
        </w:tc>
        <w:tc>
          <w:tcPr>
            <w:tcW w:w="1618" w:type="dxa"/>
            <w:tcBorders>
              <w:top w:val="single" w:sz="4" w:space="0" w:color="000000"/>
              <w:left w:val="single" w:sz="4" w:space="0" w:color="000000"/>
              <w:bottom w:val="single" w:sz="4" w:space="0" w:color="000000"/>
              <w:right w:val="single" w:sz="4" w:space="0" w:color="000000"/>
            </w:tcBorders>
          </w:tcPr>
          <w:p w14:paraId="53F57B62" w14:textId="0A1E223D" w:rsidR="00E960D3" w:rsidRDefault="0034397C" w:rsidP="00C35A38">
            <w:pPr>
              <w:spacing w:after="0" w:line="259" w:lineRule="auto"/>
              <w:ind w:left="32" w:firstLine="0"/>
              <w:jc w:val="center"/>
            </w:pPr>
            <w:r>
              <w:rPr>
                <w:sz w:val="22"/>
              </w:rPr>
              <w:t>11/1</w:t>
            </w:r>
            <w:r w:rsidR="00967580">
              <w:rPr>
                <w:sz w:val="22"/>
              </w:rPr>
              <w:t>7</w:t>
            </w:r>
            <w:r>
              <w:rPr>
                <w:sz w:val="22"/>
              </w:rPr>
              <w:t xml:space="preserve"> &amp; 11/</w:t>
            </w:r>
            <w:r w:rsidR="00967580">
              <w:rPr>
                <w:sz w:val="22"/>
              </w:rPr>
              <w:t>19</w:t>
            </w:r>
          </w:p>
        </w:tc>
        <w:tc>
          <w:tcPr>
            <w:tcW w:w="5314" w:type="dxa"/>
            <w:tcBorders>
              <w:top w:val="single" w:sz="4" w:space="0" w:color="000000"/>
              <w:left w:val="single" w:sz="4" w:space="0" w:color="000000"/>
              <w:bottom w:val="single" w:sz="4" w:space="0" w:color="000000"/>
              <w:right w:val="single" w:sz="4" w:space="0" w:color="000000"/>
            </w:tcBorders>
          </w:tcPr>
          <w:p w14:paraId="165D7C87" w14:textId="77777777" w:rsidR="00D07252" w:rsidRPr="00D07252" w:rsidRDefault="00D07252" w:rsidP="00C35A38">
            <w:pPr>
              <w:spacing w:after="0" w:line="259" w:lineRule="auto"/>
              <w:ind w:left="0" w:right="53" w:firstLine="0"/>
              <w:jc w:val="center"/>
              <w:rPr>
                <w:b/>
                <w:bCs/>
                <w:sz w:val="22"/>
                <w:szCs w:val="22"/>
              </w:rPr>
            </w:pPr>
            <w:r w:rsidRPr="00D07252">
              <w:rPr>
                <w:b/>
                <w:bCs/>
                <w:sz w:val="22"/>
                <w:szCs w:val="22"/>
              </w:rPr>
              <w:t>Protein Concentration</w:t>
            </w:r>
          </w:p>
          <w:p w14:paraId="03C70E62" w14:textId="445F8725" w:rsidR="005E049E" w:rsidRDefault="00D07252" w:rsidP="005E049E">
            <w:pPr>
              <w:spacing w:after="0" w:line="259" w:lineRule="auto"/>
              <w:ind w:left="0" w:right="53" w:firstLine="0"/>
              <w:jc w:val="center"/>
              <w:rPr>
                <w:i/>
                <w:iCs/>
                <w:sz w:val="22"/>
                <w:szCs w:val="22"/>
              </w:rPr>
            </w:pPr>
            <w:r w:rsidRPr="00D07252">
              <w:rPr>
                <w:i/>
                <w:iCs/>
                <w:sz w:val="22"/>
                <w:szCs w:val="22"/>
              </w:rPr>
              <w:t xml:space="preserve">Notebook #5 Due at the end of </w:t>
            </w:r>
            <w:r w:rsidR="005E049E">
              <w:rPr>
                <w:i/>
                <w:iCs/>
                <w:sz w:val="22"/>
                <w:szCs w:val="22"/>
              </w:rPr>
              <w:t>Thursday’s</w:t>
            </w:r>
            <w:r w:rsidR="005E049E" w:rsidRPr="00D07252">
              <w:rPr>
                <w:i/>
                <w:iCs/>
                <w:sz w:val="22"/>
                <w:szCs w:val="22"/>
              </w:rPr>
              <w:t xml:space="preserve"> </w:t>
            </w:r>
            <w:r w:rsidRPr="00D07252">
              <w:rPr>
                <w:i/>
                <w:iCs/>
                <w:sz w:val="22"/>
                <w:szCs w:val="22"/>
              </w:rPr>
              <w:t>Lab</w:t>
            </w:r>
          </w:p>
          <w:p w14:paraId="0B8B53A5" w14:textId="1C3E5AC4" w:rsidR="00351BCF" w:rsidRPr="00D07252" w:rsidRDefault="005E049E" w:rsidP="005E049E">
            <w:pPr>
              <w:spacing w:after="0" w:line="259" w:lineRule="auto"/>
              <w:ind w:left="0" w:right="53" w:firstLine="0"/>
              <w:jc w:val="center"/>
              <w:rPr>
                <w:i/>
                <w:iCs/>
                <w:sz w:val="22"/>
                <w:szCs w:val="22"/>
              </w:rPr>
            </w:pPr>
            <w:r w:rsidRPr="00D07252">
              <w:rPr>
                <w:i/>
                <w:iCs/>
                <w:sz w:val="22"/>
                <w:szCs w:val="22"/>
              </w:rPr>
              <w:t>Required:</w:t>
            </w:r>
            <w:r>
              <w:rPr>
                <w:i/>
                <w:iCs/>
                <w:sz w:val="22"/>
                <w:szCs w:val="22"/>
              </w:rPr>
              <w:t xml:space="preserve"> Results &amp; </w:t>
            </w:r>
            <w:r w:rsidRPr="00D07252">
              <w:rPr>
                <w:i/>
                <w:iCs/>
                <w:sz w:val="22"/>
                <w:szCs w:val="22"/>
              </w:rPr>
              <w:t>Discussion Draft (1</w:t>
            </w:r>
            <w:r>
              <w:rPr>
                <w:i/>
                <w:iCs/>
                <w:sz w:val="22"/>
                <w:szCs w:val="22"/>
              </w:rPr>
              <w:t>1</w:t>
            </w:r>
            <w:r w:rsidRPr="00D07252">
              <w:rPr>
                <w:i/>
                <w:iCs/>
                <w:sz w:val="22"/>
                <w:szCs w:val="22"/>
              </w:rPr>
              <w:t>/</w:t>
            </w:r>
            <w:r>
              <w:rPr>
                <w:i/>
                <w:iCs/>
                <w:sz w:val="22"/>
                <w:szCs w:val="22"/>
              </w:rPr>
              <w:t>2</w:t>
            </w:r>
            <w:r w:rsidR="00EF5095">
              <w:rPr>
                <w:i/>
                <w:iCs/>
                <w:sz w:val="22"/>
                <w:szCs w:val="22"/>
              </w:rPr>
              <w:t>3</w:t>
            </w:r>
            <w:r w:rsidRPr="00D07252">
              <w:rPr>
                <w:i/>
                <w:iCs/>
                <w:sz w:val="22"/>
                <w:szCs w:val="22"/>
              </w:rPr>
              <w:t xml:space="preserve"> @ 5 PM)</w:t>
            </w:r>
          </w:p>
        </w:tc>
        <w:tc>
          <w:tcPr>
            <w:tcW w:w="1886" w:type="dxa"/>
            <w:tcBorders>
              <w:top w:val="single" w:sz="4" w:space="0" w:color="000000"/>
              <w:left w:val="single" w:sz="4" w:space="0" w:color="000000"/>
              <w:bottom w:val="single" w:sz="4" w:space="0" w:color="000000"/>
              <w:right w:val="single" w:sz="4" w:space="0" w:color="000000"/>
            </w:tcBorders>
          </w:tcPr>
          <w:p w14:paraId="785963B7" w14:textId="792C4466" w:rsidR="00C35A38" w:rsidRDefault="00C35A38" w:rsidP="00C35A38">
            <w:pPr>
              <w:spacing w:after="0" w:line="259" w:lineRule="auto"/>
              <w:ind w:left="0" w:right="55" w:firstLine="0"/>
              <w:jc w:val="center"/>
              <w:rPr>
                <w:sz w:val="22"/>
                <w:szCs w:val="22"/>
              </w:rPr>
            </w:pPr>
            <w:r>
              <w:rPr>
                <w:sz w:val="22"/>
                <w:szCs w:val="22"/>
              </w:rPr>
              <w:t>B</w:t>
            </w:r>
            <w:r w:rsidR="00A23358">
              <w:rPr>
                <w:sz w:val="22"/>
                <w:szCs w:val="22"/>
              </w:rPr>
              <w:t>r</w:t>
            </w:r>
            <w:r>
              <w:rPr>
                <w:sz w:val="22"/>
                <w:szCs w:val="22"/>
              </w:rPr>
              <w:t>a</w:t>
            </w:r>
            <w:r w:rsidR="00A23358">
              <w:rPr>
                <w:sz w:val="22"/>
                <w:szCs w:val="22"/>
              </w:rPr>
              <w:t>dford Assay</w:t>
            </w:r>
          </w:p>
          <w:p w14:paraId="7B1489C6" w14:textId="31788A2B" w:rsidR="00E960D3" w:rsidRPr="007D76E8" w:rsidRDefault="00C35A38" w:rsidP="00C35A38">
            <w:pPr>
              <w:spacing w:after="0" w:line="259" w:lineRule="auto"/>
              <w:ind w:left="0" w:right="55" w:firstLine="0"/>
              <w:jc w:val="center"/>
              <w:rPr>
                <w:sz w:val="22"/>
                <w:szCs w:val="22"/>
              </w:rPr>
            </w:pPr>
            <w:r>
              <w:rPr>
                <w:sz w:val="22"/>
                <w:szCs w:val="22"/>
              </w:rPr>
              <w:t>&amp;</w:t>
            </w:r>
            <w:r w:rsidR="00A23358">
              <w:rPr>
                <w:sz w:val="22"/>
                <w:szCs w:val="22"/>
              </w:rPr>
              <w:t xml:space="preserve"> A</w:t>
            </w:r>
            <w:r w:rsidR="00A23358" w:rsidRPr="00A23358">
              <w:rPr>
                <w:sz w:val="22"/>
                <w:szCs w:val="22"/>
                <w:vertAlign w:val="subscript"/>
              </w:rPr>
              <w:t>280</w:t>
            </w:r>
          </w:p>
        </w:tc>
      </w:tr>
      <w:tr w:rsidR="00E960D3" w14:paraId="0380E0C4" w14:textId="77777777">
        <w:trPr>
          <w:trHeight w:val="379"/>
        </w:trPr>
        <w:tc>
          <w:tcPr>
            <w:tcW w:w="806" w:type="dxa"/>
            <w:tcBorders>
              <w:top w:val="single" w:sz="4" w:space="0" w:color="000000"/>
              <w:left w:val="single" w:sz="4" w:space="0" w:color="000000"/>
              <w:bottom w:val="single" w:sz="4" w:space="0" w:color="000000"/>
              <w:right w:val="single" w:sz="4" w:space="0" w:color="000000"/>
            </w:tcBorders>
          </w:tcPr>
          <w:p w14:paraId="52565769" w14:textId="324907C0" w:rsidR="00E960D3" w:rsidRDefault="0034397C" w:rsidP="00C35A38">
            <w:pPr>
              <w:spacing w:after="0" w:line="259" w:lineRule="auto"/>
              <w:ind w:left="0" w:right="50" w:firstLine="0"/>
              <w:jc w:val="center"/>
            </w:pPr>
            <w:r>
              <w:rPr>
                <w:sz w:val="22"/>
              </w:rPr>
              <w:t>13</w:t>
            </w:r>
          </w:p>
        </w:tc>
        <w:tc>
          <w:tcPr>
            <w:tcW w:w="1618" w:type="dxa"/>
            <w:tcBorders>
              <w:top w:val="single" w:sz="4" w:space="0" w:color="000000"/>
              <w:left w:val="single" w:sz="4" w:space="0" w:color="000000"/>
              <w:bottom w:val="single" w:sz="4" w:space="0" w:color="000000"/>
              <w:right w:val="single" w:sz="4" w:space="0" w:color="000000"/>
            </w:tcBorders>
          </w:tcPr>
          <w:p w14:paraId="55643CE5" w14:textId="757A50CA" w:rsidR="00E960D3" w:rsidRDefault="00351BCF" w:rsidP="00C35A38">
            <w:pPr>
              <w:spacing w:after="0" w:line="259" w:lineRule="auto"/>
              <w:ind w:left="0" w:right="47" w:firstLine="0"/>
              <w:jc w:val="center"/>
            </w:pPr>
            <w:r>
              <w:rPr>
                <w:sz w:val="22"/>
              </w:rPr>
              <w:t>11/2</w:t>
            </w:r>
            <w:r w:rsidR="00EF5095">
              <w:rPr>
                <w:sz w:val="22"/>
              </w:rPr>
              <w:t>4</w:t>
            </w:r>
            <w:r>
              <w:rPr>
                <w:sz w:val="22"/>
              </w:rPr>
              <w:t xml:space="preserve"> &amp;11/2</w:t>
            </w:r>
            <w:r w:rsidR="00EF5095">
              <w:rPr>
                <w:sz w:val="22"/>
              </w:rPr>
              <w:t>6</w:t>
            </w:r>
          </w:p>
        </w:tc>
        <w:tc>
          <w:tcPr>
            <w:tcW w:w="5314" w:type="dxa"/>
            <w:tcBorders>
              <w:top w:val="single" w:sz="4" w:space="0" w:color="000000"/>
              <w:left w:val="single" w:sz="4" w:space="0" w:color="000000"/>
              <w:bottom w:val="single" w:sz="4" w:space="0" w:color="000000"/>
              <w:right w:val="single" w:sz="4" w:space="0" w:color="000000"/>
            </w:tcBorders>
          </w:tcPr>
          <w:p w14:paraId="018110A9" w14:textId="01FFE6B5" w:rsidR="00E960D3" w:rsidRPr="007D76E8" w:rsidRDefault="00967580" w:rsidP="00C35A38">
            <w:pPr>
              <w:spacing w:after="0" w:line="259" w:lineRule="auto"/>
              <w:ind w:left="0" w:right="53" w:firstLine="0"/>
              <w:jc w:val="center"/>
              <w:rPr>
                <w:b/>
                <w:bCs/>
                <w:sz w:val="22"/>
                <w:szCs w:val="22"/>
              </w:rPr>
            </w:pPr>
            <w:r w:rsidRPr="007D76E8">
              <w:rPr>
                <w:b/>
                <w:bCs/>
                <w:sz w:val="22"/>
                <w:szCs w:val="22"/>
              </w:rPr>
              <w:t>Thanksgiving week</w:t>
            </w:r>
          </w:p>
        </w:tc>
        <w:tc>
          <w:tcPr>
            <w:tcW w:w="1886" w:type="dxa"/>
            <w:tcBorders>
              <w:top w:val="single" w:sz="4" w:space="0" w:color="000000"/>
              <w:left w:val="single" w:sz="4" w:space="0" w:color="000000"/>
              <w:bottom w:val="single" w:sz="4" w:space="0" w:color="000000"/>
              <w:right w:val="single" w:sz="4" w:space="0" w:color="000000"/>
            </w:tcBorders>
          </w:tcPr>
          <w:p w14:paraId="4F68D359" w14:textId="600A2BC4" w:rsidR="00E960D3" w:rsidRPr="007D76E8" w:rsidRDefault="00967580" w:rsidP="00C35A38">
            <w:pPr>
              <w:spacing w:after="0" w:line="259" w:lineRule="auto"/>
              <w:ind w:left="0" w:right="55" w:firstLine="0"/>
              <w:jc w:val="center"/>
              <w:rPr>
                <w:sz w:val="22"/>
                <w:szCs w:val="22"/>
              </w:rPr>
            </w:pPr>
            <w:r w:rsidRPr="007D76E8">
              <w:rPr>
                <w:sz w:val="22"/>
                <w:szCs w:val="22"/>
              </w:rPr>
              <w:t>-----</w:t>
            </w:r>
          </w:p>
        </w:tc>
      </w:tr>
      <w:tr w:rsidR="00E960D3" w14:paraId="52441C84" w14:textId="77777777">
        <w:trPr>
          <w:trHeight w:val="384"/>
        </w:trPr>
        <w:tc>
          <w:tcPr>
            <w:tcW w:w="806" w:type="dxa"/>
            <w:tcBorders>
              <w:top w:val="single" w:sz="4" w:space="0" w:color="000000"/>
              <w:left w:val="single" w:sz="4" w:space="0" w:color="000000"/>
              <w:bottom w:val="single" w:sz="4" w:space="0" w:color="000000"/>
              <w:right w:val="single" w:sz="4" w:space="0" w:color="000000"/>
            </w:tcBorders>
          </w:tcPr>
          <w:p w14:paraId="023B7F92" w14:textId="40DFE842" w:rsidR="00E960D3" w:rsidRDefault="0034397C" w:rsidP="00C35A38">
            <w:pPr>
              <w:spacing w:after="0" w:line="259" w:lineRule="auto"/>
              <w:ind w:left="0" w:right="50" w:firstLine="0"/>
              <w:jc w:val="center"/>
            </w:pPr>
            <w:r>
              <w:rPr>
                <w:sz w:val="22"/>
              </w:rPr>
              <w:t>14</w:t>
            </w:r>
          </w:p>
        </w:tc>
        <w:tc>
          <w:tcPr>
            <w:tcW w:w="1618" w:type="dxa"/>
            <w:tcBorders>
              <w:top w:val="single" w:sz="4" w:space="0" w:color="000000"/>
              <w:left w:val="single" w:sz="4" w:space="0" w:color="000000"/>
              <w:bottom w:val="single" w:sz="4" w:space="0" w:color="000000"/>
              <w:right w:val="single" w:sz="4" w:space="0" w:color="000000"/>
            </w:tcBorders>
          </w:tcPr>
          <w:p w14:paraId="3F99B8A4" w14:textId="2ACC9F12" w:rsidR="00E960D3" w:rsidRDefault="0034397C" w:rsidP="00C35A38">
            <w:pPr>
              <w:spacing w:after="0" w:line="259" w:lineRule="auto"/>
              <w:ind w:left="0" w:right="47" w:firstLine="0"/>
              <w:jc w:val="center"/>
            </w:pPr>
            <w:r>
              <w:rPr>
                <w:sz w:val="22"/>
              </w:rPr>
              <w:t>12/</w:t>
            </w:r>
            <w:r w:rsidR="0011025A">
              <w:rPr>
                <w:sz w:val="22"/>
              </w:rPr>
              <w:t>1</w:t>
            </w:r>
            <w:r>
              <w:rPr>
                <w:sz w:val="22"/>
              </w:rPr>
              <w:t xml:space="preserve"> &amp; 12/</w:t>
            </w:r>
            <w:r w:rsidR="0011025A">
              <w:rPr>
                <w:sz w:val="22"/>
              </w:rPr>
              <w:t>3</w:t>
            </w:r>
          </w:p>
        </w:tc>
        <w:tc>
          <w:tcPr>
            <w:tcW w:w="5314" w:type="dxa"/>
            <w:tcBorders>
              <w:top w:val="single" w:sz="4" w:space="0" w:color="000000"/>
              <w:left w:val="single" w:sz="4" w:space="0" w:color="000000"/>
              <w:bottom w:val="single" w:sz="4" w:space="0" w:color="000000"/>
              <w:right w:val="single" w:sz="4" w:space="0" w:color="000000"/>
            </w:tcBorders>
          </w:tcPr>
          <w:p w14:paraId="279B2029" w14:textId="77777777" w:rsidR="001E45A0" w:rsidRPr="002B685D" w:rsidRDefault="001E45A0" w:rsidP="00C35A38">
            <w:pPr>
              <w:spacing w:after="0" w:line="259" w:lineRule="auto"/>
              <w:ind w:left="0" w:right="53" w:firstLine="0"/>
              <w:jc w:val="center"/>
              <w:rPr>
                <w:b/>
                <w:bCs/>
                <w:sz w:val="22"/>
                <w:szCs w:val="22"/>
              </w:rPr>
            </w:pPr>
            <w:r w:rsidRPr="002B685D">
              <w:rPr>
                <w:b/>
                <w:bCs/>
                <w:sz w:val="22"/>
                <w:szCs w:val="22"/>
              </w:rPr>
              <w:t xml:space="preserve">Protein Activity &amp; Controls </w:t>
            </w:r>
          </w:p>
          <w:p w14:paraId="074D32B1" w14:textId="79604C81" w:rsidR="00351BCF" w:rsidRPr="002B685D" w:rsidRDefault="001E45A0" w:rsidP="002B685D">
            <w:pPr>
              <w:spacing w:after="0" w:line="259" w:lineRule="auto"/>
              <w:ind w:left="0" w:right="53" w:firstLine="0"/>
              <w:jc w:val="center"/>
              <w:rPr>
                <w:i/>
                <w:iCs/>
                <w:sz w:val="22"/>
                <w:szCs w:val="22"/>
              </w:rPr>
            </w:pPr>
            <w:r w:rsidRPr="001E45A0">
              <w:rPr>
                <w:i/>
                <w:iCs/>
                <w:sz w:val="22"/>
                <w:szCs w:val="22"/>
              </w:rPr>
              <w:t>Notebook #6 Due at the end of</w:t>
            </w:r>
            <w:r w:rsidR="005E049E">
              <w:rPr>
                <w:i/>
                <w:iCs/>
                <w:sz w:val="22"/>
                <w:szCs w:val="22"/>
              </w:rPr>
              <w:t xml:space="preserve"> Thursday’s Lab</w:t>
            </w:r>
            <w:r w:rsidRPr="001E45A0">
              <w:rPr>
                <w:i/>
                <w:iCs/>
                <w:sz w:val="22"/>
                <w:szCs w:val="22"/>
              </w:rPr>
              <w:t xml:space="preserve"> </w:t>
            </w:r>
          </w:p>
        </w:tc>
        <w:tc>
          <w:tcPr>
            <w:tcW w:w="1886" w:type="dxa"/>
            <w:tcBorders>
              <w:top w:val="single" w:sz="4" w:space="0" w:color="000000"/>
              <w:left w:val="single" w:sz="4" w:space="0" w:color="000000"/>
              <w:bottom w:val="single" w:sz="4" w:space="0" w:color="000000"/>
              <w:right w:val="single" w:sz="4" w:space="0" w:color="000000"/>
            </w:tcBorders>
          </w:tcPr>
          <w:p w14:paraId="379E62E1" w14:textId="2B250201" w:rsidR="00E960D3" w:rsidRDefault="00994F06" w:rsidP="00C35A38">
            <w:pPr>
              <w:spacing w:after="0" w:line="259" w:lineRule="auto"/>
              <w:ind w:left="0" w:right="55" w:firstLine="0"/>
              <w:jc w:val="center"/>
            </w:pPr>
            <w:r>
              <w:t>Lipid Transfer Assay</w:t>
            </w:r>
          </w:p>
        </w:tc>
      </w:tr>
      <w:tr w:rsidR="000F7907" w14:paraId="09AC2018" w14:textId="77777777">
        <w:trPr>
          <w:trHeight w:val="384"/>
        </w:trPr>
        <w:tc>
          <w:tcPr>
            <w:tcW w:w="806" w:type="dxa"/>
            <w:tcBorders>
              <w:top w:val="single" w:sz="4" w:space="0" w:color="000000"/>
              <w:left w:val="single" w:sz="4" w:space="0" w:color="000000"/>
              <w:bottom w:val="single" w:sz="4" w:space="0" w:color="000000"/>
              <w:right w:val="single" w:sz="4" w:space="0" w:color="000000"/>
            </w:tcBorders>
          </w:tcPr>
          <w:p w14:paraId="2C5224BD" w14:textId="684EFD59" w:rsidR="000F7907" w:rsidRDefault="000F7907" w:rsidP="00C35A38">
            <w:pPr>
              <w:spacing w:after="0" w:line="259" w:lineRule="auto"/>
              <w:ind w:left="0" w:right="50" w:firstLine="0"/>
              <w:jc w:val="center"/>
              <w:rPr>
                <w:sz w:val="22"/>
              </w:rPr>
            </w:pPr>
            <w:r>
              <w:rPr>
                <w:sz w:val="22"/>
              </w:rPr>
              <w:t>15</w:t>
            </w:r>
          </w:p>
        </w:tc>
        <w:tc>
          <w:tcPr>
            <w:tcW w:w="1618" w:type="dxa"/>
            <w:tcBorders>
              <w:top w:val="single" w:sz="4" w:space="0" w:color="000000"/>
              <w:left w:val="single" w:sz="4" w:space="0" w:color="000000"/>
              <w:bottom w:val="single" w:sz="4" w:space="0" w:color="000000"/>
              <w:right w:val="single" w:sz="4" w:space="0" w:color="000000"/>
            </w:tcBorders>
          </w:tcPr>
          <w:p w14:paraId="66583568" w14:textId="028E6670" w:rsidR="000F7907" w:rsidRDefault="000F7907" w:rsidP="00C35A38">
            <w:pPr>
              <w:spacing w:after="0" w:line="259" w:lineRule="auto"/>
              <w:ind w:left="0" w:right="47" w:firstLine="0"/>
              <w:jc w:val="center"/>
              <w:rPr>
                <w:sz w:val="22"/>
              </w:rPr>
            </w:pPr>
            <w:r>
              <w:rPr>
                <w:sz w:val="22"/>
              </w:rPr>
              <w:t>12/</w:t>
            </w:r>
            <w:r w:rsidR="00FB2B81">
              <w:rPr>
                <w:sz w:val="22"/>
              </w:rPr>
              <w:t>8</w:t>
            </w:r>
            <w:r w:rsidR="002B685D">
              <w:rPr>
                <w:sz w:val="22"/>
              </w:rPr>
              <w:t xml:space="preserve"> </w:t>
            </w:r>
            <w:r w:rsidR="00043738">
              <w:rPr>
                <w:sz w:val="22"/>
              </w:rPr>
              <w:t>&amp;</w:t>
            </w:r>
            <w:r w:rsidR="002B685D">
              <w:rPr>
                <w:sz w:val="22"/>
              </w:rPr>
              <w:t xml:space="preserve"> </w:t>
            </w:r>
            <w:r w:rsidR="00043738">
              <w:rPr>
                <w:sz w:val="22"/>
              </w:rPr>
              <w:t>12/1</w:t>
            </w:r>
            <w:r w:rsidR="00FB2B81">
              <w:rPr>
                <w:sz w:val="22"/>
              </w:rPr>
              <w:t>0</w:t>
            </w:r>
          </w:p>
        </w:tc>
        <w:tc>
          <w:tcPr>
            <w:tcW w:w="5314" w:type="dxa"/>
            <w:tcBorders>
              <w:top w:val="single" w:sz="4" w:space="0" w:color="000000"/>
              <w:left w:val="single" w:sz="4" w:space="0" w:color="000000"/>
              <w:bottom w:val="single" w:sz="4" w:space="0" w:color="000000"/>
              <w:right w:val="single" w:sz="4" w:space="0" w:color="000000"/>
            </w:tcBorders>
          </w:tcPr>
          <w:p w14:paraId="13EB2C50" w14:textId="75FC024D" w:rsidR="00FB2B81" w:rsidRDefault="00FB2B81" w:rsidP="00C35A38">
            <w:pPr>
              <w:spacing w:after="0" w:line="259" w:lineRule="auto"/>
              <w:ind w:left="0" w:right="53" w:firstLine="0"/>
              <w:jc w:val="center"/>
              <w:rPr>
                <w:b/>
                <w:bCs/>
                <w:sz w:val="22"/>
                <w:szCs w:val="22"/>
              </w:rPr>
            </w:pPr>
            <w:r>
              <w:rPr>
                <w:b/>
                <w:bCs/>
                <w:sz w:val="22"/>
                <w:szCs w:val="22"/>
              </w:rPr>
              <w:t>No Class</w:t>
            </w:r>
          </w:p>
          <w:p w14:paraId="6105D34F" w14:textId="2BFC94F4" w:rsidR="000F7907" w:rsidRPr="00FB2B81" w:rsidRDefault="00043738" w:rsidP="00C35A38">
            <w:pPr>
              <w:spacing w:after="0" w:line="259" w:lineRule="auto"/>
              <w:ind w:left="0" w:right="53" w:firstLine="0"/>
              <w:jc w:val="center"/>
              <w:rPr>
                <w:b/>
                <w:bCs/>
                <w:i/>
                <w:iCs/>
                <w:sz w:val="22"/>
                <w:szCs w:val="22"/>
              </w:rPr>
            </w:pPr>
            <w:r w:rsidRPr="00FB2B81">
              <w:rPr>
                <w:b/>
                <w:bCs/>
                <w:i/>
                <w:iCs/>
                <w:sz w:val="22"/>
                <w:szCs w:val="22"/>
              </w:rPr>
              <w:t>Final Written Assignment Due on 12/1</w:t>
            </w:r>
            <w:r w:rsidR="008C30A0" w:rsidRPr="00FB2B81">
              <w:rPr>
                <w:b/>
                <w:bCs/>
                <w:i/>
                <w:iCs/>
                <w:sz w:val="22"/>
                <w:szCs w:val="22"/>
              </w:rPr>
              <w:t>0</w:t>
            </w:r>
            <w:r w:rsidRPr="00FB2B81">
              <w:rPr>
                <w:b/>
                <w:bCs/>
                <w:i/>
                <w:iCs/>
                <w:sz w:val="22"/>
                <w:szCs w:val="22"/>
              </w:rPr>
              <w:t xml:space="preserve"> @ 5 PM</w:t>
            </w:r>
          </w:p>
        </w:tc>
        <w:tc>
          <w:tcPr>
            <w:tcW w:w="1886" w:type="dxa"/>
            <w:tcBorders>
              <w:top w:val="single" w:sz="4" w:space="0" w:color="000000"/>
              <w:left w:val="single" w:sz="4" w:space="0" w:color="000000"/>
              <w:bottom w:val="single" w:sz="4" w:space="0" w:color="000000"/>
              <w:right w:val="single" w:sz="4" w:space="0" w:color="000000"/>
            </w:tcBorders>
          </w:tcPr>
          <w:p w14:paraId="3788798E" w14:textId="162233B0" w:rsidR="000F7907" w:rsidRDefault="00043738" w:rsidP="00C35A38">
            <w:pPr>
              <w:spacing w:after="0" w:line="259" w:lineRule="auto"/>
              <w:ind w:left="0" w:right="55" w:firstLine="0"/>
              <w:jc w:val="center"/>
            </w:pPr>
            <w:r w:rsidRPr="007D76E8">
              <w:rPr>
                <w:sz w:val="22"/>
                <w:szCs w:val="22"/>
              </w:rPr>
              <w:t>-----</w:t>
            </w:r>
          </w:p>
        </w:tc>
      </w:tr>
    </w:tbl>
    <w:p w14:paraId="087CAAA8" w14:textId="25C2BC39" w:rsidR="00E960D3" w:rsidRDefault="00E960D3" w:rsidP="00EA1D77">
      <w:pPr>
        <w:spacing w:after="114" w:line="259" w:lineRule="auto"/>
        <w:ind w:left="0" w:firstLine="0"/>
        <w:jc w:val="left"/>
      </w:pPr>
    </w:p>
    <w:p w14:paraId="31ABA701" w14:textId="3ABBA336" w:rsidR="00E960D3" w:rsidRDefault="0034397C" w:rsidP="00EA1D77">
      <w:pPr>
        <w:ind w:left="-5"/>
        <w:jc w:val="left"/>
      </w:pPr>
      <w:r>
        <w:t>*This syllabus is subject to change at the discretion of the instructor. You will be given reasonable notice of any substantive changes that will be made.</w:t>
      </w:r>
    </w:p>
    <w:p w14:paraId="21329F24" w14:textId="4B71138D" w:rsidR="00E960D3" w:rsidRDefault="00E960D3" w:rsidP="00EA1D77">
      <w:pPr>
        <w:spacing w:after="0" w:line="259" w:lineRule="auto"/>
        <w:ind w:left="0" w:firstLine="0"/>
        <w:jc w:val="left"/>
      </w:pPr>
    </w:p>
    <w:p w14:paraId="2E0FF063" w14:textId="4C07E642" w:rsidR="00E960D3" w:rsidRDefault="00E960D3" w:rsidP="00EA1D77">
      <w:pPr>
        <w:spacing w:after="0" w:line="259" w:lineRule="auto"/>
        <w:ind w:left="0" w:firstLine="0"/>
        <w:jc w:val="left"/>
      </w:pPr>
    </w:p>
    <w:p w14:paraId="3485C44E" w14:textId="66194A3D" w:rsidR="00E960D3" w:rsidRDefault="0034397C" w:rsidP="00EA1D77">
      <w:pPr>
        <w:spacing w:after="0" w:line="259" w:lineRule="auto"/>
        <w:ind w:left="0" w:right="1" w:firstLine="0"/>
        <w:jc w:val="left"/>
      </w:pPr>
      <w:r>
        <w:rPr>
          <w:b/>
        </w:rPr>
        <w:t>Additional Course Information and Policies</w:t>
      </w:r>
    </w:p>
    <w:p w14:paraId="0AC8C2F9" w14:textId="73420550" w:rsidR="00E960D3" w:rsidRDefault="00E960D3" w:rsidP="00EA1D77">
      <w:pPr>
        <w:spacing w:after="0" w:line="259" w:lineRule="auto"/>
        <w:ind w:left="0" w:firstLine="0"/>
        <w:jc w:val="left"/>
      </w:pPr>
    </w:p>
    <w:p w14:paraId="52EC8DBE" w14:textId="46D2B144" w:rsidR="00E960D3" w:rsidRDefault="0034397C" w:rsidP="00EA1D77">
      <w:pPr>
        <w:ind w:left="-5"/>
        <w:jc w:val="left"/>
      </w:pPr>
      <w:r>
        <w:rPr>
          <w:b/>
        </w:rPr>
        <w:t xml:space="preserve">Lecture Attendance policy: </w:t>
      </w:r>
      <w:r>
        <w:t xml:space="preserve">While attendance is not a component of your grade, </w:t>
      </w:r>
      <w:r>
        <w:rPr>
          <w:b/>
        </w:rPr>
        <w:t>attendance to lecture is critical</w:t>
      </w:r>
      <w:r>
        <w:t>. Missing lecture will be detrimental to your ability to succeed in this class.</w:t>
      </w:r>
      <w:r>
        <w:rPr>
          <w:b/>
        </w:rPr>
        <w:t xml:space="preserve"> </w:t>
      </w:r>
      <w:r>
        <w:t>However, if you are ill for one class or otherwise need to miss a class, there is no need to notify Dr. Goldsmith</w:t>
      </w:r>
      <w:r w:rsidR="006F29D7">
        <w:t>/Dr. Rotsides</w:t>
      </w:r>
      <w:r>
        <w:t xml:space="preserve"> or your dean. If you are ill for a longer period, please let us know. You are responsible for getting notes from a colleague in the course.</w:t>
      </w:r>
    </w:p>
    <w:p w14:paraId="58069035" w14:textId="1BE76A6D" w:rsidR="00E960D3" w:rsidRDefault="00E960D3" w:rsidP="00EA1D77">
      <w:pPr>
        <w:spacing w:after="0" w:line="259" w:lineRule="auto"/>
        <w:ind w:left="0" w:firstLine="0"/>
        <w:jc w:val="left"/>
      </w:pPr>
    </w:p>
    <w:p w14:paraId="0ED72776" w14:textId="17EAA095" w:rsidR="00E960D3" w:rsidRDefault="0034397C" w:rsidP="00EA1D77">
      <w:pPr>
        <w:ind w:left="-5"/>
        <w:jc w:val="left"/>
      </w:pPr>
      <w:r>
        <w:t xml:space="preserve">Things sometimes happen – the above do not apply in case of emergency or major crisis. If you catch pneumonia or require major surgery or have other personal challenges during the semester, you, Dr. </w:t>
      </w:r>
      <w:r w:rsidR="006F29D7">
        <w:t>Rotsides</w:t>
      </w:r>
      <w:r>
        <w:t>, Dr. Goldsmith, and your dean will work something out.</w:t>
      </w:r>
    </w:p>
    <w:p w14:paraId="6F11840D" w14:textId="1F1F2476" w:rsidR="00E960D3" w:rsidRDefault="00E960D3" w:rsidP="00EA1D77">
      <w:pPr>
        <w:spacing w:after="0" w:line="259" w:lineRule="auto"/>
        <w:ind w:left="0" w:firstLine="0"/>
        <w:jc w:val="left"/>
      </w:pPr>
    </w:p>
    <w:p w14:paraId="0E03CAAE" w14:textId="08C67C6A" w:rsidR="00E960D3" w:rsidRDefault="0034397C" w:rsidP="00EA1D77">
      <w:pPr>
        <w:ind w:left="-5"/>
        <w:jc w:val="left"/>
      </w:pPr>
      <w:r>
        <w:rPr>
          <w:b/>
        </w:rPr>
        <w:t>Policy for the use of AI in this course:</w:t>
      </w:r>
      <w:r>
        <w:rPr>
          <w:b/>
          <w:i/>
        </w:rPr>
        <w:t xml:space="preserve"> </w:t>
      </w:r>
      <w:r>
        <w:t xml:space="preserve">Use of any text-generating software (such as ChatGPT, iA Writer, Marmot or </w:t>
      </w:r>
      <w:proofErr w:type="spellStart"/>
      <w:r>
        <w:t>Botowski</w:t>
      </w:r>
      <w:proofErr w:type="spellEnd"/>
      <w:r>
        <w:t>) is not permitted, and use of this software on graded assignments will be treated as plagiarism.</w:t>
      </w:r>
    </w:p>
    <w:p w14:paraId="42833487" w14:textId="419FB52A" w:rsidR="00E960D3" w:rsidRDefault="00E960D3" w:rsidP="00EA1D77">
      <w:pPr>
        <w:spacing w:after="0" w:line="259" w:lineRule="auto"/>
        <w:ind w:left="0" w:firstLine="0"/>
        <w:jc w:val="left"/>
      </w:pPr>
    </w:p>
    <w:p w14:paraId="3E82E52D" w14:textId="26F5F11D" w:rsidR="00E960D3" w:rsidRDefault="0034397C" w:rsidP="00EA1D77">
      <w:pPr>
        <w:ind w:left="-5"/>
        <w:jc w:val="left"/>
      </w:pPr>
      <w:r>
        <w:rPr>
          <w:b/>
        </w:rPr>
        <w:t xml:space="preserve">Accommodations &amp; Access Services: </w:t>
      </w:r>
      <w:r>
        <w:t xml:space="preserve">Bryn Mawr College is committed to providing equal access to students with a documented disability. Students needing academic accommodations for a disability must first speak with Access Services. Students can email </w:t>
      </w:r>
      <w:r>
        <w:rPr>
          <w:color w:val="0463C1"/>
          <w:u w:val="single" w:color="0463C1"/>
        </w:rPr>
        <w:t>accessservices@brynmawr.edu</w:t>
      </w:r>
      <w:r>
        <w:t xml:space="preserve"> to request an appointment to begin this confidential process. If eligible for accommodations as per Access Services, students should schedule an appointment with the professor as early in the semester as possible to share their verification form and make appropriate arrangements. Please note that accommodations are not retroactive and require advance notice to implement. More information can be obtained at the Access Services website. (</w:t>
      </w:r>
      <w:hyperlink r:id="rId7">
        <w:r w:rsidR="00E960D3">
          <w:rPr>
            <w:color w:val="0463C1"/>
            <w:u w:val="single" w:color="0463C1"/>
          </w:rPr>
          <w:t>http://www.brynmawr.edu/access</w:t>
        </w:r>
      </w:hyperlink>
      <w:hyperlink r:id="rId8">
        <w:r w:rsidR="00E960D3">
          <w:rPr>
            <w:color w:val="0463C1"/>
            <w:u w:val="single" w:color="0463C1"/>
          </w:rPr>
          <w:t>-</w:t>
        </w:r>
      </w:hyperlink>
      <w:hyperlink r:id="rId9">
        <w:r w:rsidR="00E960D3">
          <w:rPr>
            <w:color w:val="0463C1"/>
            <w:u w:val="single" w:color="0463C1"/>
          </w:rPr>
          <w:t>services/</w:t>
        </w:r>
      </w:hyperlink>
      <w:hyperlink r:id="rId10">
        <w:r w:rsidR="00E960D3">
          <w:t>)</w:t>
        </w:r>
      </w:hyperlink>
      <w:r>
        <w:t>.</w:t>
      </w:r>
    </w:p>
    <w:p w14:paraId="3E9EC9C9" w14:textId="442FABBE" w:rsidR="00E960D3" w:rsidRDefault="00E960D3" w:rsidP="00EA1D77">
      <w:pPr>
        <w:spacing w:after="0" w:line="259" w:lineRule="auto"/>
        <w:ind w:left="0" w:firstLine="0"/>
        <w:jc w:val="left"/>
      </w:pPr>
    </w:p>
    <w:p w14:paraId="6CB00713" w14:textId="73DC796D" w:rsidR="00E960D3" w:rsidRDefault="0034397C" w:rsidP="00EA1D77">
      <w:pPr>
        <w:ind w:left="-5"/>
        <w:jc w:val="left"/>
      </w:pPr>
      <w:r>
        <w:t>Any student who has a disability-related need to record this class must first be found eligible to do so by Access Services and must share this eligibility with me, the instructor. Class members need to be aware that this class may be recorded.</w:t>
      </w:r>
    </w:p>
    <w:p w14:paraId="380C42B0" w14:textId="6C2B4FE5" w:rsidR="00E960D3" w:rsidRDefault="00E960D3" w:rsidP="00EA1D77">
      <w:pPr>
        <w:spacing w:after="0" w:line="259" w:lineRule="auto"/>
        <w:ind w:left="0" w:firstLine="0"/>
        <w:jc w:val="left"/>
      </w:pPr>
    </w:p>
    <w:p w14:paraId="49672B3C" w14:textId="54A4E36D" w:rsidR="00E960D3" w:rsidRDefault="0034397C" w:rsidP="00EA1D77">
      <w:pPr>
        <w:ind w:left="-5"/>
        <w:jc w:val="left"/>
      </w:pPr>
      <w:r>
        <w:rPr>
          <w:b/>
        </w:rPr>
        <w:t xml:space="preserve">Honor Code Statement: </w:t>
      </w:r>
      <w:r>
        <w:t>We regard plagiarism as a very serious matter. In this class, plagiarism consists of work taken partially or entirely from an uncited source (</w:t>
      </w:r>
      <w:r>
        <w:rPr>
          <w:i/>
        </w:rPr>
        <w:t xml:space="preserve">e.g., </w:t>
      </w:r>
      <w:r>
        <w:t xml:space="preserve">online content, a peer, a published article, </w:t>
      </w:r>
      <w:r>
        <w:rPr>
          <w:i/>
        </w:rPr>
        <w:t>etc.</w:t>
      </w:r>
      <w:r>
        <w:t>) and assumed as your own. If we have reasons to suspect plagiarizing, we will ask that you report yourself to the Bryn Mawr Honor Board. See the Bryn Mawr Honor Code and Honor Board Hearing Process in the Student Handbook for more information.</w:t>
      </w:r>
    </w:p>
    <w:p w14:paraId="15F279B6" w14:textId="54B5A157" w:rsidR="00E960D3" w:rsidRDefault="00E960D3" w:rsidP="00EA1D77">
      <w:pPr>
        <w:spacing w:after="0" w:line="259" w:lineRule="auto"/>
        <w:ind w:left="0" w:firstLine="0"/>
        <w:jc w:val="left"/>
      </w:pPr>
    </w:p>
    <w:p w14:paraId="1233F796" w14:textId="56FB7127" w:rsidR="00E960D3" w:rsidRDefault="0034397C" w:rsidP="00EA1D77">
      <w:pPr>
        <w:ind w:left="-5"/>
        <w:jc w:val="left"/>
      </w:pPr>
      <w:r>
        <w:rPr>
          <w:b/>
        </w:rPr>
        <w:t xml:space="preserve">Title IX: </w:t>
      </w:r>
      <w:r>
        <w:t xml:space="preserve">Bryn Mawr/Haverford College is committed to fostering a safe and inclusive living and learning environment where all can feel secure and free from harassment. All forms of sex discrimination, including sexual assault, sexual harassment, stalking, domestic violence, and dating violence, are violations of Bryn Mawr/Haverford’s policies, whether they occur on or off campus. Bryn Mawr/Haverford faculty are committed to helping to create a safe learning environment for all students and for the College </w:t>
      </w:r>
      <w:proofErr w:type="gramStart"/>
      <w:r>
        <w:t>community as a whole</w:t>
      </w:r>
      <w:proofErr w:type="gramEnd"/>
      <w:r>
        <w:t>. If you have experienced any form of gender or sex-based discrimination, harassment, or violence, know that help and support are available. Staff members are trained to support students in navigating campus life, accessing health and counseling services, providing academic and housing accommodations, and more</w:t>
      </w:r>
    </w:p>
    <w:p w14:paraId="6EADFF5E" w14:textId="0730CA40" w:rsidR="00E960D3" w:rsidRDefault="00E960D3" w:rsidP="00EA1D77">
      <w:pPr>
        <w:spacing w:after="0" w:line="259" w:lineRule="auto"/>
        <w:ind w:left="0" w:firstLine="0"/>
        <w:jc w:val="left"/>
      </w:pPr>
    </w:p>
    <w:p w14:paraId="242ABD19" w14:textId="75CBADFF" w:rsidR="00E960D3" w:rsidRDefault="0034397C" w:rsidP="00EA1D77">
      <w:pPr>
        <w:ind w:left="-5"/>
        <w:jc w:val="left"/>
      </w:pPr>
      <w:r>
        <w:t>The College strongly encourages all students to report any incidents of sexual misconduct. Please be aware that all Bryn Mawr/Haverford employees (other than those designated as confidential resources such as counselors, clergy, and healthcare providers) are required to report information about such discrimination and harassment to the</w:t>
      </w:r>
      <w:hyperlink r:id="rId11">
        <w:r w:rsidR="00E960D3">
          <w:t xml:space="preserve"> </w:t>
        </w:r>
      </w:hyperlink>
      <w:hyperlink r:id="rId12">
        <w:r w:rsidR="00E960D3">
          <w:rPr>
            <w:color w:val="0463C1"/>
            <w:u w:val="single" w:color="0463C1"/>
          </w:rPr>
          <w:t>Bi</w:t>
        </w:r>
      </w:hyperlink>
      <w:hyperlink r:id="rId13">
        <w:r w:rsidR="00E960D3">
          <w:rPr>
            <w:color w:val="0463C1"/>
            <w:u w:val="single" w:color="0463C1"/>
          </w:rPr>
          <w:t>-</w:t>
        </w:r>
      </w:hyperlink>
      <w:hyperlink r:id="rId14">
        <w:r w:rsidR="00E960D3">
          <w:rPr>
            <w:color w:val="0463C1"/>
            <w:u w:val="single" w:color="0463C1"/>
          </w:rPr>
          <w:t>College Title IX Coordinator</w:t>
        </w:r>
      </w:hyperlink>
      <w:hyperlink r:id="rId15">
        <w:r w:rsidR="00E960D3">
          <w:t>.</w:t>
        </w:r>
      </w:hyperlink>
    </w:p>
    <w:p w14:paraId="16A53CFB" w14:textId="21DF0B0C" w:rsidR="00E960D3" w:rsidRDefault="00E960D3" w:rsidP="00EA1D77">
      <w:pPr>
        <w:spacing w:after="0" w:line="259" w:lineRule="auto"/>
        <w:ind w:left="0" w:firstLine="0"/>
        <w:jc w:val="left"/>
      </w:pPr>
    </w:p>
    <w:p w14:paraId="5C2114F1" w14:textId="77777777" w:rsidR="00E960D3" w:rsidRDefault="0034397C" w:rsidP="00EA1D77">
      <w:pPr>
        <w:ind w:left="-5"/>
        <w:jc w:val="left"/>
      </w:pPr>
      <w:r>
        <w:t>Information about the College’s Sexual Misconduct policy, reporting options, and a list of campus and local resources can be found on the College’s website:</w:t>
      </w:r>
      <w:hyperlink r:id="rId16">
        <w:r w:rsidR="00E960D3">
          <w:t xml:space="preserve"> </w:t>
        </w:r>
      </w:hyperlink>
      <w:hyperlink r:id="rId17">
        <w:r w:rsidR="00E960D3">
          <w:rPr>
            <w:b/>
            <w:color w:val="0463C1"/>
            <w:u w:val="single" w:color="0463C1"/>
          </w:rPr>
          <w:t>Bryn Mawr Sexual Misconduct Policy</w:t>
        </w:r>
      </w:hyperlink>
      <w:hyperlink r:id="rId18">
        <w:r w:rsidR="00E960D3">
          <w:t xml:space="preserve"> </w:t>
        </w:r>
      </w:hyperlink>
    </w:p>
    <w:p w14:paraId="7C2D3E62" w14:textId="04B78522" w:rsidR="00E960D3" w:rsidRDefault="00E960D3" w:rsidP="00EA1D77">
      <w:pPr>
        <w:spacing w:after="0" w:line="259" w:lineRule="auto"/>
        <w:ind w:left="0" w:firstLine="0"/>
        <w:jc w:val="left"/>
      </w:pPr>
    </w:p>
    <w:p w14:paraId="6EBF37D3" w14:textId="0F7B1E8E" w:rsidR="00E960D3" w:rsidRDefault="00E960D3" w:rsidP="00EA1D77">
      <w:pPr>
        <w:spacing w:after="0" w:line="259" w:lineRule="auto"/>
        <w:ind w:left="0" w:firstLine="0"/>
        <w:jc w:val="left"/>
      </w:pPr>
    </w:p>
    <w:p w14:paraId="38CD8E04" w14:textId="014FDFB8" w:rsidR="00E960D3" w:rsidRDefault="00E960D3" w:rsidP="00EA1D77">
      <w:pPr>
        <w:spacing w:after="0" w:line="259" w:lineRule="auto"/>
        <w:ind w:left="0" w:firstLine="0"/>
        <w:jc w:val="left"/>
      </w:pPr>
    </w:p>
    <w:p w14:paraId="40CE0CBD" w14:textId="704636CF" w:rsidR="00E960D3" w:rsidRDefault="0034397C" w:rsidP="00EA1D77">
      <w:pPr>
        <w:ind w:left="-5"/>
        <w:jc w:val="left"/>
      </w:pPr>
      <w:r>
        <w:rPr>
          <w:b/>
        </w:rPr>
        <w:t xml:space="preserve">Safety: </w:t>
      </w:r>
      <w:r>
        <w:t>Lab safety is paramount in this course. We will be handling some dangerous and toxic chemicals as well as using some potentially dangerous (as well as some delicate and expensive apparatuses). Below are some (but certainly not an exhaustive list) of safety considerations and rules.</w:t>
      </w:r>
    </w:p>
    <w:p w14:paraId="3BCB8DF8" w14:textId="50B1A068" w:rsidR="00E960D3" w:rsidRDefault="00E960D3" w:rsidP="00EA1D77">
      <w:pPr>
        <w:spacing w:after="0" w:line="259" w:lineRule="auto"/>
        <w:ind w:left="0" w:firstLine="0"/>
        <w:jc w:val="left"/>
      </w:pPr>
    </w:p>
    <w:p w14:paraId="0B123EBC" w14:textId="496388E0" w:rsidR="00E960D3" w:rsidRDefault="0034397C" w:rsidP="00EA1D77">
      <w:pPr>
        <w:spacing w:after="10" w:line="249" w:lineRule="auto"/>
        <w:ind w:left="-5"/>
        <w:jc w:val="left"/>
      </w:pPr>
      <w:r>
        <w:rPr>
          <w:b/>
        </w:rPr>
        <w:t xml:space="preserve">Upon arriving in the laboratory, review the laboratory for the location of eyewashes, showers, fire extinguishers, and emergency exits.  </w:t>
      </w:r>
      <w:r>
        <w:t>Locate each of these in any lab which you will be working.  Your professor will also review these with you the first day of lab.</w:t>
      </w:r>
    </w:p>
    <w:p w14:paraId="55FD6B64" w14:textId="0A86E414" w:rsidR="00E960D3" w:rsidRDefault="00E960D3" w:rsidP="00EA1D77">
      <w:pPr>
        <w:spacing w:after="0" w:line="259" w:lineRule="auto"/>
        <w:ind w:left="0" w:firstLine="0"/>
        <w:jc w:val="left"/>
      </w:pPr>
    </w:p>
    <w:p w14:paraId="760DC4E6" w14:textId="73E8798D" w:rsidR="00E960D3" w:rsidRDefault="0034397C" w:rsidP="00EA1D77">
      <w:pPr>
        <w:ind w:left="-5"/>
        <w:jc w:val="left"/>
      </w:pPr>
      <w:r>
        <w:rPr>
          <w:b/>
        </w:rPr>
        <w:t>Your presence in the laboratory requires wearing approved eye protection.</w:t>
      </w:r>
      <w:r>
        <w:t xml:space="preserve">  Some experiments will require other personal protective equipment (gloves are the most common example).  You will be alerted to the need for additional protection by the labels and/or by your instructor.</w:t>
      </w:r>
    </w:p>
    <w:p w14:paraId="0947A923" w14:textId="388C0F75" w:rsidR="00E960D3" w:rsidRDefault="00E960D3" w:rsidP="00EA1D77">
      <w:pPr>
        <w:spacing w:after="0" w:line="259" w:lineRule="auto"/>
        <w:ind w:left="0" w:firstLine="0"/>
        <w:jc w:val="left"/>
      </w:pPr>
    </w:p>
    <w:p w14:paraId="1D3067AD" w14:textId="7039D172" w:rsidR="00E960D3" w:rsidRDefault="0034397C" w:rsidP="00EA1D77">
      <w:pPr>
        <w:ind w:left="-5"/>
        <w:jc w:val="left"/>
      </w:pPr>
      <w:r>
        <w:rPr>
          <w:b/>
        </w:rPr>
        <w:t>Ultimately, informing yourself is necessary for safety in the lab.</w:t>
      </w:r>
      <w:r>
        <w:t xml:space="preserve">  Come to lab understanding the experiment you will be doing.  Common sense will usually allow you to recognize if you are </w:t>
      </w:r>
      <w:r>
        <w:lastRenderedPageBreak/>
        <w:t>being exposed to a hazardous chemical.  Typically, you will smell it; feel symptoms (burning eyes or skin, dizziness, etc.); see it in a puddle, on your hands or on your clothes.  However, some chemicals have no smell and have a latency period of years.  Wash your hands after every experiment.</w:t>
      </w:r>
    </w:p>
    <w:p w14:paraId="65062805" w14:textId="7524E95D" w:rsidR="00E960D3" w:rsidRDefault="00E960D3" w:rsidP="00EA1D77">
      <w:pPr>
        <w:spacing w:after="0" w:line="259" w:lineRule="auto"/>
        <w:ind w:left="0" w:firstLine="0"/>
        <w:jc w:val="left"/>
      </w:pPr>
    </w:p>
    <w:p w14:paraId="383A2F4B" w14:textId="241984CE" w:rsidR="00E960D3" w:rsidRDefault="0034397C" w:rsidP="00EA1D77">
      <w:pPr>
        <w:ind w:left="-5"/>
        <w:jc w:val="left"/>
      </w:pPr>
      <w:r>
        <w:rPr>
          <w:b/>
        </w:rPr>
        <w:t>Dispose of all chemicals properly.</w:t>
      </w:r>
      <w:r>
        <w:t xml:space="preserve">  While many substances are perfectly natural and can go down the drain, many must be put into labeled waste containers.  Inform yourself before disposing of anything.</w:t>
      </w:r>
    </w:p>
    <w:p w14:paraId="2B35242B" w14:textId="02089B98" w:rsidR="00E960D3" w:rsidRDefault="00E960D3" w:rsidP="00EA1D77">
      <w:pPr>
        <w:spacing w:after="0" w:line="259" w:lineRule="auto"/>
        <w:ind w:left="0" w:firstLine="0"/>
        <w:jc w:val="left"/>
      </w:pPr>
    </w:p>
    <w:p w14:paraId="30B949E2" w14:textId="32FEACAD" w:rsidR="00E960D3" w:rsidRDefault="0034397C" w:rsidP="00EA1D77">
      <w:pPr>
        <w:numPr>
          <w:ilvl w:val="0"/>
          <w:numId w:val="4"/>
        </w:numPr>
        <w:ind w:hanging="225"/>
        <w:jc w:val="left"/>
      </w:pPr>
      <w:r>
        <w:rPr>
          <w:b/>
        </w:rPr>
        <w:t>SAFETY GLASSES</w:t>
      </w:r>
      <w:r w:rsidR="00381F19">
        <w:t>: Safety</w:t>
      </w:r>
      <w:r>
        <w:t xml:space="preserve"> glasses must be always worn in the laboratory.  Corrective eyeglasses may not be substituted.  Wearing of contact lenses is forbidden.</w:t>
      </w:r>
    </w:p>
    <w:p w14:paraId="4F5428C9" w14:textId="557C8AA3" w:rsidR="00E960D3" w:rsidRDefault="00E960D3" w:rsidP="00EA1D77">
      <w:pPr>
        <w:spacing w:after="0" w:line="259" w:lineRule="auto"/>
        <w:ind w:left="0" w:firstLine="0"/>
        <w:jc w:val="left"/>
      </w:pPr>
    </w:p>
    <w:p w14:paraId="6AAD7E02" w14:textId="1B617952" w:rsidR="00E960D3" w:rsidRDefault="0034397C" w:rsidP="00EA1D77">
      <w:pPr>
        <w:numPr>
          <w:ilvl w:val="0"/>
          <w:numId w:val="4"/>
        </w:numPr>
        <w:ind w:hanging="225"/>
        <w:jc w:val="left"/>
      </w:pPr>
      <w:r>
        <w:rPr>
          <w:b/>
        </w:rPr>
        <w:t>ACCIDENTS</w:t>
      </w:r>
      <w:r w:rsidR="00381F19">
        <w:t>: Please</w:t>
      </w:r>
      <w:r>
        <w:t xml:space="preserve"> alert the laboratory instructor immediately in the event of an accident.  The following safety precautions must be followed:</w:t>
      </w:r>
    </w:p>
    <w:p w14:paraId="1CC80E83" w14:textId="07358B1B" w:rsidR="00E960D3" w:rsidRDefault="0034397C" w:rsidP="00EA1D77">
      <w:pPr>
        <w:numPr>
          <w:ilvl w:val="1"/>
          <w:numId w:val="4"/>
        </w:numPr>
        <w:ind w:hanging="290"/>
        <w:jc w:val="left"/>
      </w:pPr>
      <w:proofErr w:type="gramStart"/>
      <w:r>
        <w:t>Be aware at all times</w:t>
      </w:r>
      <w:proofErr w:type="gramEnd"/>
      <w:r>
        <w:t>.</w:t>
      </w:r>
    </w:p>
    <w:p w14:paraId="41E16DC3" w14:textId="2C2642EE" w:rsidR="00E960D3" w:rsidRDefault="0034397C" w:rsidP="00EA1D77">
      <w:pPr>
        <w:numPr>
          <w:ilvl w:val="1"/>
          <w:numId w:val="4"/>
        </w:numPr>
        <w:ind w:hanging="290"/>
        <w:jc w:val="left"/>
      </w:pPr>
      <w:r>
        <w:t>Make sure you understand the potential dangers associated with any chemicals, instrumentation or other facilities used in the lab.</w:t>
      </w:r>
    </w:p>
    <w:p w14:paraId="003CB832" w14:textId="52E2802C" w:rsidR="00E960D3" w:rsidRDefault="0034397C" w:rsidP="00EA1D77">
      <w:pPr>
        <w:numPr>
          <w:ilvl w:val="1"/>
          <w:numId w:val="4"/>
        </w:numPr>
        <w:ind w:hanging="290"/>
        <w:jc w:val="left"/>
      </w:pPr>
      <w:r>
        <w:t>Don't panic.  If an accident occurs involving yourself or a lab partner, a controlled response to the situation is the best response.  Contact the instructor immediately. d. Report all injuries regardless of how small, at once, to the instructor.</w:t>
      </w:r>
    </w:p>
    <w:p w14:paraId="34730E49" w14:textId="565BFE69" w:rsidR="00E960D3" w:rsidRDefault="00E960D3" w:rsidP="00EA1D77">
      <w:pPr>
        <w:spacing w:after="0" w:line="259" w:lineRule="auto"/>
        <w:ind w:left="0" w:firstLine="0"/>
        <w:jc w:val="left"/>
      </w:pPr>
    </w:p>
    <w:p w14:paraId="3CF7E23C" w14:textId="223BE799" w:rsidR="00E960D3" w:rsidRDefault="0034397C" w:rsidP="00EA1D77">
      <w:pPr>
        <w:numPr>
          <w:ilvl w:val="0"/>
          <w:numId w:val="4"/>
        </w:numPr>
        <w:ind w:hanging="225"/>
        <w:jc w:val="left"/>
      </w:pPr>
      <w:r>
        <w:rPr>
          <w:b/>
        </w:rPr>
        <w:t>FIRE</w:t>
      </w:r>
      <w:r>
        <w:t xml:space="preserve"> </w:t>
      </w:r>
      <w:r>
        <w:rPr>
          <w:b/>
        </w:rPr>
        <w:t>HAZARDS</w:t>
      </w:r>
      <w:r>
        <w:t>: Solvents are to be handled in the hood whenever possible.  Many solvents are extremely flammable.  Never use a flame near a solvent container.</w:t>
      </w:r>
    </w:p>
    <w:p w14:paraId="0CAEE640" w14:textId="6F30B02C" w:rsidR="00E960D3" w:rsidRDefault="0034397C" w:rsidP="00EA1D77">
      <w:pPr>
        <w:numPr>
          <w:ilvl w:val="1"/>
          <w:numId w:val="4"/>
        </w:numPr>
        <w:spacing w:after="0" w:line="259" w:lineRule="auto"/>
        <w:ind w:hanging="290"/>
        <w:jc w:val="left"/>
      </w:pPr>
      <w:r>
        <w:t>Never use an open flame in the lab without prior approval from the instructor.</w:t>
      </w:r>
    </w:p>
    <w:p w14:paraId="2CC3DF8C" w14:textId="39E36EC9" w:rsidR="00E960D3" w:rsidRDefault="00E960D3" w:rsidP="00EA1D77">
      <w:pPr>
        <w:spacing w:after="0" w:line="259" w:lineRule="auto"/>
        <w:ind w:left="0" w:firstLine="0"/>
        <w:jc w:val="left"/>
      </w:pPr>
    </w:p>
    <w:p w14:paraId="7163BD79" w14:textId="651DF6F3" w:rsidR="00E960D3" w:rsidRDefault="00E960D3" w:rsidP="00EA1D77">
      <w:pPr>
        <w:spacing w:after="0" w:line="259" w:lineRule="auto"/>
        <w:ind w:left="0" w:firstLine="0"/>
        <w:jc w:val="left"/>
      </w:pPr>
    </w:p>
    <w:p w14:paraId="1A68ACF7" w14:textId="4997B1A0" w:rsidR="00E960D3" w:rsidRDefault="00E960D3" w:rsidP="00EA1D77">
      <w:pPr>
        <w:spacing w:after="0" w:line="259" w:lineRule="auto"/>
        <w:ind w:left="0" w:firstLine="0"/>
        <w:jc w:val="left"/>
      </w:pPr>
    </w:p>
    <w:p w14:paraId="3CC049AF" w14:textId="5B862FCC" w:rsidR="00E960D3" w:rsidRDefault="0034397C" w:rsidP="00EA1D77">
      <w:pPr>
        <w:numPr>
          <w:ilvl w:val="0"/>
          <w:numId w:val="4"/>
        </w:numPr>
        <w:spacing w:after="10" w:line="249" w:lineRule="auto"/>
        <w:ind w:hanging="225"/>
        <w:jc w:val="left"/>
      </w:pPr>
      <w:r>
        <w:rPr>
          <w:b/>
        </w:rPr>
        <w:t>SAFETY PRECAUTIONS</w:t>
      </w:r>
    </w:p>
    <w:p w14:paraId="37D7A321" w14:textId="45E49BCC" w:rsidR="00E960D3" w:rsidRDefault="0034397C" w:rsidP="00EA1D77">
      <w:pPr>
        <w:numPr>
          <w:ilvl w:val="1"/>
          <w:numId w:val="4"/>
        </w:numPr>
        <w:ind w:hanging="290"/>
        <w:jc w:val="left"/>
      </w:pPr>
      <w:r>
        <w:t>Know the locations of and how to use the fire extinguishers, fire blankets and eye-wash stations in the laboratory.</w:t>
      </w:r>
    </w:p>
    <w:p w14:paraId="6699F9AF" w14:textId="6E39B028" w:rsidR="00E960D3" w:rsidRDefault="0034397C" w:rsidP="00EA1D77">
      <w:pPr>
        <w:numPr>
          <w:ilvl w:val="1"/>
          <w:numId w:val="4"/>
        </w:numPr>
        <w:ind w:hanging="290"/>
        <w:jc w:val="left"/>
      </w:pPr>
      <w:r>
        <w:t>Never work in a lab alone.</w:t>
      </w:r>
    </w:p>
    <w:p w14:paraId="3C0CA077" w14:textId="3627E093" w:rsidR="00E960D3" w:rsidRDefault="0034397C" w:rsidP="00EA1D77">
      <w:pPr>
        <w:numPr>
          <w:ilvl w:val="1"/>
          <w:numId w:val="4"/>
        </w:numPr>
        <w:ind w:hanging="290"/>
        <w:jc w:val="left"/>
      </w:pPr>
      <w:r>
        <w:t>Be sure gas cylinders are securely attached to the wall.</w:t>
      </w:r>
    </w:p>
    <w:p w14:paraId="4B74D2AA" w14:textId="32DF2C90" w:rsidR="00E960D3" w:rsidRDefault="0034397C" w:rsidP="00EA1D77">
      <w:pPr>
        <w:numPr>
          <w:ilvl w:val="1"/>
          <w:numId w:val="4"/>
        </w:numPr>
        <w:ind w:hanging="290"/>
        <w:jc w:val="left"/>
      </w:pPr>
      <w:r>
        <w:t>Be sure that gas cylinders are topped off with regulators or steel caps. Gases in the cylinder are under extremely high pressure, never try to remove a regulator or steel cap.</w:t>
      </w:r>
    </w:p>
    <w:p w14:paraId="5BC2B100" w14:textId="36BD5CE4" w:rsidR="00E960D3" w:rsidRDefault="0034397C" w:rsidP="00EA1D77">
      <w:pPr>
        <w:numPr>
          <w:ilvl w:val="1"/>
          <w:numId w:val="4"/>
        </w:numPr>
        <w:ind w:hanging="290"/>
        <w:jc w:val="left"/>
      </w:pPr>
      <w:r>
        <w:t>Be sure rubber tubing on all equipment and experimental set-up is securely attached.</w:t>
      </w:r>
    </w:p>
    <w:p w14:paraId="570D46C2" w14:textId="19A162BC" w:rsidR="00E960D3" w:rsidRDefault="0034397C" w:rsidP="00EA1D77">
      <w:pPr>
        <w:numPr>
          <w:ilvl w:val="1"/>
          <w:numId w:val="4"/>
        </w:numPr>
        <w:ind w:hanging="290"/>
        <w:jc w:val="left"/>
      </w:pPr>
      <w:r>
        <w:t>Do not pour water on a flaming laboratory chemical.</w:t>
      </w:r>
    </w:p>
    <w:p w14:paraId="336060B0" w14:textId="5F5579D9" w:rsidR="00E960D3" w:rsidRDefault="0034397C" w:rsidP="00EA1D77">
      <w:pPr>
        <w:numPr>
          <w:ilvl w:val="1"/>
          <w:numId w:val="4"/>
        </w:numPr>
        <w:ind w:hanging="290"/>
        <w:jc w:val="left"/>
      </w:pPr>
      <w:r>
        <w:t>No food or beverages in lab. Never drink lab water.</w:t>
      </w:r>
    </w:p>
    <w:p w14:paraId="1369FC1C" w14:textId="6D305278" w:rsidR="00E960D3" w:rsidRDefault="0034397C" w:rsidP="00EA1D77">
      <w:pPr>
        <w:numPr>
          <w:ilvl w:val="1"/>
          <w:numId w:val="4"/>
        </w:numPr>
        <w:ind w:hanging="290"/>
        <w:jc w:val="left"/>
      </w:pPr>
      <w:r>
        <w:t>Don't clean up shards of broken glass with your hands.</w:t>
      </w:r>
    </w:p>
    <w:p w14:paraId="63F96C2D" w14:textId="71D8C139" w:rsidR="00E960D3" w:rsidRDefault="0034397C" w:rsidP="00EA1D77">
      <w:pPr>
        <w:numPr>
          <w:ilvl w:val="1"/>
          <w:numId w:val="4"/>
        </w:numPr>
        <w:ind w:hanging="290"/>
        <w:jc w:val="left"/>
      </w:pPr>
      <w:r>
        <w:t>No open-toe shoes.</w:t>
      </w:r>
    </w:p>
    <w:p w14:paraId="72B7E86A" w14:textId="23799CD2" w:rsidR="00E960D3" w:rsidRDefault="0034397C" w:rsidP="00EA1D77">
      <w:pPr>
        <w:numPr>
          <w:ilvl w:val="1"/>
          <w:numId w:val="4"/>
        </w:numPr>
        <w:ind w:hanging="290"/>
        <w:jc w:val="left"/>
      </w:pPr>
      <w:r>
        <w:t>Long hair must be tied back.</w:t>
      </w:r>
    </w:p>
    <w:p w14:paraId="145C2432" w14:textId="0B81FA89" w:rsidR="00E960D3" w:rsidRDefault="0034397C" w:rsidP="00EA1D77">
      <w:pPr>
        <w:numPr>
          <w:ilvl w:val="1"/>
          <w:numId w:val="4"/>
        </w:numPr>
        <w:ind w:hanging="290"/>
        <w:jc w:val="left"/>
      </w:pPr>
      <w:r>
        <w:t>Be alert to potential fire hazards.</w:t>
      </w:r>
    </w:p>
    <w:p w14:paraId="2DE5450B" w14:textId="14750FDF" w:rsidR="00E960D3" w:rsidRDefault="00E960D3" w:rsidP="00EA1D77">
      <w:pPr>
        <w:spacing w:after="0" w:line="259" w:lineRule="auto"/>
        <w:ind w:left="0" w:firstLine="0"/>
        <w:jc w:val="left"/>
      </w:pPr>
    </w:p>
    <w:p w14:paraId="4F967749" w14:textId="69EE9708" w:rsidR="00E960D3" w:rsidRDefault="0034397C" w:rsidP="00EA1D77">
      <w:pPr>
        <w:numPr>
          <w:ilvl w:val="0"/>
          <w:numId w:val="4"/>
        </w:numPr>
        <w:ind w:hanging="225"/>
        <w:jc w:val="left"/>
      </w:pPr>
      <w:r>
        <w:rPr>
          <w:b/>
        </w:rPr>
        <w:t>TOXIC MATERIALS:</w:t>
      </w:r>
      <w:r>
        <w:t xml:space="preserve">  Every chemical substance should be treated as a potential hazard.  Many compounds are toxic.  Lethal exposure may occur by swallowing the substance, inhaling its vapors, or absorption through the skin.</w:t>
      </w:r>
    </w:p>
    <w:p w14:paraId="5A6AFF83" w14:textId="0124F084" w:rsidR="00E960D3" w:rsidRDefault="0034397C" w:rsidP="00EA1D77">
      <w:pPr>
        <w:numPr>
          <w:ilvl w:val="1"/>
          <w:numId w:val="4"/>
        </w:numPr>
        <w:ind w:hanging="290"/>
        <w:jc w:val="left"/>
      </w:pPr>
      <w:r>
        <w:t>If any material is spilled on the skin, immediately wash it with large amounts of water.</w:t>
      </w:r>
    </w:p>
    <w:p w14:paraId="55D9362E" w14:textId="012BACEE" w:rsidR="00E960D3" w:rsidRDefault="0034397C" w:rsidP="00EA1D77">
      <w:pPr>
        <w:numPr>
          <w:ilvl w:val="1"/>
          <w:numId w:val="4"/>
        </w:numPr>
        <w:ind w:hanging="290"/>
        <w:jc w:val="left"/>
      </w:pPr>
      <w:r>
        <w:lastRenderedPageBreak/>
        <w:t>Laboratory chemicals should never be tasted.</w:t>
      </w:r>
    </w:p>
    <w:p w14:paraId="09006AA4" w14:textId="0395EA0D" w:rsidR="00E960D3" w:rsidRDefault="0034397C" w:rsidP="00EA1D77">
      <w:pPr>
        <w:numPr>
          <w:ilvl w:val="1"/>
          <w:numId w:val="4"/>
        </w:numPr>
        <w:ind w:hanging="290"/>
        <w:jc w:val="left"/>
      </w:pPr>
      <w:r>
        <w:t>Immediately replace tops or stoppers on containers.</w:t>
      </w:r>
    </w:p>
    <w:p w14:paraId="7007C694" w14:textId="2940AD8E" w:rsidR="00E960D3" w:rsidRDefault="0034397C" w:rsidP="00EA1D77">
      <w:pPr>
        <w:numPr>
          <w:ilvl w:val="1"/>
          <w:numId w:val="4"/>
        </w:numPr>
        <w:ind w:hanging="290"/>
        <w:jc w:val="left"/>
      </w:pPr>
      <w:r>
        <w:t>Unless directed to do so, do not remove chemicals from the areas designated for their storage and measurement.</w:t>
      </w:r>
    </w:p>
    <w:p w14:paraId="755A1406" w14:textId="314EEDF6" w:rsidR="00E960D3" w:rsidRDefault="0034397C" w:rsidP="00EA1D77">
      <w:pPr>
        <w:numPr>
          <w:ilvl w:val="1"/>
          <w:numId w:val="4"/>
        </w:numPr>
        <w:ind w:hanging="290"/>
        <w:jc w:val="left"/>
      </w:pPr>
      <w:r>
        <w:t>When disposing of liquids in the sink, pour directly into the drain and flush with large quantities of water.  Put water-insoluble solids in the waste crocks, not in the sink.  f. When any substance is spilled in the laboratory clean it up immediately.</w:t>
      </w:r>
    </w:p>
    <w:p w14:paraId="1BBF188D" w14:textId="3C0BBAC7" w:rsidR="00E960D3" w:rsidRDefault="00E960D3" w:rsidP="00EA1D77">
      <w:pPr>
        <w:spacing w:after="0" w:line="259" w:lineRule="auto"/>
        <w:ind w:left="0" w:firstLine="0"/>
        <w:jc w:val="left"/>
      </w:pPr>
    </w:p>
    <w:p w14:paraId="0D1DA222" w14:textId="290937EA" w:rsidR="00E960D3" w:rsidRDefault="0034397C" w:rsidP="00EA1D77">
      <w:pPr>
        <w:numPr>
          <w:ilvl w:val="0"/>
          <w:numId w:val="4"/>
        </w:numPr>
        <w:spacing w:after="10" w:line="249" w:lineRule="auto"/>
        <w:ind w:hanging="225"/>
        <w:jc w:val="left"/>
      </w:pPr>
      <w:r>
        <w:rPr>
          <w:b/>
        </w:rPr>
        <w:t>MECHANICAL HAZARDS</w:t>
      </w:r>
      <w:r>
        <w:t>:</w:t>
      </w:r>
    </w:p>
    <w:p w14:paraId="44E19BB6" w14:textId="61B2DAC1" w:rsidR="00E960D3" w:rsidRDefault="0034397C" w:rsidP="00EA1D77">
      <w:pPr>
        <w:numPr>
          <w:ilvl w:val="1"/>
          <w:numId w:val="4"/>
        </w:numPr>
        <w:ind w:hanging="290"/>
        <w:jc w:val="left"/>
      </w:pPr>
      <w:r>
        <w:t>Tubing, thermometers, etc. when pushed into stoppers tend to break and the broken ends tend to become lodged in one's hand or arm.  Take short holds on tubing, use lubricants, and keep the torque to a minimum.</w:t>
      </w:r>
    </w:p>
    <w:p w14:paraId="1E1F7926" w14:textId="257F1AA5" w:rsidR="00E960D3" w:rsidRDefault="0034397C" w:rsidP="00EA1D77">
      <w:pPr>
        <w:numPr>
          <w:ilvl w:val="1"/>
          <w:numId w:val="4"/>
        </w:numPr>
        <w:ind w:hanging="290"/>
        <w:jc w:val="left"/>
      </w:pPr>
      <w:r>
        <w:t>Safety shields must be used with any operation involving an explosion hazard.</w:t>
      </w:r>
    </w:p>
    <w:p w14:paraId="38776D17" w14:textId="182E0170" w:rsidR="00E960D3" w:rsidRDefault="00E960D3" w:rsidP="00EA1D77">
      <w:pPr>
        <w:spacing w:after="0" w:line="259" w:lineRule="auto"/>
        <w:ind w:left="0" w:firstLine="0"/>
        <w:jc w:val="left"/>
      </w:pPr>
    </w:p>
    <w:p w14:paraId="58A0CD5E" w14:textId="37F9E2D4" w:rsidR="00E960D3" w:rsidRDefault="0034397C" w:rsidP="00EA1D77">
      <w:pPr>
        <w:numPr>
          <w:ilvl w:val="0"/>
          <w:numId w:val="4"/>
        </w:numPr>
        <w:ind w:hanging="225"/>
        <w:jc w:val="left"/>
      </w:pPr>
      <w:r>
        <w:rPr>
          <w:b/>
        </w:rPr>
        <w:t>GENERAL</w:t>
      </w:r>
      <w:r>
        <w:t>: Unauthorized experiments are forbidden.</w:t>
      </w:r>
    </w:p>
    <w:p w14:paraId="2BF369F7" w14:textId="087FC140" w:rsidR="00E960D3" w:rsidRDefault="00E960D3" w:rsidP="00EA1D77">
      <w:pPr>
        <w:spacing w:after="0" w:line="259" w:lineRule="auto"/>
        <w:ind w:left="0" w:firstLine="0"/>
        <w:jc w:val="left"/>
      </w:pPr>
    </w:p>
    <w:sectPr w:rsidR="00E960D3">
      <w:footerReference w:type="even" r:id="rId19"/>
      <w:footerReference w:type="default" r:id="rId20"/>
      <w:footerReference w:type="first" r:id="rId21"/>
      <w:pgSz w:w="12240" w:h="15840"/>
      <w:pgMar w:top="1439" w:right="1439" w:bottom="1439" w:left="1440"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8636C0" w14:textId="77777777" w:rsidR="00D420D5" w:rsidRDefault="00D420D5">
      <w:pPr>
        <w:spacing w:after="0" w:line="240" w:lineRule="auto"/>
      </w:pPr>
      <w:r>
        <w:separator/>
      </w:r>
    </w:p>
  </w:endnote>
  <w:endnote w:type="continuationSeparator" w:id="0">
    <w:p w14:paraId="0C7C5722" w14:textId="77777777" w:rsidR="00D420D5" w:rsidRDefault="00D42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C0FCD8" w14:textId="77777777" w:rsidR="00E960D3" w:rsidRDefault="0034397C">
    <w:pPr>
      <w:tabs>
        <w:tab w:val="center" w:pos="4679"/>
      </w:tabs>
      <w:spacing w:after="0" w:line="259" w:lineRule="auto"/>
      <w:ind w:left="0" w:firstLine="0"/>
      <w:jc w:val="left"/>
    </w:pPr>
    <w:r>
      <w:rPr>
        <w:rFonts w:ascii="Courier New" w:eastAsia="Courier New" w:hAnsi="Courier New" w:cs="Courier New"/>
      </w:rPr>
      <w:t xml:space="preserve"> </w:t>
    </w:r>
    <w:r>
      <w:rPr>
        <w:rFonts w:ascii="Courier New" w:eastAsia="Courier New" w:hAnsi="Courier New" w:cs="Courier New"/>
      </w:rP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031564" w14:textId="77777777" w:rsidR="00E960D3" w:rsidRDefault="0034397C">
    <w:pPr>
      <w:tabs>
        <w:tab w:val="center" w:pos="4679"/>
      </w:tabs>
      <w:spacing w:after="0" w:line="259" w:lineRule="auto"/>
      <w:ind w:left="0" w:firstLine="0"/>
      <w:jc w:val="left"/>
    </w:pPr>
    <w:r>
      <w:rPr>
        <w:rFonts w:ascii="Courier New" w:eastAsia="Courier New" w:hAnsi="Courier New" w:cs="Courier New"/>
      </w:rPr>
      <w:t xml:space="preserve"> </w:t>
    </w:r>
    <w:r>
      <w:rPr>
        <w:rFonts w:ascii="Courier New" w:eastAsia="Courier New" w:hAnsi="Courier New" w:cs="Courier New"/>
      </w:rP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34B417" w14:textId="77777777" w:rsidR="00E960D3" w:rsidRDefault="0034397C">
    <w:pPr>
      <w:tabs>
        <w:tab w:val="center" w:pos="4679"/>
      </w:tabs>
      <w:spacing w:after="0" w:line="259" w:lineRule="auto"/>
      <w:ind w:left="0" w:firstLine="0"/>
      <w:jc w:val="left"/>
    </w:pPr>
    <w:r>
      <w:rPr>
        <w:rFonts w:ascii="Courier New" w:eastAsia="Courier New" w:hAnsi="Courier New" w:cs="Courier New"/>
      </w:rPr>
      <w:t xml:space="preserve"> </w:t>
    </w:r>
    <w:r>
      <w:rPr>
        <w:rFonts w:ascii="Courier New" w:eastAsia="Courier New" w:hAnsi="Courier New" w:cs="Courier New"/>
      </w:rP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0F72B7" w14:textId="77777777" w:rsidR="00D420D5" w:rsidRDefault="00D420D5">
      <w:pPr>
        <w:spacing w:after="0" w:line="240" w:lineRule="auto"/>
      </w:pPr>
      <w:r>
        <w:separator/>
      </w:r>
    </w:p>
  </w:footnote>
  <w:footnote w:type="continuationSeparator" w:id="0">
    <w:p w14:paraId="34D33B2B" w14:textId="77777777" w:rsidR="00D420D5" w:rsidRDefault="00D420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347D34"/>
    <w:multiLevelType w:val="hybridMultilevel"/>
    <w:tmpl w:val="157A2D4E"/>
    <w:lvl w:ilvl="0" w:tplc="8D42C79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FAB81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E3CC00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BBA603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DEF44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14E81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D6AF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0A07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A32A97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7085E3A"/>
    <w:multiLevelType w:val="hybridMultilevel"/>
    <w:tmpl w:val="4C747560"/>
    <w:lvl w:ilvl="0" w:tplc="5AE20B9C">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1226F32">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A88D3E0">
      <w:start w:val="1"/>
      <w:numFmt w:val="bullet"/>
      <w:lvlText w:val="▪"/>
      <w:lvlJc w:val="left"/>
      <w:pPr>
        <w:ind w:left="16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F3C683A">
      <w:start w:val="1"/>
      <w:numFmt w:val="bullet"/>
      <w:lvlText w:val="•"/>
      <w:lvlJc w:val="left"/>
      <w:pPr>
        <w:ind w:left="23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4CC1DC">
      <w:start w:val="1"/>
      <w:numFmt w:val="bullet"/>
      <w:lvlText w:val="o"/>
      <w:lvlJc w:val="left"/>
      <w:pPr>
        <w:ind w:left="30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F7CC4EC">
      <w:start w:val="1"/>
      <w:numFmt w:val="bullet"/>
      <w:lvlText w:val="▪"/>
      <w:lvlJc w:val="left"/>
      <w:pPr>
        <w:ind w:left="37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2CC6BC4">
      <w:start w:val="1"/>
      <w:numFmt w:val="bullet"/>
      <w:lvlText w:val="•"/>
      <w:lvlJc w:val="left"/>
      <w:pPr>
        <w:ind w:left="45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9AC7B50">
      <w:start w:val="1"/>
      <w:numFmt w:val="bullet"/>
      <w:lvlText w:val="o"/>
      <w:lvlJc w:val="left"/>
      <w:pPr>
        <w:ind w:left="52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5DA895C">
      <w:start w:val="1"/>
      <w:numFmt w:val="bullet"/>
      <w:lvlText w:val="▪"/>
      <w:lvlJc w:val="left"/>
      <w:pPr>
        <w:ind w:left="59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82D76ED"/>
    <w:multiLevelType w:val="hybridMultilevel"/>
    <w:tmpl w:val="4E823D86"/>
    <w:lvl w:ilvl="0" w:tplc="A4E8039E">
      <w:start w:val="1"/>
      <w:numFmt w:val="decimal"/>
      <w:lvlText w:val="%1."/>
      <w:lvlJc w:val="left"/>
      <w:pPr>
        <w:ind w:left="22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7425EC0">
      <w:start w:val="1"/>
      <w:numFmt w:val="lowerLetter"/>
      <w:lvlText w:val="%2."/>
      <w:lvlJc w:val="left"/>
      <w:pPr>
        <w:ind w:left="101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95CA55C">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64CEC9E0">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D16C278">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F5889C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12546B36">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2F0DEFA">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C650A06E">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8A108B1"/>
    <w:multiLevelType w:val="hybridMultilevel"/>
    <w:tmpl w:val="2DE4CDB6"/>
    <w:lvl w:ilvl="0" w:tplc="77F207A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88610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246D5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A21B2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4ADE0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796463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A0FEF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F66BB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E0571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06050856">
    <w:abstractNumId w:val="3"/>
  </w:num>
  <w:num w:numId="2" w16cid:durableId="2081637730">
    <w:abstractNumId w:val="0"/>
  </w:num>
  <w:num w:numId="3" w16cid:durableId="1212226846">
    <w:abstractNumId w:val="1"/>
  </w:num>
  <w:num w:numId="4" w16cid:durableId="197501572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0D3"/>
    <w:rsid w:val="00043738"/>
    <w:rsid w:val="00045DF7"/>
    <w:rsid w:val="000A5ABE"/>
    <w:rsid w:val="000C080C"/>
    <w:rsid w:val="000E47D9"/>
    <w:rsid w:val="000F7907"/>
    <w:rsid w:val="0011025A"/>
    <w:rsid w:val="001E043F"/>
    <w:rsid w:val="001E45A0"/>
    <w:rsid w:val="00201AB0"/>
    <w:rsid w:val="0022128E"/>
    <w:rsid w:val="00223E58"/>
    <w:rsid w:val="00290315"/>
    <w:rsid w:val="002B685D"/>
    <w:rsid w:val="0034397C"/>
    <w:rsid w:val="00351BCF"/>
    <w:rsid w:val="00361E6C"/>
    <w:rsid w:val="00381F19"/>
    <w:rsid w:val="00383D64"/>
    <w:rsid w:val="003968E8"/>
    <w:rsid w:val="00430453"/>
    <w:rsid w:val="00466ADE"/>
    <w:rsid w:val="005401B4"/>
    <w:rsid w:val="0058733F"/>
    <w:rsid w:val="005C4079"/>
    <w:rsid w:val="005E049E"/>
    <w:rsid w:val="006126DB"/>
    <w:rsid w:val="006F29D7"/>
    <w:rsid w:val="00796E6C"/>
    <w:rsid w:val="00797C0F"/>
    <w:rsid w:val="007D76E8"/>
    <w:rsid w:val="008C30A0"/>
    <w:rsid w:val="00905FD5"/>
    <w:rsid w:val="00912153"/>
    <w:rsid w:val="00967580"/>
    <w:rsid w:val="00994F06"/>
    <w:rsid w:val="009C62E3"/>
    <w:rsid w:val="009E38FB"/>
    <w:rsid w:val="00A23358"/>
    <w:rsid w:val="00A511EA"/>
    <w:rsid w:val="00A7546F"/>
    <w:rsid w:val="00AA2250"/>
    <w:rsid w:val="00AD6091"/>
    <w:rsid w:val="00BE54D7"/>
    <w:rsid w:val="00C33354"/>
    <w:rsid w:val="00C35A38"/>
    <w:rsid w:val="00C449D1"/>
    <w:rsid w:val="00C6545B"/>
    <w:rsid w:val="00C71976"/>
    <w:rsid w:val="00C72C0B"/>
    <w:rsid w:val="00CA25B5"/>
    <w:rsid w:val="00D07252"/>
    <w:rsid w:val="00D11B22"/>
    <w:rsid w:val="00D32FC0"/>
    <w:rsid w:val="00D420D5"/>
    <w:rsid w:val="00D774ED"/>
    <w:rsid w:val="00D92883"/>
    <w:rsid w:val="00DF4C8A"/>
    <w:rsid w:val="00E91C3F"/>
    <w:rsid w:val="00E960D3"/>
    <w:rsid w:val="00EA1D77"/>
    <w:rsid w:val="00EF5095"/>
    <w:rsid w:val="00F62B52"/>
    <w:rsid w:val="00F7700F"/>
    <w:rsid w:val="00FB2B81"/>
    <w:rsid w:val="00FD3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98C9F"/>
  <w15:docId w15:val="{1FB41FF3-8086-EE49-953E-62D2013C2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hanging="10"/>
      <w:jc w:val="both"/>
    </w:pPr>
    <w:rPr>
      <w:rFonts w:ascii="Garamond" w:eastAsia="Garamond" w:hAnsi="Garamond" w:cs="Garamond"/>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rynmawr.edu/access-services/" TargetMode="External"/><Relationship Id="rId13" Type="http://schemas.openxmlformats.org/officeDocument/2006/relationships/hyperlink" Target="https://nam11.safelinks.protection.outlook.com/?url=https%3A%2F%2Fwww.brynmawr.edu%2Finside%2Fpeople%2Fkimberly-taylor&amp;data=05%7C01%7Caplummer%40brynmawr.edu%7C215e141bfb694e095f1a08dba41329af%7Cc94b117b616347fd93f8b8001804ae6f%7C1%7C0%7C638284174615133650%7CUnknown%7CTWFpbGZsb3d8eyJWIjoiMC4wLjAwMDAiLCJQIjoiV2luMzIiLCJBTiI6Ik1haWwiLCJXVCI6Mn0%3D%7C3000%7C%7C%7C&amp;sdata=wHCNFZft4QPlcjlb7bWivzMb%2FMxT991MQeVQzKAxytY%3D&amp;reserved=0" TargetMode="External"/><Relationship Id="rId18" Type="http://schemas.openxmlformats.org/officeDocument/2006/relationships/hyperlink" Target="https://nam11.safelinks.protection.outlook.com/?url=https%3A%2F%2Fwww.brynmawr.edu%2Ftitleix&amp;data=05%7C01%7Caplummer%40brynmawr.edu%7C215e141bfb694e095f1a08dba41329af%7Cc94b117b616347fd93f8b8001804ae6f%7C1%7C0%7C638284174615133650%7CUnknown%7CTWFpbGZsb3d8eyJWIjoiMC4wLjAwMDAiLCJQIjoiV2luMzIiLCJBTiI6Ik1haWwiLCJXVCI6Mn0%3D%7C3000%7C%7C%7C&amp;sdata=TKy%2Bk3vbM0fuJwLlJyROloumrOLTmJ4DlUXAmR0LZe0%3D&amp;reserved=0"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brynmawr.edu/access-services/" TargetMode="External"/><Relationship Id="rId12" Type="http://schemas.openxmlformats.org/officeDocument/2006/relationships/hyperlink" Target="https://nam11.safelinks.protection.outlook.com/?url=https%3A%2F%2Fwww.brynmawr.edu%2Finside%2Fpeople%2Fkimberly-taylor&amp;data=05%7C01%7Caplummer%40brynmawr.edu%7C215e141bfb694e095f1a08dba41329af%7Cc94b117b616347fd93f8b8001804ae6f%7C1%7C0%7C638284174615133650%7CUnknown%7CTWFpbGZsb3d8eyJWIjoiMC4wLjAwMDAiLCJQIjoiV2luMzIiLCJBTiI6Ik1haWwiLCJXVCI6Mn0%3D%7C3000%7C%7C%7C&amp;sdata=wHCNFZft4QPlcjlb7bWivzMb%2FMxT991MQeVQzKAxytY%3D&amp;reserved=0" TargetMode="External"/><Relationship Id="rId17" Type="http://schemas.openxmlformats.org/officeDocument/2006/relationships/hyperlink" Target="https://nam11.safelinks.protection.outlook.com/?url=https%3A%2F%2Fwww.brynmawr.edu%2Ftitleix&amp;data=05%7C01%7Caplummer%40brynmawr.edu%7C215e141bfb694e095f1a08dba41329af%7Cc94b117b616347fd93f8b8001804ae6f%7C1%7C0%7C638284174615133650%7CUnknown%7CTWFpbGZsb3d8eyJWIjoiMC4wLjAwMDAiLCJQIjoiV2luMzIiLCJBTiI6Ik1haWwiLCJXVCI6Mn0%3D%7C3000%7C%7C%7C&amp;sdata=TKy%2Bk3vbM0fuJwLlJyROloumrOLTmJ4DlUXAmR0LZe0%3D&amp;reserved=0" TargetMode="External"/><Relationship Id="rId2" Type="http://schemas.openxmlformats.org/officeDocument/2006/relationships/styles" Target="styles.xml"/><Relationship Id="rId16" Type="http://schemas.openxmlformats.org/officeDocument/2006/relationships/hyperlink" Target="https://nam11.safelinks.protection.outlook.com/?url=https%3A%2F%2Fwww.brynmawr.edu%2Ftitleix&amp;data=05%7C01%7Caplummer%40brynmawr.edu%7C215e141bfb694e095f1a08dba41329af%7Cc94b117b616347fd93f8b8001804ae6f%7C1%7C0%7C638284174615133650%7CUnknown%7CTWFpbGZsb3d8eyJWIjoiMC4wLjAwMDAiLCJQIjoiV2luMzIiLCJBTiI6Ik1haWwiLCJXVCI6Mn0%3D%7C3000%7C%7C%7C&amp;sdata=TKy%2Bk3vbM0fuJwLlJyROloumrOLTmJ4DlUXAmR0LZe0%3D&amp;reserved=0"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am11.safelinks.protection.outlook.com/?url=https%3A%2F%2Fwww.brynmawr.edu%2Finside%2Fpeople%2Fkimberly-taylor&amp;data=05%7C01%7Caplummer%40brynmawr.edu%7C215e141bfb694e095f1a08dba41329af%7Cc94b117b616347fd93f8b8001804ae6f%7C1%7C0%7C638284174615133650%7CUnknown%7CTWFpbGZsb3d8eyJWIjoiMC4wLjAwMDAiLCJQIjoiV2luMzIiLCJBTiI6Ik1haWwiLCJXVCI6Mn0%3D%7C3000%7C%7C%7C&amp;sdata=wHCNFZft4QPlcjlb7bWivzMb%2FMxT991MQeVQzKAxytY%3D&amp;reserved=0" TargetMode="External"/><Relationship Id="rId5" Type="http://schemas.openxmlformats.org/officeDocument/2006/relationships/footnotes" Target="footnotes.xml"/><Relationship Id="rId15" Type="http://schemas.openxmlformats.org/officeDocument/2006/relationships/hyperlink" Target="https://nam11.safelinks.protection.outlook.com/?url=https%3A%2F%2Fwww.brynmawr.edu%2Finside%2Fpeople%2Fkimberly-taylor&amp;data=05%7C01%7Caplummer%40brynmawr.edu%7C215e141bfb694e095f1a08dba41329af%7Cc94b117b616347fd93f8b8001804ae6f%7C1%7C0%7C638284174615133650%7CUnknown%7CTWFpbGZsb3d8eyJWIjoiMC4wLjAwMDAiLCJQIjoiV2luMzIiLCJBTiI6Ik1haWwiLCJXVCI6Mn0%3D%7C3000%7C%7C%7C&amp;sdata=wHCNFZft4QPlcjlb7bWivzMb%2FMxT991MQeVQzKAxytY%3D&amp;reserved=0" TargetMode="External"/><Relationship Id="rId23" Type="http://schemas.openxmlformats.org/officeDocument/2006/relationships/theme" Target="theme/theme1.xml"/><Relationship Id="rId10" Type="http://schemas.openxmlformats.org/officeDocument/2006/relationships/hyperlink" Target="http://www.brynmawr.edu/access-servic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rynmawr.edu/access-services/" TargetMode="External"/><Relationship Id="rId14" Type="http://schemas.openxmlformats.org/officeDocument/2006/relationships/hyperlink" Target="https://nam11.safelinks.protection.outlook.com/?url=https%3A%2F%2Fwww.brynmawr.edu%2Finside%2Fpeople%2Fkimberly-taylor&amp;data=05%7C01%7Caplummer%40brynmawr.edu%7C215e141bfb694e095f1a08dba41329af%7Cc94b117b616347fd93f8b8001804ae6f%7C1%7C0%7C638284174615133650%7CUnknown%7CTWFpbGZsb3d8eyJWIjoiMC4wLjAwMDAiLCJQIjoiV2luMzIiLCJBTiI6Ik1haWwiLCJXVCI6Mn0%3D%7C3000%7C%7C%7C&amp;sdata=wHCNFZft4QPlcjlb7bWivzMb%2FMxT991MQeVQzKAxytY%3D&amp;reserve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9</Pages>
  <Words>3780</Words>
  <Characters>21549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I Goldsmith</dc:creator>
  <cp:keywords/>
  <cp:lastModifiedBy>Jonas I Goldsmith</cp:lastModifiedBy>
  <cp:revision>50</cp:revision>
  <dcterms:created xsi:type="dcterms:W3CDTF">2026-08-26T18:55:00Z</dcterms:created>
  <dcterms:modified xsi:type="dcterms:W3CDTF">2026-09-01T15:53:00Z</dcterms:modified>
</cp:coreProperties>
</file>