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A8FB1" w14:textId="20883071" w:rsidR="00BC06F8" w:rsidRPr="00C648A1" w:rsidRDefault="00A74C20" w:rsidP="00143AAF">
      <w:pPr>
        <w:spacing w:line="276" w:lineRule="auto"/>
        <w:ind w:firstLine="0"/>
        <w:rPr>
          <w:rFonts w:ascii="Times New Roman" w:hAnsi="Times New Roman" w:cs="Times New Roman"/>
          <w:sz w:val="22"/>
          <w:szCs w:val="22"/>
        </w:rPr>
      </w:pPr>
      <w:r w:rsidRPr="3174DBCA">
        <w:rPr>
          <w:rFonts w:ascii="Times New Roman" w:hAnsi="Times New Roman" w:cs="Times New Roman"/>
          <w:sz w:val="22"/>
          <w:szCs w:val="22"/>
        </w:rPr>
        <w:t>Fall</w:t>
      </w:r>
      <w:r w:rsidR="00582393">
        <w:rPr>
          <w:rFonts w:ascii="Times New Roman" w:hAnsi="Times New Roman" w:cs="Times New Roman"/>
          <w:sz w:val="22"/>
          <w:szCs w:val="22"/>
        </w:rPr>
        <w:t xml:space="preserve"> 2026</w:t>
      </w:r>
    </w:p>
    <w:p w14:paraId="04D9D32D" w14:textId="77777777" w:rsidR="00582393" w:rsidRDefault="7C891795" w:rsidP="00582393">
      <w:pPr>
        <w:spacing w:line="276" w:lineRule="auto"/>
        <w:ind w:firstLine="0"/>
        <w:rPr>
          <w:rFonts w:ascii="Times New Roman" w:hAnsi="Times New Roman" w:cs="Times New Roman"/>
          <w:sz w:val="22"/>
          <w:szCs w:val="22"/>
        </w:rPr>
      </w:pPr>
      <w:r w:rsidRPr="7C90E829">
        <w:rPr>
          <w:rFonts w:ascii="Times New Roman" w:hAnsi="Times New Roman" w:cs="Times New Roman"/>
          <w:sz w:val="22"/>
          <w:szCs w:val="22"/>
        </w:rPr>
        <w:t xml:space="preserve">Class hours and classroom: </w:t>
      </w:r>
    </w:p>
    <w:p w14:paraId="03478141" w14:textId="48C71951" w:rsidR="00F34D3B" w:rsidRPr="00582393" w:rsidRDefault="00582393" w:rsidP="00582393">
      <w:pPr>
        <w:spacing w:line="276" w:lineRule="auto"/>
        <w:ind w:firstLine="0"/>
        <w:rPr>
          <w:rFonts w:ascii="Times New Roman" w:hAnsi="Times New Roman" w:cs="Times New Roman"/>
          <w:sz w:val="22"/>
          <w:szCs w:val="24"/>
        </w:rPr>
      </w:pPr>
      <w:r w:rsidRPr="00582393">
        <w:rPr>
          <w:rFonts w:ascii="Times New Roman" w:hAnsi="Times New Roman" w:cs="Times New Roman"/>
          <w:sz w:val="22"/>
          <w:szCs w:val="24"/>
        </w:rPr>
        <w:t>Tu</w:t>
      </w:r>
      <w:r w:rsidR="00715FFD">
        <w:rPr>
          <w:rFonts w:ascii="Times New Roman" w:hAnsi="Times New Roman" w:cs="Times New Roman"/>
          <w:sz w:val="22"/>
          <w:szCs w:val="24"/>
        </w:rPr>
        <w:t xml:space="preserve">e and </w:t>
      </w:r>
      <w:r w:rsidRPr="00582393">
        <w:rPr>
          <w:rFonts w:ascii="Times New Roman" w:hAnsi="Times New Roman" w:cs="Times New Roman"/>
          <w:sz w:val="22"/>
          <w:szCs w:val="24"/>
        </w:rPr>
        <w:t>Th</w:t>
      </w:r>
      <w:r w:rsidR="00715FFD">
        <w:rPr>
          <w:rFonts w:ascii="Times New Roman" w:hAnsi="Times New Roman" w:cs="Times New Roman"/>
          <w:sz w:val="22"/>
          <w:szCs w:val="24"/>
        </w:rPr>
        <w:t>u</w:t>
      </w:r>
      <w:r w:rsidRPr="00582393">
        <w:rPr>
          <w:rFonts w:ascii="Times New Roman" w:hAnsi="Times New Roman" w:cs="Times New Roman"/>
          <w:sz w:val="22"/>
          <w:szCs w:val="24"/>
        </w:rPr>
        <w:t xml:space="preserve"> 10:10A</w:t>
      </w:r>
      <w:r w:rsidR="00386289">
        <w:rPr>
          <w:rFonts w:ascii="Times New Roman" w:hAnsi="Times New Roman" w:cs="Times New Roman"/>
          <w:sz w:val="22"/>
          <w:szCs w:val="24"/>
        </w:rPr>
        <w:t xml:space="preserve">M - 11:30AM </w:t>
      </w:r>
      <w:r w:rsidR="003C6CAC">
        <w:rPr>
          <w:rFonts w:ascii="Times New Roman" w:hAnsi="Times New Roman" w:cs="Times New Roman"/>
          <w:sz w:val="22"/>
          <w:szCs w:val="24"/>
        </w:rPr>
        <w:t>Carpenter Library 25</w:t>
      </w:r>
    </w:p>
    <w:p w14:paraId="0FCB1DA8" w14:textId="688F2A02" w:rsidR="2830EC1D" w:rsidRDefault="2830EC1D" w:rsidP="7C90E829">
      <w:pPr>
        <w:spacing w:line="276" w:lineRule="auto"/>
        <w:ind w:firstLine="0"/>
        <w:rPr>
          <w:rFonts w:ascii="Times New Roman" w:hAnsi="Times New Roman" w:cs="Times New Roman"/>
          <w:sz w:val="22"/>
          <w:szCs w:val="24"/>
        </w:rPr>
      </w:pPr>
      <w:r w:rsidRPr="00582393">
        <w:rPr>
          <w:rFonts w:ascii="Times New Roman" w:hAnsi="Times New Roman" w:cs="Times New Roman"/>
          <w:sz w:val="22"/>
          <w:szCs w:val="24"/>
        </w:rPr>
        <w:t xml:space="preserve">Instructor: </w:t>
      </w:r>
      <w:proofErr w:type="spellStart"/>
      <w:r w:rsidRPr="00582393">
        <w:rPr>
          <w:rFonts w:ascii="Times New Roman" w:hAnsi="Times New Roman" w:cs="Times New Roman"/>
          <w:sz w:val="22"/>
          <w:szCs w:val="24"/>
        </w:rPr>
        <w:t>Dasol</w:t>
      </w:r>
      <w:proofErr w:type="spellEnd"/>
      <w:r w:rsidRPr="00582393">
        <w:rPr>
          <w:rFonts w:ascii="Times New Roman" w:hAnsi="Times New Roman" w:cs="Times New Roman"/>
          <w:sz w:val="22"/>
          <w:szCs w:val="24"/>
        </w:rPr>
        <w:t xml:space="preserve"> Kim</w:t>
      </w:r>
      <w:r w:rsidR="00F02870">
        <w:rPr>
          <w:rFonts w:ascii="Times New Roman" w:hAnsi="Times New Roman" w:cs="Times New Roman"/>
          <w:sz w:val="22"/>
          <w:szCs w:val="24"/>
        </w:rPr>
        <w:t xml:space="preserve"> (</w:t>
      </w:r>
      <w:hyperlink r:id="rId7" w:history="1">
        <w:r w:rsidR="00F02870" w:rsidRPr="00A7604D">
          <w:rPr>
            <w:rStyle w:val="a7"/>
            <w:rFonts w:ascii="Times New Roman" w:hAnsi="Times New Roman" w:cs="Times New Roman"/>
            <w:sz w:val="22"/>
            <w:szCs w:val="24"/>
          </w:rPr>
          <w:t>dkim2@brynmawr.edu</w:t>
        </w:r>
      </w:hyperlink>
      <w:r w:rsidR="00F02870">
        <w:rPr>
          <w:rFonts w:ascii="Times New Roman" w:hAnsi="Times New Roman" w:cs="Times New Roman"/>
          <w:sz w:val="22"/>
          <w:szCs w:val="24"/>
        </w:rPr>
        <w:t>)</w:t>
      </w:r>
    </w:p>
    <w:p w14:paraId="77367C96" w14:textId="5D97E619" w:rsidR="003B50B5" w:rsidRDefault="003B50B5" w:rsidP="7C90E829">
      <w:pPr>
        <w:spacing w:line="276" w:lineRule="auto"/>
        <w:ind w:firstLine="0"/>
        <w:rPr>
          <w:rFonts w:ascii="Times New Roman" w:hAnsi="Times New Roman" w:cs="Times New Roman"/>
          <w:sz w:val="22"/>
          <w:szCs w:val="24"/>
        </w:rPr>
      </w:pPr>
      <w:r>
        <w:rPr>
          <w:rFonts w:ascii="Times New Roman" w:hAnsi="Times New Roman" w:cs="Times New Roman"/>
          <w:sz w:val="22"/>
          <w:szCs w:val="24"/>
        </w:rPr>
        <w:t>Instructor o</w:t>
      </w:r>
      <w:r w:rsidRPr="00582393">
        <w:rPr>
          <w:rFonts w:ascii="Times New Roman" w:hAnsi="Times New Roman" w:cs="Times New Roman"/>
          <w:sz w:val="22"/>
          <w:szCs w:val="24"/>
        </w:rPr>
        <w:t xml:space="preserve">ffice hours: </w:t>
      </w:r>
      <w:r>
        <w:rPr>
          <w:rFonts w:ascii="Times New Roman" w:hAnsi="Times New Roman" w:cs="Times New Roman"/>
          <w:sz w:val="22"/>
          <w:szCs w:val="24"/>
        </w:rPr>
        <w:t>Tue 1-2 PM and 4:10-5:10 PM or after an appointment. Old Library Room 215</w:t>
      </w:r>
    </w:p>
    <w:p w14:paraId="6EDC47B3" w14:textId="4D84AAC8" w:rsidR="00F02870" w:rsidRDefault="00F02870" w:rsidP="7C90E829">
      <w:pPr>
        <w:spacing w:line="276" w:lineRule="auto"/>
        <w:ind w:firstLine="0"/>
        <w:rPr>
          <w:rFonts w:ascii="Times New Roman" w:hAnsi="Times New Roman" w:cs="Times New Roman"/>
          <w:sz w:val="22"/>
          <w:szCs w:val="24"/>
        </w:rPr>
      </w:pPr>
      <w:r>
        <w:rPr>
          <w:rFonts w:ascii="Times New Roman" w:hAnsi="Times New Roman" w:cs="Times New Roman"/>
          <w:sz w:val="22"/>
          <w:szCs w:val="24"/>
        </w:rPr>
        <w:t xml:space="preserve">Teaching Assistant: Nina </w:t>
      </w:r>
      <w:proofErr w:type="spellStart"/>
      <w:r>
        <w:rPr>
          <w:rFonts w:ascii="Times New Roman" w:hAnsi="Times New Roman" w:cs="Times New Roman"/>
          <w:sz w:val="22"/>
          <w:szCs w:val="24"/>
        </w:rPr>
        <w:t>Blomfield</w:t>
      </w:r>
      <w:proofErr w:type="spellEnd"/>
      <w:r>
        <w:rPr>
          <w:rFonts w:ascii="Times New Roman" w:hAnsi="Times New Roman" w:cs="Times New Roman"/>
          <w:sz w:val="22"/>
          <w:szCs w:val="24"/>
        </w:rPr>
        <w:t xml:space="preserve"> (</w:t>
      </w:r>
      <w:hyperlink r:id="rId8" w:history="1">
        <w:r w:rsidRPr="00A7604D">
          <w:rPr>
            <w:rStyle w:val="a7"/>
            <w:rFonts w:ascii="Times New Roman" w:hAnsi="Times New Roman" w:cs="Times New Roman"/>
            <w:sz w:val="22"/>
            <w:szCs w:val="24"/>
          </w:rPr>
          <w:t>nblomfield@brynmawr.edu</w:t>
        </w:r>
      </w:hyperlink>
      <w:r>
        <w:rPr>
          <w:rFonts w:ascii="Times New Roman" w:hAnsi="Times New Roman" w:cs="Times New Roman"/>
          <w:sz w:val="22"/>
          <w:szCs w:val="24"/>
        </w:rPr>
        <w:t>)</w:t>
      </w:r>
    </w:p>
    <w:p w14:paraId="75989431" w14:textId="099C9040" w:rsidR="003B50B5" w:rsidRDefault="004E4B5B" w:rsidP="00787645">
      <w:pPr>
        <w:spacing w:line="276" w:lineRule="auto"/>
        <w:ind w:firstLine="0"/>
        <w:rPr>
          <w:rFonts w:ascii="Times New Roman" w:hAnsi="Times New Roman" w:cs="Times New Roman"/>
          <w:sz w:val="22"/>
          <w:szCs w:val="24"/>
        </w:rPr>
      </w:pPr>
      <w:r>
        <w:rPr>
          <w:rFonts w:ascii="Times New Roman" w:hAnsi="Times New Roman" w:cs="Times New Roman"/>
          <w:sz w:val="22"/>
          <w:szCs w:val="24"/>
        </w:rPr>
        <w:t>TA</w:t>
      </w:r>
      <w:r w:rsidR="003B50B5">
        <w:rPr>
          <w:rFonts w:ascii="Times New Roman" w:hAnsi="Times New Roman" w:cs="Times New Roman"/>
          <w:sz w:val="22"/>
          <w:szCs w:val="24"/>
        </w:rPr>
        <w:t xml:space="preserve"> office hours: Friday 10-1</w:t>
      </w:r>
      <w:r w:rsidR="004C4B0F">
        <w:rPr>
          <w:rFonts w:ascii="Times New Roman" w:hAnsi="Times New Roman" w:cs="Times New Roman"/>
          <w:sz w:val="22"/>
          <w:szCs w:val="24"/>
        </w:rPr>
        <w:t>2 PM or after an appointment</w:t>
      </w:r>
      <w:r w:rsidR="003B50B5">
        <w:rPr>
          <w:rFonts w:ascii="Times New Roman" w:hAnsi="Times New Roman" w:cs="Times New Roman"/>
          <w:sz w:val="22"/>
          <w:szCs w:val="24"/>
        </w:rPr>
        <w:t>. Carpenter Library</w:t>
      </w:r>
      <w:r w:rsidR="00787645">
        <w:rPr>
          <w:rFonts w:ascii="Times New Roman" w:hAnsi="Times New Roman" w:cs="Times New Roman"/>
          <w:sz w:val="22"/>
          <w:szCs w:val="24"/>
        </w:rPr>
        <w:t xml:space="preserve"> Carrel T29</w:t>
      </w:r>
    </w:p>
    <w:p w14:paraId="09C60BDD" w14:textId="013506A0" w:rsidR="7C90E829" w:rsidRPr="00582393" w:rsidRDefault="7C90E829" w:rsidP="7C90E829">
      <w:pPr>
        <w:spacing w:line="276" w:lineRule="auto"/>
        <w:ind w:firstLine="0"/>
        <w:rPr>
          <w:rFonts w:ascii="Times New Roman" w:hAnsi="Times New Roman" w:cs="Times New Roman"/>
          <w:sz w:val="22"/>
          <w:szCs w:val="24"/>
        </w:rPr>
      </w:pPr>
    </w:p>
    <w:p w14:paraId="462F4557" w14:textId="757DEBF0" w:rsidR="5C213EEE" w:rsidRDefault="5C213EEE" w:rsidP="5C213EEE">
      <w:pPr>
        <w:spacing w:line="276" w:lineRule="auto"/>
        <w:ind w:firstLine="0"/>
        <w:jc w:val="center"/>
        <w:rPr>
          <w:rFonts w:ascii="Times New Roman" w:hAnsi="Times New Roman" w:cs="Times New Roman"/>
          <w:sz w:val="22"/>
          <w:szCs w:val="22"/>
        </w:rPr>
      </w:pPr>
    </w:p>
    <w:p w14:paraId="39555288" w14:textId="046A5D14" w:rsidR="0013480F" w:rsidRPr="00C648A1" w:rsidRDefault="00582393" w:rsidP="5C213EEE">
      <w:pPr>
        <w:spacing w:line="276" w:lineRule="auto"/>
        <w:ind w:firstLine="0"/>
        <w:jc w:val="center"/>
        <w:rPr>
          <w:rFonts w:ascii="Times New Roman" w:hAnsi="Times New Roman" w:cs="Times New Roman"/>
          <w:b/>
          <w:bCs/>
          <w:sz w:val="22"/>
          <w:szCs w:val="22"/>
        </w:rPr>
      </w:pPr>
      <w:r w:rsidRPr="00582393">
        <w:rPr>
          <w:rFonts w:ascii="Times New Roman" w:hAnsi="Times New Roman" w:cs="Times New Roman"/>
          <w:b/>
          <w:bCs/>
          <w:sz w:val="22"/>
          <w:szCs w:val="22"/>
        </w:rPr>
        <w:t>HART B130 Renaissance Art</w:t>
      </w:r>
    </w:p>
    <w:p w14:paraId="0A37501D" w14:textId="77777777" w:rsidR="000D3F5A" w:rsidRPr="00C648A1" w:rsidRDefault="000D3F5A" w:rsidP="00143AAF">
      <w:pPr>
        <w:spacing w:line="276" w:lineRule="auto"/>
        <w:ind w:firstLine="0"/>
        <w:rPr>
          <w:rFonts w:ascii="Times New Roman" w:hAnsi="Times New Roman" w:cs="Times New Roman"/>
          <w:sz w:val="22"/>
          <w:szCs w:val="22"/>
        </w:rPr>
      </w:pPr>
    </w:p>
    <w:p w14:paraId="4454A346" w14:textId="56562773" w:rsidR="5C213EEE" w:rsidRDefault="5C213EEE" w:rsidP="5C213EEE">
      <w:pPr>
        <w:spacing w:line="276" w:lineRule="auto"/>
        <w:ind w:firstLine="0"/>
        <w:rPr>
          <w:rFonts w:ascii="Times New Roman" w:hAnsi="Times New Roman" w:cs="Times New Roman"/>
          <w:sz w:val="22"/>
          <w:szCs w:val="22"/>
        </w:rPr>
      </w:pPr>
    </w:p>
    <w:p w14:paraId="7BA12F9B" w14:textId="77777777" w:rsidR="00EA2C70" w:rsidRPr="001264C4" w:rsidRDefault="00EA2C70" w:rsidP="00143AAF">
      <w:pPr>
        <w:spacing w:line="276" w:lineRule="auto"/>
        <w:ind w:firstLine="0"/>
        <w:rPr>
          <w:rFonts w:ascii="Times New Roman" w:hAnsi="Times New Roman" w:cs="Times New Roman"/>
          <w:b/>
          <w:sz w:val="22"/>
          <w:szCs w:val="22"/>
        </w:rPr>
      </w:pPr>
      <w:r w:rsidRPr="001264C4">
        <w:rPr>
          <w:rFonts w:ascii="Times New Roman" w:hAnsi="Times New Roman" w:cs="Times New Roman"/>
          <w:b/>
          <w:sz w:val="22"/>
          <w:szCs w:val="22"/>
        </w:rPr>
        <w:t>Course Description</w:t>
      </w:r>
    </w:p>
    <w:p w14:paraId="5DAB6C7B" w14:textId="068D18DD" w:rsidR="002C43DE" w:rsidRPr="001264C4" w:rsidRDefault="00582393" w:rsidP="00582393">
      <w:pPr>
        <w:spacing w:line="276" w:lineRule="auto"/>
        <w:ind w:firstLine="0"/>
        <w:rPr>
          <w:rFonts w:ascii="Times New Roman" w:hAnsi="Times New Roman" w:cs="Times New Roman"/>
          <w:sz w:val="22"/>
          <w:szCs w:val="22"/>
        </w:rPr>
      </w:pPr>
      <w:r w:rsidRPr="001264C4">
        <w:rPr>
          <w:rFonts w:ascii="Times New Roman" w:hAnsi="Times New Roman" w:cs="Times New Roman"/>
          <w:sz w:val="22"/>
          <w:szCs w:val="22"/>
        </w:rPr>
        <w:t xml:space="preserve">What was </w:t>
      </w:r>
      <w:r w:rsidR="005354B6" w:rsidRPr="001264C4">
        <w:rPr>
          <w:rFonts w:ascii="Times New Roman" w:hAnsi="Times New Roman" w:cs="Times New Roman"/>
          <w:sz w:val="22"/>
          <w:szCs w:val="22"/>
        </w:rPr>
        <w:t>“the Renaissance”</w:t>
      </w:r>
      <w:r w:rsidRPr="001264C4">
        <w:rPr>
          <w:rFonts w:ascii="Times New Roman" w:hAnsi="Times New Roman" w:cs="Times New Roman"/>
          <w:sz w:val="22"/>
          <w:szCs w:val="22"/>
        </w:rPr>
        <w:t>? This course surveys major artistic currents in Europe between c. 1400 and 1600. Topics include the revival of Classical antiquity, renewed interest in the nude figure, the fascination with the grotesque, humanism, collecting, portraits and identity, and innovations in devotional art. While focusing on Italy and Northern Europe, we will consider their transcultural encounters across and beyond Europe. Students will become familiar with a variety of Renaissance media and genres, such as paintings, prints, sculptures, architecture, and decorative arts.</w:t>
      </w:r>
    </w:p>
    <w:p w14:paraId="3FA9156A" w14:textId="77777777" w:rsidR="00582393" w:rsidRPr="001264C4" w:rsidRDefault="00582393" w:rsidP="00582393">
      <w:pPr>
        <w:spacing w:line="276" w:lineRule="auto"/>
        <w:ind w:firstLine="0"/>
        <w:rPr>
          <w:rFonts w:ascii="Times New Roman" w:hAnsi="Times New Roman" w:cs="Times New Roman"/>
          <w:b/>
          <w:sz w:val="22"/>
          <w:szCs w:val="22"/>
        </w:rPr>
      </w:pPr>
    </w:p>
    <w:p w14:paraId="4EE2BF64" w14:textId="77777777" w:rsidR="002C43DE" w:rsidRPr="001264C4" w:rsidRDefault="002C43DE" w:rsidP="00143AAF">
      <w:pPr>
        <w:spacing w:line="276" w:lineRule="auto"/>
        <w:ind w:firstLine="0"/>
        <w:rPr>
          <w:rFonts w:ascii="Times New Roman" w:hAnsi="Times New Roman" w:cs="Times New Roman"/>
          <w:b/>
          <w:sz w:val="22"/>
          <w:szCs w:val="22"/>
        </w:rPr>
      </w:pPr>
      <w:r w:rsidRPr="001264C4">
        <w:rPr>
          <w:rFonts w:ascii="Times New Roman" w:hAnsi="Times New Roman" w:cs="Times New Roman"/>
          <w:b/>
          <w:sz w:val="22"/>
          <w:szCs w:val="22"/>
        </w:rPr>
        <w:t>Course Objectives</w:t>
      </w:r>
    </w:p>
    <w:p w14:paraId="21DE9CCC" w14:textId="000FC7E8" w:rsidR="002C43DE" w:rsidRPr="001264C4" w:rsidRDefault="002C43DE" w:rsidP="00143AAF">
      <w:pPr>
        <w:numPr>
          <w:ilvl w:val="0"/>
          <w:numId w:val="5"/>
        </w:numPr>
        <w:shd w:val="clear" w:color="auto" w:fill="FFFFFF"/>
        <w:spacing w:line="276" w:lineRule="auto"/>
        <w:rPr>
          <w:rFonts w:ascii="Times New Roman" w:eastAsia="Times New Roman" w:hAnsi="Times New Roman" w:cs="Times New Roman"/>
          <w:color w:val="000000" w:themeColor="text1"/>
          <w:sz w:val="22"/>
          <w:szCs w:val="22"/>
        </w:rPr>
      </w:pPr>
      <w:r w:rsidRPr="001264C4">
        <w:rPr>
          <w:rFonts w:ascii="Times New Roman" w:eastAsia="Times New Roman" w:hAnsi="Times New Roman" w:cs="Times New Roman"/>
          <w:color w:val="000000" w:themeColor="text1"/>
          <w:sz w:val="22"/>
          <w:szCs w:val="22"/>
        </w:rPr>
        <w:t>To become familiar with key issue</w:t>
      </w:r>
      <w:r w:rsidR="00A935CF" w:rsidRPr="001264C4">
        <w:rPr>
          <w:rFonts w:ascii="Times New Roman" w:eastAsia="Times New Roman" w:hAnsi="Times New Roman" w:cs="Times New Roman"/>
          <w:color w:val="000000" w:themeColor="text1"/>
          <w:sz w:val="22"/>
          <w:szCs w:val="22"/>
        </w:rPr>
        <w:t>s and genres of Renaissance art</w:t>
      </w:r>
    </w:p>
    <w:p w14:paraId="55AB59F3" w14:textId="4D4D9244" w:rsidR="00544DB1" w:rsidRPr="001264C4" w:rsidRDefault="00544DB1" w:rsidP="00A935CF">
      <w:pPr>
        <w:pStyle w:val="a9"/>
        <w:numPr>
          <w:ilvl w:val="0"/>
          <w:numId w:val="5"/>
        </w:numPr>
        <w:autoSpaceDE w:val="0"/>
        <w:autoSpaceDN w:val="0"/>
        <w:adjustRightInd w:val="0"/>
        <w:spacing w:line="240" w:lineRule="auto"/>
        <w:ind w:leftChars="0"/>
        <w:rPr>
          <w:rFonts w:ascii="Times New Roman" w:hAnsi="Times New Roman" w:cs="Times New Roman"/>
          <w:color w:val="000000"/>
          <w:kern w:val="0"/>
          <w:sz w:val="22"/>
          <w:szCs w:val="22"/>
        </w:rPr>
      </w:pPr>
      <w:r w:rsidRPr="001264C4">
        <w:rPr>
          <w:rFonts w:ascii="Times New Roman" w:hAnsi="Times New Roman" w:cs="Times New Roman"/>
          <w:color w:val="000000"/>
          <w:kern w:val="0"/>
          <w:sz w:val="22"/>
          <w:szCs w:val="22"/>
        </w:rPr>
        <w:t xml:space="preserve">To </w:t>
      </w:r>
      <w:r w:rsidR="005376DD" w:rsidRPr="001264C4">
        <w:rPr>
          <w:rFonts w:ascii="Times New Roman" w:hAnsi="Times New Roman" w:cs="Times New Roman"/>
          <w:color w:val="000000"/>
          <w:kern w:val="0"/>
          <w:sz w:val="22"/>
          <w:szCs w:val="22"/>
        </w:rPr>
        <w:t>learn</w:t>
      </w:r>
      <w:r w:rsidRPr="001264C4">
        <w:rPr>
          <w:rFonts w:ascii="Times New Roman" w:hAnsi="Times New Roman" w:cs="Times New Roman"/>
          <w:color w:val="000000"/>
          <w:kern w:val="0"/>
          <w:sz w:val="22"/>
          <w:szCs w:val="22"/>
        </w:rPr>
        <w:t xml:space="preserve"> </w:t>
      </w:r>
      <w:r w:rsidR="00E32579" w:rsidRPr="001264C4">
        <w:rPr>
          <w:rFonts w:ascii="Times New Roman" w:hAnsi="Times New Roman" w:cs="Times New Roman"/>
          <w:color w:val="000000"/>
          <w:kern w:val="0"/>
          <w:sz w:val="22"/>
          <w:szCs w:val="22"/>
        </w:rPr>
        <w:t xml:space="preserve">from </w:t>
      </w:r>
      <w:r w:rsidRPr="001264C4">
        <w:rPr>
          <w:rFonts w:ascii="Times New Roman" w:hAnsi="Times New Roman" w:cs="Times New Roman"/>
          <w:color w:val="000000"/>
          <w:kern w:val="0"/>
          <w:sz w:val="22"/>
          <w:szCs w:val="22"/>
        </w:rPr>
        <w:t>both tradi</w:t>
      </w:r>
      <w:r w:rsidR="004B57B9" w:rsidRPr="001264C4">
        <w:rPr>
          <w:rFonts w:ascii="Times New Roman" w:hAnsi="Times New Roman" w:cs="Times New Roman"/>
          <w:color w:val="000000"/>
          <w:kern w:val="0"/>
          <w:sz w:val="22"/>
          <w:szCs w:val="22"/>
        </w:rPr>
        <w:t>ti</w:t>
      </w:r>
      <w:r w:rsidR="00E32579" w:rsidRPr="001264C4">
        <w:rPr>
          <w:rFonts w:ascii="Times New Roman" w:hAnsi="Times New Roman" w:cs="Times New Roman"/>
          <w:color w:val="000000"/>
          <w:kern w:val="0"/>
          <w:sz w:val="22"/>
          <w:szCs w:val="22"/>
        </w:rPr>
        <w:t>onal and more recent scholarship</w:t>
      </w:r>
    </w:p>
    <w:p w14:paraId="166B64F0" w14:textId="2CE81EC8" w:rsidR="005376DD" w:rsidRPr="001264C4" w:rsidRDefault="005376DD" w:rsidP="005376DD">
      <w:pPr>
        <w:numPr>
          <w:ilvl w:val="0"/>
          <w:numId w:val="5"/>
        </w:numPr>
        <w:shd w:val="clear" w:color="auto" w:fill="FFFFFF"/>
        <w:spacing w:before="100" w:beforeAutospacing="1" w:after="100" w:afterAutospacing="1" w:line="276" w:lineRule="auto"/>
        <w:rPr>
          <w:rFonts w:ascii="Times New Roman" w:eastAsia="Times New Roman" w:hAnsi="Times New Roman" w:cs="Times New Roman"/>
          <w:color w:val="000000" w:themeColor="text1"/>
          <w:sz w:val="22"/>
          <w:szCs w:val="22"/>
        </w:rPr>
      </w:pPr>
      <w:r w:rsidRPr="001264C4">
        <w:rPr>
          <w:rFonts w:ascii="Times New Roman" w:eastAsia="Times New Roman" w:hAnsi="Times New Roman" w:cs="Times New Roman"/>
          <w:color w:val="000000" w:themeColor="text1"/>
          <w:sz w:val="22"/>
          <w:szCs w:val="22"/>
        </w:rPr>
        <w:t>To make visual analysis, such as description, comparison</w:t>
      </w:r>
      <w:r w:rsidR="00FC5DA4" w:rsidRPr="001264C4">
        <w:rPr>
          <w:rFonts w:ascii="Times New Roman" w:eastAsia="Times New Roman" w:hAnsi="Times New Roman" w:cs="Times New Roman"/>
          <w:color w:val="000000" w:themeColor="text1"/>
          <w:sz w:val="22"/>
          <w:szCs w:val="22"/>
        </w:rPr>
        <w:t>,</w:t>
      </w:r>
      <w:r w:rsidRPr="001264C4">
        <w:rPr>
          <w:rFonts w:ascii="Times New Roman" w:eastAsia="Times New Roman" w:hAnsi="Times New Roman" w:cs="Times New Roman"/>
          <w:color w:val="000000" w:themeColor="text1"/>
          <w:sz w:val="22"/>
          <w:szCs w:val="22"/>
        </w:rPr>
        <w:t xml:space="preserve"> and formal analysis</w:t>
      </w:r>
    </w:p>
    <w:p w14:paraId="310BF96B" w14:textId="3AB4720B" w:rsidR="005376DD" w:rsidRPr="001264C4" w:rsidRDefault="00B37D46" w:rsidP="005376DD">
      <w:pPr>
        <w:pStyle w:val="a9"/>
        <w:numPr>
          <w:ilvl w:val="0"/>
          <w:numId w:val="5"/>
        </w:numPr>
        <w:autoSpaceDE w:val="0"/>
        <w:autoSpaceDN w:val="0"/>
        <w:adjustRightInd w:val="0"/>
        <w:spacing w:line="240" w:lineRule="auto"/>
        <w:ind w:leftChars="0"/>
        <w:rPr>
          <w:rFonts w:ascii="Times New Roman" w:hAnsi="Times New Roman" w:cs="Times New Roman"/>
          <w:color w:val="000000"/>
          <w:kern w:val="0"/>
          <w:sz w:val="22"/>
          <w:szCs w:val="22"/>
        </w:rPr>
      </w:pPr>
      <w:r w:rsidRPr="001264C4">
        <w:rPr>
          <w:rFonts w:ascii="Times New Roman" w:hAnsi="Times New Roman" w:cs="Times New Roman"/>
          <w:color w:val="000000"/>
          <w:kern w:val="0"/>
          <w:sz w:val="22"/>
          <w:szCs w:val="22"/>
        </w:rPr>
        <w:t xml:space="preserve">To be able to </w:t>
      </w:r>
      <w:r w:rsidR="005376DD" w:rsidRPr="001264C4">
        <w:rPr>
          <w:rFonts w:ascii="Times New Roman" w:hAnsi="Times New Roman" w:cs="Times New Roman"/>
          <w:color w:val="000000"/>
          <w:kern w:val="0"/>
          <w:sz w:val="22"/>
          <w:szCs w:val="22"/>
        </w:rPr>
        <w:t>situate artworks in historical and cultural contexts</w:t>
      </w:r>
    </w:p>
    <w:p w14:paraId="72ED36ED" w14:textId="77777777" w:rsidR="00CF1B52" w:rsidRPr="001264C4" w:rsidRDefault="00CF1B52" w:rsidP="00143AAF">
      <w:pPr>
        <w:spacing w:line="276" w:lineRule="auto"/>
        <w:ind w:firstLine="0"/>
        <w:rPr>
          <w:rFonts w:ascii="Times New Roman" w:hAnsi="Times New Roman" w:cs="Times New Roman"/>
          <w:sz w:val="22"/>
          <w:szCs w:val="22"/>
        </w:rPr>
      </w:pPr>
    </w:p>
    <w:p w14:paraId="1769CBC5" w14:textId="77777777" w:rsidR="00D37FCD" w:rsidRPr="001264C4" w:rsidRDefault="00D37FCD" w:rsidP="00D37FCD">
      <w:pPr>
        <w:spacing w:line="276" w:lineRule="auto"/>
        <w:ind w:firstLine="0"/>
        <w:rPr>
          <w:rFonts w:ascii="Times New Roman" w:hAnsi="Times New Roman" w:cs="Times New Roman"/>
          <w:b/>
          <w:sz w:val="22"/>
          <w:szCs w:val="22"/>
          <w:u w:val="single"/>
        </w:rPr>
      </w:pPr>
      <w:r w:rsidRPr="001264C4">
        <w:rPr>
          <w:rFonts w:ascii="Times New Roman" w:hAnsi="Times New Roman" w:cs="Times New Roman"/>
          <w:b/>
          <w:sz w:val="22"/>
          <w:szCs w:val="22"/>
          <w:u w:val="single"/>
        </w:rPr>
        <w:t>Course Requirements</w:t>
      </w:r>
    </w:p>
    <w:p w14:paraId="3DEC992D" w14:textId="7F97EECC" w:rsidR="00E45DCD" w:rsidRPr="001264C4" w:rsidRDefault="004437AE" w:rsidP="00E45DCD">
      <w:pPr>
        <w:spacing w:line="276" w:lineRule="auto"/>
        <w:ind w:firstLine="0"/>
        <w:rPr>
          <w:rFonts w:ascii="Times New Roman" w:hAnsi="Times New Roman" w:cs="Times New Roman"/>
          <w:sz w:val="22"/>
          <w:szCs w:val="22"/>
        </w:rPr>
      </w:pPr>
      <w:r w:rsidRPr="001264C4">
        <w:rPr>
          <w:rFonts w:ascii="Times New Roman" w:hAnsi="Times New Roman" w:cs="Times New Roman"/>
          <w:b/>
          <w:bCs/>
          <w:sz w:val="22"/>
          <w:szCs w:val="22"/>
        </w:rPr>
        <w:t xml:space="preserve">Attendance and Participation </w:t>
      </w:r>
      <w:r w:rsidRPr="001264C4">
        <w:rPr>
          <w:rFonts w:ascii="Times New Roman" w:hAnsi="Times New Roman" w:cs="Times New Roman"/>
          <w:sz w:val="22"/>
          <w:szCs w:val="22"/>
        </w:rPr>
        <w:t xml:space="preserve">are mandatory. Students may miss up to three lectures without any notice. Otherwise, students should provide advance notification of their absence </w:t>
      </w:r>
      <w:r w:rsidR="004532F3" w:rsidRPr="001264C4">
        <w:rPr>
          <w:rFonts w:ascii="Times New Roman" w:hAnsi="Times New Roman" w:cs="Times New Roman"/>
          <w:sz w:val="22"/>
          <w:szCs w:val="22"/>
        </w:rPr>
        <w:t xml:space="preserve">to the instructor </w:t>
      </w:r>
      <w:r w:rsidRPr="001264C4">
        <w:rPr>
          <w:rFonts w:ascii="Times New Roman" w:hAnsi="Times New Roman" w:cs="Times New Roman"/>
          <w:sz w:val="22"/>
          <w:szCs w:val="22"/>
        </w:rPr>
        <w:t>before each class.</w:t>
      </w:r>
      <w:r w:rsidR="00734647" w:rsidRPr="001264C4">
        <w:rPr>
          <w:rFonts w:ascii="Times New Roman" w:hAnsi="Times New Roman" w:cs="Times New Roman"/>
          <w:sz w:val="22"/>
          <w:szCs w:val="22"/>
        </w:rPr>
        <w:t xml:space="preserve"> </w:t>
      </w:r>
      <w:r w:rsidRPr="001264C4">
        <w:rPr>
          <w:rFonts w:ascii="Times New Roman" w:hAnsi="Times New Roman" w:cs="Times New Roman"/>
          <w:sz w:val="22"/>
          <w:szCs w:val="22"/>
          <w:u w:val="single"/>
        </w:rPr>
        <w:t>Five unexcused absences will result in a failing grade for the course</w:t>
      </w:r>
      <w:r w:rsidRPr="001264C4">
        <w:rPr>
          <w:rFonts w:ascii="Times New Roman" w:hAnsi="Times New Roman" w:cs="Times New Roman"/>
          <w:sz w:val="22"/>
          <w:szCs w:val="22"/>
        </w:rPr>
        <w:t>. Students are expected to complete all assigned readings and actively participate in class discussions. All readings are found under the Moodle.</w:t>
      </w:r>
    </w:p>
    <w:p w14:paraId="219ACCBB" w14:textId="77777777" w:rsidR="00E45DCD" w:rsidRPr="001264C4" w:rsidRDefault="00E45DCD" w:rsidP="00E45DCD">
      <w:pPr>
        <w:spacing w:line="276" w:lineRule="auto"/>
        <w:ind w:firstLine="0"/>
        <w:rPr>
          <w:rFonts w:ascii="Times New Roman" w:hAnsi="Times New Roman" w:cs="Times New Roman"/>
          <w:sz w:val="22"/>
          <w:szCs w:val="22"/>
        </w:rPr>
      </w:pPr>
    </w:p>
    <w:p w14:paraId="2FACB62E" w14:textId="7829DAEA" w:rsidR="00F826FD" w:rsidRPr="001264C4" w:rsidRDefault="00E45DCD" w:rsidP="00F826FD">
      <w:pPr>
        <w:spacing w:line="276" w:lineRule="auto"/>
        <w:ind w:firstLine="0"/>
        <w:rPr>
          <w:rFonts w:ascii="Times New Roman" w:hAnsi="Times New Roman" w:cs="Times New Roman"/>
          <w:sz w:val="22"/>
          <w:szCs w:val="22"/>
          <w:u w:val="single"/>
        </w:rPr>
      </w:pPr>
      <w:r w:rsidRPr="001264C4">
        <w:rPr>
          <w:rFonts w:ascii="Times New Roman" w:hAnsi="Times New Roman" w:cs="Times New Roman"/>
          <w:sz w:val="22"/>
          <w:szCs w:val="22"/>
        </w:rPr>
        <w:t xml:space="preserve">Students are required to write </w:t>
      </w:r>
      <w:r w:rsidRPr="001264C4">
        <w:rPr>
          <w:rFonts w:ascii="Times New Roman" w:hAnsi="Times New Roman" w:cs="Times New Roman"/>
          <w:b/>
          <w:bCs/>
          <w:sz w:val="22"/>
          <w:szCs w:val="22"/>
        </w:rPr>
        <w:t>two short essays</w:t>
      </w:r>
      <w:r w:rsidRPr="001264C4">
        <w:rPr>
          <w:rFonts w:ascii="Times New Roman" w:hAnsi="Times New Roman" w:cs="Times New Roman"/>
          <w:sz w:val="22"/>
          <w:szCs w:val="22"/>
        </w:rPr>
        <w:t xml:space="preserve"> that engage with works of art in the Special Collections and our reading materials. The first assignment, a </w:t>
      </w:r>
      <w:r w:rsidR="00454555" w:rsidRPr="001264C4">
        <w:rPr>
          <w:rFonts w:ascii="Times New Roman" w:hAnsi="Times New Roman" w:cs="Times New Roman"/>
          <w:sz w:val="22"/>
          <w:szCs w:val="22"/>
        </w:rPr>
        <w:t>visual analysis</w:t>
      </w:r>
      <w:r w:rsidRPr="001264C4">
        <w:rPr>
          <w:rFonts w:ascii="Times New Roman" w:hAnsi="Times New Roman" w:cs="Times New Roman"/>
          <w:sz w:val="22"/>
          <w:szCs w:val="22"/>
        </w:rPr>
        <w:t>, will ask you to d</w:t>
      </w:r>
      <w:r w:rsidR="00454555" w:rsidRPr="001264C4">
        <w:rPr>
          <w:rFonts w:ascii="Times New Roman" w:hAnsi="Times New Roman" w:cs="Times New Roman"/>
          <w:sz w:val="22"/>
          <w:szCs w:val="22"/>
        </w:rPr>
        <w:t>escribe</w:t>
      </w:r>
      <w:r w:rsidR="00B00084" w:rsidRPr="001264C4">
        <w:rPr>
          <w:rFonts w:ascii="Times New Roman" w:hAnsi="Times New Roman" w:cs="Times New Roman"/>
          <w:sz w:val="22"/>
          <w:szCs w:val="22"/>
        </w:rPr>
        <w:t xml:space="preserve"> and reflect on</w:t>
      </w:r>
      <w:r w:rsidRPr="001264C4">
        <w:rPr>
          <w:rFonts w:ascii="Times New Roman" w:hAnsi="Times New Roman" w:cs="Times New Roman"/>
          <w:sz w:val="22"/>
          <w:szCs w:val="22"/>
        </w:rPr>
        <w:t xml:space="preserve"> one of the prints of Renaissance nudes in the collection</w:t>
      </w:r>
      <w:r w:rsidR="00454555" w:rsidRPr="001264C4">
        <w:rPr>
          <w:rFonts w:ascii="Times New Roman" w:hAnsi="Times New Roman" w:cs="Times New Roman"/>
          <w:sz w:val="22"/>
          <w:szCs w:val="22"/>
        </w:rPr>
        <w:t xml:space="preserve"> without </w:t>
      </w:r>
      <w:r w:rsidR="00A55A2F" w:rsidRPr="001264C4">
        <w:rPr>
          <w:rFonts w:ascii="Times New Roman" w:hAnsi="Times New Roman" w:cs="Times New Roman"/>
          <w:sz w:val="22"/>
          <w:szCs w:val="22"/>
        </w:rPr>
        <w:t>worrying</w:t>
      </w:r>
      <w:r w:rsidR="00454555" w:rsidRPr="001264C4">
        <w:rPr>
          <w:rFonts w:ascii="Times New Roman" w:hAnsi="Times New Roman" w:cs="Times New Roman"/>
          <w:sz w:val="22"/>
          <w:szCs w:val="22"/>
        </w:rPr>
        <w:t xml:space="preserve"> about </w:t>
      </w:r>
      <w:r w:rsidR="00323140" w:rsidRPr="001264C4">
        <w:rPr>
          <w:rFonts w:ascii="Times New Roman" w:hAnsi="Times New Roman" w:cs="Times New Roman"/>
          <w:sz w:val="22"/>
          <w:szCs w:val="22"/>
        </w:rPr>
        <w:t>historic</w:t>
      </w:r>
      <w:r w:rsidR="00D53D63" w:rsidRPr="001264C4">
        <w:rPr>
          <w:rFonts w:ascii="Times New Roman" w:hAnsi="Times New Roman" w:cs="Times New Roman"/>
          <w:sz w:val="22"/>
          <w:szCs w:val="22"/>
        </w:rPr>
        <w:t>al</w:t>
      </w:r>
      <w:r w:rsidR="00323140" w:rsidRPr="001264C4">
        <w:rPr>
          <w:rFonts w:ascii="Times New Roman" w:hAnsi="Times New Roman" w:cs="Times New Roman"/>
          <w:sz w:val="22"/>
          <w:szCs w:val="22"/>
        </w:rPr>
        <w:t xml:space="preserve"> </w:t>
      </w:r>
      <w:r w:rsidR="00454555" w:rsidRPr="001264C4">
        <w:rPr>
          <w:rFonts w:ascii="Times New Roman" w:hAnsi="Times New Roman" w:cs="Times New Roman"/>
          <w:sz w:val="22"/>
          <w:szCs w:val="22"/>
        </w:rPr>
        <w:t>correctness or citation</w:t>
      </w:r>
      <w:r w:rsidRPr="001264C4">
        <w:rPr>
          <w:rFonts w:ascii="Times New Roman" w:hAnsi="Times New Roman" w:cs="Times New Roman"/>
          <w:sz w:val="22"/>
          <w:szCs w:val="22"/>
        </w:rPr>
        <w:t xml:space="preserve">. For the second assignment, you will choose 2 artworks from the collection to write a comparison essay. </w:t>
      </w:r>
      <w:r w:rsidR="005B57A6">
        <w:rPr>
          <w:rFonts w:ascii="Times New Roman" w:hAnsi="Times New Roman" w:cs="Times New Roman"/>
          <w:sz w:val="22"/>
          <w:szCs w:val="22"/>
        </w:rPr>
        <w:t xml:space="preserve">It </w:t>
      </w:r>
      <w:r w:rsidRPr="001264C4">
        <w:rPr>
          <w:rFonts w:ascii="Times New Roman" w:hAnsi="Times New Roman" w:cs="Times New Roman"/>
          <w:sz w:val="22"/>
          <w:szCs w:val="22"/>
        </w:rPr>
        <w:t>should cite one scholarly writing drawn either from the course</w:t>
      </w:r>
      <w:r w:rsidR="005B57A6">
        <w:rPr>
          <w:rFonts w:ascii="Times New Roman" w:hAnsi="Times New Roman" w:cs="Times New Roman"/>
          <w:sz w:val="22"/>
          <w:szCs w:val="22"/>
        </w:rPr>
        <w:t xml:space="preserve"> or from the student’s research</w:t>
      </w:r>
      <w:r w:rsidR="00837C06" w:rsidRPr="001264C4">
        <w:rPr>
          <w:rFonts w:ascii="Times New Roman" w:hAnsi="Times New Roman" w:cs="Times New Roman"/>
          <w:sz w:val="22"/>
          <w:szCs w:val="22"/>
        </w:rPr>
        <w:t>.</w:t>
      </w:r>
      <w:r w:rsidR="00A36E33" w:rsidRPr="001264C4">
        <w:rPr>
          <w:rFonts w:ascii="Times New Roman" w:hAnsi="Times New Roman" w:cs="Times New Roman"/>
          <w:sz w:val="22"/>
          <w:szCs w:val="22"/>
        </w:rPr>
        <w:t xml:space="preserve"> </w:t>
      </w:r>
      <w:r w:rsidR="00F826FD" w:rsidRPr="001264C4">
        <w:rPr>
          <w:rFonts w:ascii="Times New Roman" w:hAnsi="Times New Roman" w:cs="Times New Roman"/>
          <w:sz w:val="22"/>
          <w:szCs w:val="22"/>
          <w:u w:val="single"/>
        </w:rPr>
        <w:t xml:space="preserve">For the second assignment (comparison essay), it is mandatory to </w:t>
      </w:r>
      <w:r w:rsidR="004C4C0C">
        <w:rPr>
          <w:rFonts w:ascii="Times New Roman" w:hAnsi="Times New Roman" w:cs="Times New Roman"/>
          <w:sz w:val="22"/>
          <w:szCs w:val="22"/>
          <w:u w:val="single"/>
        </w:rPr>
        <w:t xml:space="preserve">meet with the teaching assistant </w:t>
      </w:r>
      <w:r w:rsidR="00F826FD" w:rsidRPr="001264C4">
        <w:rPr>
          <w:rFonts w:ascii="Times New Roman" w:hAnsi="Times New Roman" w:cs="Times New Roman"/>
          <w:sz w:val="22"/>
          <w:szCs w:val="22"/>
          <w:u w:val="single"/>
        </w:rPr>
        <w:t>t</w:t>
      </w:r>
      <w:r w:rsidR="00B06E6B">
        <w:rPr>
          <w:rFonts w:ascii="Times New Roman" w:hAnsi="Times New Roman" w:cs="Times New Roman"/>
          <w:sz w:val="22"/>
          <w:szCs w:val="22"/>
          <w:u w:val="single"/>
        </w:rPr>
        <w:t xml:space="preserve">o discuss your draft before </w:t>
      </w:r>
      <w:r w:rsidR="00F826FD" w:rsidRPr="001264C4">
        <w:rPr>
          <w:rFonts w:ascii="Times New Roman" w:hAnsi="Times New Roman" w:cs="Times New Roman"/>
          <w:sz w:val="22"/>
          <w:szCs w:val="22"/>
          <w:u w:val="single"/>
        </w:rPr>
        <w:t>submission.</w:t>
      </w:r>
      <w:r w:rsidR="00F826FD" w:rsidRPr="001264C4">
        <w:rPr>
          <w:rFonts w:ascii="Times New Roman" w:hAnsi="Times New Roman" w:cs="Times New Roman"/>
          <w:sz w:val="22"/>
          <w:szCs w:val="22"/>
        </w:rPr>
        <w:t xml:space="preserve"> Missing the meeting with the TA for the second assignment will result in a 1/3 deduction from the final grade (e.g., A- to B+).</w:t>
      </w:r>
      <w:r w:rsidR="005B57A6">
        <w:rPr>
          <w:rFonts w:ascii="Times New Roman" w:hAnsi="Times New Roman" w:cs="Times New Roman"/>
          <w:sz w:val="22"/>
          <w:szCs w:val="22"/>
        </w:rPr>
        <w:t xml:space="preserve"> </w:t>
      </w:r>
      <w:r w:rsidR="005B57A6" w:rsidRPr="001264C4">
        <w:rPr>
          <w:rFonts w:ascii="Times New Roman" w:hAnsi="Times New Roman" w:cs="Times New Roman"/>
          <w:sz w:val="22"/>
          <w:szCs w:val="22"/>
        </w:rPr>
        <w:t xml:space="preserve">The collections will be kept in Special Collections for </w:t>
      </w:r>
      <w:r w:rsidR="005B57A6" w:rsidRPr="001264C4">
        <w:rPr>
          <w:rFonts w:ascii="Times New Roman" w:hAnsi="Times New Roman" w:cs="Times New Roman"/>
          <w:sz w:val="22"/>
          <w:szCs w:val="22"/>
        </w:rPr>
        <w:lastRenderedPageBreak/>
        <w:t>two weeks so you can come back and study them. Both essays should be submitted to Moodle. Detailed handouts on each essay will be provided before our collection visits</w:t>
      </w:r>
      <w:r w:rsidR="005B57A6">
        <w:rPr>
          <w:rFonts w:ascii="Times New Roman" w:hAnsi="Times New Roman" w:cs="Times New Roman"/>
          <w:sz w:val="22"/>
          <w:szCs w:val="22"/>
        </w:rPr>
        <w:t>.</w:t>
      </w:r>
    </w:p>
    <w:p w14:paraId="378CED59" w14:textId="20B399E3" w:rsidR="004437AE" w:rsidRPr="001264C4" w:rsidRDefault="004437AE" w:rsidP="004532F3">
      <w:pPr>
        <w:tabs>
          <w:tab w:val="left" w:pos="3938"/>
        </w:tabs>
        <w:spacing w:line="276" w:lineRule="auto"/>
        <w:ind w:firstLine="0"/>
        <w:rPr>
          <w:rFonts w:ascii="Times New Roman" w:hAnsi="Times New Roman" w:cs="Times New Roman"/>
          <w:sz w:val="22"/>
          <w:szCs w:val="22"/>
        </w:rPr>
      </w:pPr>
    </w:p>
    <w:p w14:paraId="6D15FD73" w14:textId="115BD078" w:rsidR="00074305" w:rsidRPr="00074305" w:rsidRDefault="00074305" w:rsidP="00074305">
      <w:pPr>
        <w:tabs>
          <w:tab w:val="left" w:pos="3938"/>
        </w:tabs>
        <w:spacing w:line="276" w:lineRule="auto"/>
        <w:ind w:firstLine="0"/>
        <w:rPr>
          <w:rFonts w:ascii="Times New Roman" w:hAnsi="Times New Roman" w:cs="Times New Roman"/>
          <w:sz w:val="22"/>
          <w:szCs w:val="22"/>
        </w:rPr>
      </w:pPr>
      <w:r w:rsidRPr="00074305">
        <w:rPr>
          <w:rFonts w:ascii="Times New Roman" w:hAnsi="Times New Roman" w:cs="Times New Roman"/>
          <w:sz w:val="22"/>
          <w:szCs w:val="22"/>
        </w:rPr>
        <w:t xml:space="preserve">We have seven visits to the </w:t>
      </w:r>
      <w:r w:rsidRPr="009D43B7">
        <w:rPr>
          <w:rFonts w:ascii="Times New Roman" w:hAnsi="Times New Roman" w:cs="Times New Roman"/>
          <w:b/>
          <w:sz w:val="22"/>
          <w:szCs w:val="22"/>
        </w:rPr>
        <w:t>Special Collections</w:t>
      </w:r>
      <w:r w:rsidRPr="00074305">
        <w:rPr>
          <w:rFonts w:ascii="Times New Roman" w:hAnsi="Times New Roman" w:cs="Times New Roman"/>
          <w:b/>
          <w:bCs/>
          <w:sz w:val="22"/>
          <w:szCs w:val="22"/>
        </w:rPr>
        <w:t xml:space="preserve"> </w:t>
      </w:r>
      <w:r w:rsidR="00453B34">
        <w:rPr>
          <w:rFonts w:ascii="Times New Roman" w:hAnsi="Times New Roman" w:cs="Times New Roman"/>
          <w:sz w:val="22"/>
          <w:szCs w:val="22"/>
        </w:rPr>
        <w:t>to closely view</w:t>
      </w:r>
      <w:r w:rsidRPr="00074305">
        <w:rPr>
          <w:rFonts w:ascii="Times New Roman" w:hAnsi="Times New Roman" w:cs="Times New Roman"/>
          <w:sz w:val="22"/>
          <w:szCs w:val="22"/>
        </w:rPr>
        <w:t xml:space="preserve"> artworks, including two related to the assignment and two coupled with workshops. Each visit has different locations and timetables, all happening within our class hours, either in the classroom or the Special Collections (</w:t>
      </w:r>
      <w:proofErr w:type="spellStart"/>
      <w:r w:rsidRPr="00074305">
        <w:rPr>
          <w:rFonts w:ascii="Times New Roman" w:hAnsi="Times New Roman" w:cs="Times New Roman"/>
          <w:sz w:val="22"/>
          <w:szCs w:val="22"/>
        </w:rPr>
        <w:t>Canaday</w:t>
      </w:r>
      <w:proofErr w:type="spellEnd"/>
      <w:r w:rsidRPr="00074305">
        <w:rPr>
          <w:rFonts w:ascii="Times New Roman" w:hAnsi="Times New Roman" w:cs="Times New Roman"/>
          <w:sz w:val="22"/>
          <w:szCs w:val="22"/>
        </w:rPr>
        <w:t xml:space="preserve"> Library, 2nd floor), and will be announced in advance.</w:t>
      </w:r>
    </w:p>
    <w:p w14:paraId="20E73630" w14:textId="77777777" w:rsidR="00012134" w:rsidRPr="001264C4" w:rsidRDefault="00012134" w:rsidP="004532F3">
      <w:pPr>
        <w:tabs>
          <w:tab w:val="left" w:pos="3938"/>
        </w:tabs>
        <w:spacing w:line="276" w:lineRule="auto"/>
        <w:ind w:firstLine="0"/>
        <w:rPr>
          <w:rFonts w:ascii="Times New Roman" w:hAnsi="Times New Roman" w:cs="Times New Roman"/>
          <w:sz w:val="22"/>
          <w:szCs w:val="22"/>
        </w:rPr>
      </w:pPr>
    </w:p>
    <w:p w14:paraId="67F59238" w14:textId="3AC00F3F" w:rsidR="007009AD" w:rsidRPr="001264C4" w:rsidRDefault="007009AD" w:rsidP="007009AD">
      <w:pPr>
        <w:spacing w:line="276" w:lineRule="auto"/>
        <w:ind w:firstLine="0"/>
        <w:rPr>
          <w:rFonts w:ascii="Times New Roman" w:hAnsi="Times New Roman" w:cs="Times New Roman"/>
          <w:sz w:val="22"/>
          <w:szCs w:val="22"/>
        </w:rPr>
      </w:pPr>
      <w:r w:rsidRPr="001264C4">
        <w:rPr>
          <w:rFonts w:ascii="Times New Roman" w:hAnsi="Times New Roman" w:cs="Times New Roman"/>
          <w:b/>
          <w:bCs/>
          <w:sz w:val="22"/>
          <w:szCs w:val="22"/>
        </w:rPr>
        <w:t xml:space="preserve">Extensions </w:t>
      </w:r>
      <w:r w:rsidR="00BC3495" w:rsidRPr="00BC3495">
        <w:rPr>
          <w:rFonts w:ascii="Times New Roman" w:hAnsi="Times New Roman" w:cs="Times New Roman"/>
          <w:bCs/>
          <w:sz w:val="22"/>
          <w:szCs w:val="22"/>
        </w:rPr>
        <w:t xml:space="preserve">or </w:t>
      </w:r>
      <w:r w:rsidR="00BC3495">
        <w:rPr>
          <w:rFonts w:ascii="Times New Roman" w:hAnsi="Times New Roman" w:cs="Times New Roman"/>
          <w:sz w:val="22"/>
          <w:szCs w:val="22"/>
        </w:rPr>
        <w:t xml:space="preserve">any kinds of permissions </w:t>
      </w:r>
      <w:r w:rsidRPr="001264C4">
        <w:rPr>
          <w:rFonts w:ascii="Times New Roman" w:hAnsi="Times New Roman" w:cs="Times New Roman"/>
          <w:sz w:val="22"/>
          <w:szCs w:val="22"/>
        </w:rPr>
        <w:t xml:space="preserve">will be granted by the instructor only if requested in advance of the deadline, preferably with more than two days’ notice. Please note that the teaching assistant </w:t>
      </w:r>
      <w:r w:rsidR="004532F3" w:rsidRPr="001264C4">
        <w:rPr>
          <w:rFonts w:ascii="Times New Roman" w:hAnsi="Times New Roman" w:cs="Times New Roman"/>
          <w:sz w:val="22"/>
          <w:szCs w:val="22"/>
        </w:rPr>
        <w:t>cannot guarantee</w:t>
      </w:r>
      <w:r w:rsidRPr="001264C4">
        <w:rPr>
          <w:rFonts w:ascii="Times New Roman" w:hAnsi="Times New Roman" w:cs="Times New Roman"/>
          <w:sz w:val="22"/>
          <w:szCs w:val="22"/>
        </w:rPr>
        <w:t xml:space="preserve"> any extensions. </w:t>
      </w:r>
      <w:r w:rsidRPr="001264C4">
        <w:rPr>
          <w:rFonts w:ascii="Times New Roman" w:hAnsi="Times New Roman" w:cs="Times New Roman"/>
          <w:b/>
          <w:bCs/>
          <w:sz w:val="22"/>
          <w:szCs w:val="22"/>
        </w:rPr>
        <w:t>Late submissions</w:t>
      </w:r>
      <w:r w:rsidRPr="001264C4">
        <w:rPr>
          <w:rFonts w:ascii="Times New Roman" w:hAnsi="Times New Roman" w:cs="Times New Roman"/>
          <w:sz w:val="22"/>
          <w:szCs w:val="22"/>
        </w:rPr>
        <w:t>, except in emergency circumstances, may negatively affect your overall grade. The essays will be graded on both form and content.</w:t>
      </w:r>
    </w:p>
    <w:p w14:paraId="0DE69EAB" w14:textId="77777777" w:rsidR="007009AD" w:rsidRPr="001264C4" w:rsidRDefault="007009AD" w:rsidP="004437AE">
      <w:pPr>
        <w:spacing w:line="276" w:lineRule="auto"/>
        <w:ind w:firstLine="0"/>
        <w:rPr>
          <w:rFonts w:ascii="Times New Roman" w:hAnsi="Times New Roman" w:cs="Times New Roman"/>
          <w:sz w:val="22"/>
          <w:szCs w:val="22"/>
        </w:rPr>
      </w:pPr>
    </w:p>
    <w:p w14:paraId="3064DF45" w14:textId="4EF07B4B" w:rsidR="00CF1B52" w:rsidRPr="001264C4" w:rsidRDefault="004437AE" w:rsidP="18307C59">
      <w:pPr>
        <w:spacing w:line="276" w:lineRule="auto"/>
        <w:ind w:firstLine="0"/>
        <w:rPr>
          <w:rFonts w:ascii="Times New Roman" w:hAnsi="Times New Roman" w:cs="Times New Roman"/>
          <w:sz w:val="22"/>
          <w:szCs w:val="22"/>
        </w:rPr>
      </w:pPr>
      <w:r w:rsidRPr="001264C4">
        <w:rPr>
          <w:rFonts w:ascii="Times New Roman" w:hAnsi="Times New Roman" w:cs="Times New Roman"/>
          <w:sz w:val="22"/>
          <w:szCs w:val="22"/>
        </w:rPr>
        <w:t xml:space="preserve">The course will include </w:t>
      </w:r>
      <w:r w:rsidRPr="001264C4">
        <w:rPr>
          <w:rFonts w:ascii="Times New Roman" w:hAnsi="Times New Roman" w:cs="Times New Roman"/>
          <w:b/>
          <w:bCs/>
          <w:sz w:val="22"/>
          <w:szCs w:val="22"/>
        </w:rPr>
        <w:t>a midterm (October 8</w:t>
      </w:r>
      <w:r w:rsidR="005354B6" w:rsidRPr="001264C4">
        <w:rPr>
          <w:rFonts w:ascii="Times New Roman" w:hAnsi="Times New Roman" w:cs="Times New Roman"/>
          <w:b/>
          <w:bCs/>
          <w:sz w:val="22"/>
          <w:szCs w:val="22"/>
        </w:rPr>
        <w:t>) and a final exam (December 15</w:t>
      </w:r>
      <w:r w:rsidRPr="001264C4">
        <w:rPr>
          <w:rFonts w:ascii="Times New Roman" w:hAnsi="Times New Roman" w:cs="Times New Roman"/>
          <w:b/>
          <w:bCs/>
          <w:sz w:val="22"/>
          <w:szCs w:val="22"/>
        </w:rPr>
        <w:t>)</w:t>
      </w:r>
      <w:r w:rsidRPr="001264C4">
        <w:rPr>
          <w:rFonts w:ascii="Times New Roman" w:hAnsi="Times New Roman" w:cs="Times New Roman"/>
          <w:sz w:val="22"/>
          <w:szCs w:val="22"/>
        </w:rPr>
        <w:t>. The exams will be held in class and cover the objects and reading materials discussed throughout the semester.</w:t>
      </w:r>
    </w:p>
    <w:p w14:paraId="39411E7A" w14:textId="77777777" w:rsidR="00A71DA9" w:rsidRDefault="00A71DA9" w:rsidP="00143AAF">
      <w:pPr>
        <w:spacing w:line="276" w:lineRule="auto"/>
        <w:ind w:firstLine="0"/>
        <w:rPr>
          <w:rFonts w:ascii="Times New Roman" w:hAnsi="Times New Roman" w:cs="Times New Roman"/>
          <w:b/>
          <w:sz w:val="22"/>
          <w:szCs w:val="22"/>
          <w:u w:val="single"/>
        </w:rPr>
      </w:pPr>
    </w:p>
    <w:p w14:paraId="0F42E5FD" w14:textId="0A960B6E" w:rsidR="0090488F" w:rsidRPr="00E47D9C" w:rsidRDefault="0090488F" w:rsidP="00143AAF">
      <w:pPr>
        <w:spacing w:line="276" w:lineRule="auto"/>
        <w:ind w:firstLine="0"/>
        <w:rPr>
          <w:rFonts w:ascii="Times New Roman" w:hAnsi="Times New Roman" w:cs="Times New Roman"/>
          <w:b/>
          <w:sz w:val="22"/>
          <w:szCs w:val="22"/>
          <w:u w:val="single"/>
        </w:rPr>
      </w:pPr>
      <w:r w:rsidRPr="00E47D9C">
        <w:rPr>
          <w:rFonts w:ascii="Times New Roman" w:hAnsi="Times New Roman" w:cs="Times New Roman"/>
          <w:b/>
          <w:sz w:val="22"/>
          <w:szCs w:val="22"/>
          <w:u w:val="single"/>
        </w:rPr>
        <w:t>Grading</w:t>
      </w:r>
    </w:p>
    <w:p w14:paraId="11A9B0CE" w14:textId="626D4FDF" w:rsidR="002745F6" w:rsidRDefault="002745F6" w:rsidP="18307C59">
      <w:pPr>
        <w:spacing w:line="276" w:lineRule="auto"/>
        <w:ind w:firstLine="0"/>
        <w:rPr>
          <w:rFonts w:ascii="Times New Roman" w:hAnsi="Times New Roman" w:cs="Times New Roman"/>
          <w:sz w:val="22"/>
          <w:szCs w:val="22"/>
        </w:rPr>
      </w:pPr>
      <w:r w:rsidRPr="00E47D9C">
        <w:rPr>
          <w:rFonts w:ascii="Times New Roman" w:hAnsi="Times New Roman" w:cs="Times New Roman"/>
          <w:sz w:val="22"/>
          <w:szCs w:val="22"/>
        </w:rPr>
        <w:t>Attendance and Participation</w:t>
      </w:r>
      <w:r w:rsidRPr="00E47D9C">
        <w:rPr>
          <w:rFonts w:ascii="Times New Roman" w:hAnsi="Times New Roman" w:cs="Times New Roman"/>
        </w:rPr>
        <w:tab/>
      </w:r>
      <w:r w:rsidRPr="00E47D9C">
        <w:rPr>
          <w:rFonts w:ascii="Times New Roman" w:hAnsi="Times New Roman" w:cs="Times New Roman"/>
        </w:rPr>
        <w:tab/>
      </w:r>
      <w:r w:rsidRPr="00E47D9C">
        <w:rPr>
          <w:rFonts w:ascii="Times New Roman" w:hAnsi="Times New Roman" w:cs="Times New Roman"/>
        </w:rPr>
        <w:tab/>
      </w:r>
      <w:r w:rsidRPr="00E47D9C">
        <w:rPr>
          <w:rFonts w:ascii="Times New Roman" w:hAnsi="Times New Roman" w:cs="Times New Roman"/>
        </w:rPr>
        <w:tab/>
      </w:r>
      <w:r>
        <w:rPr>
          <w:rFonts w:ascii="Times New Roman" w:hAnsi="Times New Roman" w:cs="Times New Roman"/>
          <w:sz w:val="22"/>
          <w:szCs w:val="22"/>
        </w:rPr>
        <w:t>1</w:t>
      </w:r>
      <w:r w:rsidR="00DF57C4">
        <w:rPr>
          <w:rFonts w:ascii="Times New Roman" w:hAnsi="Times New Roman" w:cs="Times New Roman"/>
          <w:sz w:val="22"/>
          <w:szCs w:val="22"/>
        </w:rPr>
        <w:t>5</w:t>
      </w:r>
      <w:r w:rsidRPr="00E47D9C">
        <w:rPr>
          <w:rFonts w:ascii="Times New Roman" w:hAnsi="Times New Roman" w:cs="Times New Roman"/>
          <w:sz w:val="22"/>
          <w:szCs w:val="22"/>
        </w:rPr>
        <w:t>%</w:t>
      </w:r>
    </w:p>
    <w:p w14:paraId="3775543A" w14:textId="7D67C97D" w:rsidR="0090488F" w:rsidRDefault="002745F6" w:rsidP="18307C59">
      <w:pPr>
        <w:spacing w:line="276" w:lineRule="auto"/>
        <w:ind w:firstLine="0"/>
        <w:rPr>
          <w:rFonts w:ascii="Times New Roman" w:hAnsi="Times New Roman" w:cs="Times New Roman"/>
          <w:sz w:val="22"/>
          <w:szCs w:val="22"/>
        </w:rPr>
      </w:pPr>
      <w:r>
        <w:rPr>
          <w:rFonts w:ascii="Times New Roman" w:hAnsi="Times New Roman" w:cs="Times New Roman"/>
          <w:sz w:val="22"/>
          <w:szCs w:val="22"/>
        </w:rPr>
        <w:t>Writing Assignment 1</w:t>
      </w:r>
      <w:r w:rsidR="4F23146B" w:rsidRPr="00E47D9C">
        <w:rPr>
          <w:rFonts w:ascii="Times New Roman" w:hAnsi="Times New Roman" w:cs="Times New Roman"/>
          <w:sz w:val="22"/>
          <w:szCs w:val="22"/>
        </w:rPr>
        <w:t xml:space="preserve"> </w:t>
      </w:r>
      <w:r w:rsidR="001A16CF" w:rsidRPr="00E47D9C">
        <w:rPr>
          <w:rFonts w:ascii="Times New Roman" w:hAnsi="Times New Roman" w:cs="Times New Roman"/>
        </w:rPr>
        <w:tab/>
      </w:r>
      <w:r w:rsidR="005E6D95" w:rsidRPr="00E47D9C">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22"/>
          <w:szCs w:val="22"/>
        </w:rPr>
        <w:t>2</w:t>
      </w:r>
      <w:r w:rsidR="003819A0">
        <w:rPr>
          <w:rFonts w:ascii="Times New Roman" w:hAnsi="Times New Roman" w:cs="Times New Roman"/>
          <w:sz w:val="22"/>
          <w:szCs w:val="22"/>
        </w:rPr>
        <w:t>0</w:t>
      </w:r>
      <w:r w:rsidR="0090488F" w:rsidRPr="00E47D9C">
        <w:rPr>
          <w:rFonts w:ascii="Times New Roman" w:hAnsi="Times New Roman" w:cs="Times New Roman"/>
          <w:sz w:val="22"/>
          <w:szCs w:val="22"/>
        </w:rPr>
        <w:t>%</w:t>
      </w:r>
    </w:p>
    <w:p w14:paraId="0546EF15" w14:textId="6AE210D8" w:rsidR="002745F6" w:rsidRDefault="002745F6" w:rsidP="002745F6">
      <w:pPr>
        <w:spacing w:line="276" w:lineRule="auto"/>
        <w:ind w:firstLine="0"/>
        <w:rPr>
          <w:rFonts w:ascii="Times New Roman" w:hAnsi="Times New Roman" w:cs="Times New Roman"/>
          <w:sz w:val="22"/>
          <w:szCs w:val="22"/>
        </w:rPr>
      </w:pPr>
      <w:r>
        <w:rPr>
          <w:rFonts w:ascii="Times New Roman" w:hAnsi="Times New Roman" w:cs="Times New Roman"/>
          <w:sz w:val="22"/>
          <w:szCs w:val="22"/>
        </w:rPr>
        <w:t>Writing Assignment 2</w:t>
      </w:r>
      <w:r w:rsidRPr="00E47D9C">
        <w:rPr>
          <w:rFonts w:ascii="Times New Roman" w:hAnsi="Times New Roman" w:cs="Times New Roman"/>
          <w:sz w:val="22"/>
          <w:szCs w:val="22"/>
        </w:rPr>
        <w:t xml:space="preserve"> </w:t>
      </w:r>
      <w:r w:rsidRPr="00E47D9C">
        <w:rPr>
          <w:rFonts w:ascii="Times New Roman" w:hAnsi="Times New Roman" w:cs="Times New Roman"/>
        </w:rPr>
        <w:tab/>
      </w:r>
      <w:r w:rsidRPr="00E47D9C">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sz w:val="22"/>
          <w:szCs w:val="22"/>
        </w:rPr>
        <w:t>20</w:t>
      </w:r>
      <w:r w:rsidRPr="00E47D9C">
        <w:rPr>
          <w:rFonts w:ascii="Times New Roman" w:hAnsi="Times New Roman" w:cs="Times New Roman"/>
          <w:sz w:val="22"/>
          <w:szCs w:val="22"/>
        </w:rPr>
        <w:t>%</w:t>
      </w:r>
    </w:p>
    <w:p w14:paraId="1E3F2044" w14:textId="51ABF490" w:rsidR="0090488F" w:rsidRPr="00E47D9C" w:rsidRDefault="005E6D95" w:rsidP="00143AAF">
      <w:pPr>
        <w:spacing w:line="276" w:lineRule="auto"/>
        <w:ind w:firstLine="0"/>
        <w:rPr>
          <w:rFonts w:ascii="Times New Roman" w:hAnsi="Times New Roman" w:cs="Times New Roman"/>
          <w:sz w:val="22"/>
          <w:szCs w:val="22"/>
        </w:rPr>
      </w:pPr>
      <w:r w:rsidRPr="00E47D9C">
        <w:rPr>
          <w:rFonts w:ascii="Times New Roman" w:hAnsi="Times New Roman" w:cs="Times New Roman"/>
          <w:sz w:val="22"/>
          <w:szCs w:val="22"/>
        </w:rPr>
        <w:t>Midterm Exam</w:t>
      </w:r>
      <w:r w:rsidR="001A5FD7" w:rsidRPr="00E47D9C">
        <w:rPr>
          <w:rFonts w:ascii="Times New Roman" w:hAnsi="Times New Roman" w:cs="Times New Roman"/>
          <w:sz w:val="22"/>
          <w:szCs w:val="22"/>
        </w:rPr>
        <w:tab/>
      </w:r>
      <w:r w:rsidR="0090488F" w:rsidRPr="00E47D9C">
        <w:rPr>
          <w:rFonts w:ascii="Times New Roman" w:hAnsi="Times New Roman" w:cs="Times New Roman"/>
          <w:sz w:val="22"/>
          <w:szCs w:val="22"/>
        </w:rPr>
        <w:tab/>
      </w:r>
      <w:r w:rsidR="0090488F" w:rsidRPr="00E47D9C">
        <w:rPr>
          <w:rFonts w:ascii="Times New Roman" w:hAnsi="Times New Roman" w:cs="Times New Roman"/>
          <w:sz w:val="22"/>
          <w:szCs w:val="22"/>
        </w:rPr>
        <w:tab/>
      </w:r>
      <w:r w:rsidR="0090488F" w:rsidRPr="00E47D9C">
        <w:rPr>
          <w:rFonts w:ascii="Times New Roman" w:hAnsi="Times New Roman" w:cs="Times New Roman"/>
          <w:sz w:val="22"/>
          <w:szCs w:val="22"/>
        </w:rPr>
        <w:tab/>
      </w:r>
      <w:r w:rsidR="0090488F" w:rsidRPr="00E47D9C">
        <w:rPr>
          <w:rFonts w:ascii="Times New Roman" w:hAnsi="Times New Roman" w:cs="Times New Roman"/>
          <w:sz w:val="22"/>
          <w:szCs w:val="22"/>
        </w:rPr>
        <w:tab/>
      </w:r>
      <w:r w:rsidR="0090488F" w:rsidRPr="00E47D9C">
        <w:rPr>
          <w:rFonts w:ascii="Times New Roman" w:hAnsi="Times New Roman" w:cs="Times New Roman"/>
          <w:sz w:val="22"/>
          <w:szCs w:val="22"/>
        </w:rPr>
        <w:tab/>
      </w:r>
      <w:r w:rsidRPr="00E47D9C">
        <w:rPr>
          <w:rFonts w:ascii="Times New Roman" w:hAnsi="Times New Roman" w:cs="Times New Roman"/>
          <w:sz w:val="22"/>
          <w:szCs w:val="22"/>
        </w:rPr>
        <w:t>2</w:t>
      </w:r>
      <w:r w:rsidR="001605C4">
        <w:rPr>
          <w:rFonts w:ascii="Times New Roman" w:hAnsi="Times New Roman" w:cs="Times New Roman"/>
          <w:sz w:val="22"/>
          <w:szCs w:val="22"/>
        </w:rPr>
        <w:t>0</w:t>
      </w:r>
      <w:r w:rsidR="0090488F" w:rsidRPr="00E47D9C">
        <w:rPr>
          <w:rFonts w:ascii="Times New Roman" w:hAnsi="Times New Roman" w:cs="Times New Roman"/>
          <w:sz w:val="22"/>
          <w:szCs w:val="22"/>
        </w:rPr>
        <w:t>%</w:t>
      </w:r>
    </w:p>
    <w:p w14:paraId="3044C4B7" w14:textId="64AB355D" w:rsidR="005E6D95" w:rsidRPr="00E47D9C" w:rsidRDefault="005E6D95" w:rsidP="00143AAF">
      <w:pPr>
        <w:spacing w:line="276" w:lineRule="auto"/>
        <w:ind w:firstLine="0"/>
        <w:rPr>
          <w:rFonts w:ascii="Times New Roman" w:hAnsi="Times New Roman" w:cs="Times New Roman"/>
          <w:sz w:val="22"/>
          <w:szCs w:val="22"/>
        </w:rPr>
      </w:pPr>
      <w:r w:rsidRPr="00E47D9C">
        <w:rPr>
          <w:rFonts w:ascii="Times New Roman" w:hAnsi="Times New Roman" w:cs="Times New Roman"/>
          <w:sz w:val="22"/>
          <w:szCs w:val="22"/>
        </w:rPr>
        <w:t>Final Exam</w:t>
      </w:r>
      <w:r w:rsidR="00AA0221" w:rsidRPr="00E47D9C">
        <w:rPr>
          <w:rFonts w:ascii="Times New Roman" w:hAnsi="Times New Roman" w:cs="Times New Roman"/>
        </w:rPr>
        <w:tab/>
      </w:r>
      <w:r w:rsidR="00AA0221" w:rsidRPr="00E47D9C">
        <w:rPr>
          <w:rFonts w:ascii="Times New Roman" w:hAnsi="Times New Roman" w:cs="Times New Roman"/>
        </w:rPr>
        <w:tab/>
      </w:r>
      <w:r w:rsidR="00AA0221" w:rsidRPr="00E47D9C">
        <w:rPr>
          <w:rFonts w:ascii="Times New Roman" w:hAnsi="Times New Roman" w:cs="Times New Roman"/>
        </w:rPr>
        <w:tab/>
      </w:r>
      <w:r w:rsidR="00AA0221" w:rsidRPr="00E47D9C">
        <w:rPr>
          <w:rFonts w:ascii="Times New Roman" w:hAnsi="Times New Roman" w:cs="Times New Roman"/>
        </w:rPr>
        <w:tab/>
      </w:r>
      <w:r w:rsidR="00AA0221" w:rsidRPr="00E47D9C">
        <w:rPr>
          <w:rFonts w:ascii="Times New Roman" w:hAnsi="Times New Roman" w:cs="Times New Roman"/>
        </w:rPr>
        <w:tab/>
      </w:r>
      <w:r w:rsidR="00D24E7B" w:rsidRPr="00E47D9C">
        <w:rPr>
          <w:rFonts w:ascii="Times New Roman" w:hAnsi="Times New Roman" w:cs="Times New Roman"/>
        </w:rPr>
        <w:tab/>
      </w:r>
      <w:r w:rsidR="00E47D9C">
        <w:rPr>
          <w:rFonts w:ascii="Times New Roman" w:hAnsi="Times New Roman" w:cs="Times New Roman"/>
          <w:sz w:val="22"/>
          <w:szCs w:val="22"/>
        </w:rPr>
        <w:t>25</w:t>
      </w:r>
      <w:r w:rsidRPr="00E47D9C">
        <w:rPr>
          <w:rFonts w:ascii="Times New Roman" w:hAnsi="Times New Roman" w:cs="Times New Roman"/>
          <w:sz w:val="22"/>
          <w:szCs w:val="22"/>
        </w:rPr>
        <w:t>%</w:t>
      </w:r>
    </w:p>
    <w:p w14:paraId="6FC2A737" w14:textId="34AE751F" w:rsidR="007009AD" w:rsidRDefault="007009AD" w:rsidP="007009AD">
      <w:pPr>
        <w:spacing w:line="276" w:lineRule="auto"/>
        <w:ind w:firstLine="0"/>
        <w:rPr>
          <w:rFonts w:ascii="Times New Roman" w:hAnsi="Times New Roman" w:cs="Times New Roman"/>
          <w:sz w:val="22"/>
          <w:szCs w:val="22"/>
        </w:rPr>
      </w:pPr>
    </w:p>
    <w:p w14:paraId="763C5EDA" w14:textId="77777777" w:rsidR="00813A15" w:rsidRPr="00813A15" w:rsidRDefault="00813A15" w:rsidP="00813A15">
      <w:pPr>
        <w:spacing w:line="276" w:lineRule="auto"/>
        <w:ind w:firstLine="0"/>
        <w:rPr>
          <w:rFonts w:ascii="Times New Roman" w:hAnsi="Times New Roman" w:cs="Times New Roman"/>
          <w:b/>
          <w:bCs/>
          <w:sz w:val="22"/>
          <w:szCs w:val="22"/>
          <w:u w:val="single"/>
        </w:rPr>
      </w:pPr>
      <w:r w:rsidRPr="00813A15">
        <w:rPr>
          <w:rFonts w:ascii="Times New Roman" w:hAnsi="Times New Roman" w:cs="Times New Roman"/>
          <w:b/>
          <w:bCs/>
          <w:sz w:val="22"/>
          <w:szCs w:val="22"/>
          <w:u w:val="single"/>
        </w:rPr>
        <w:t>Accommodations</w:t>
      </w:r>
    </w:p>
    <w:p w14:paraId="4893C263" w14:textId="7F797AEE" w:rsidR="00813A15" w:rsidRPr="00813A15" w:rsidRDefault="00813A15" w:rsidP="00813A15">
      <w:pPr>
        <w:spacing w:line="276" w:lineRule="auto"/>
        <w:ind w:firstLine="0"/>
        <w:rPr>
          <w:rFonts w:ascii="Times New Roman" w:hAnsi="Times New Roman" w:cs="Times New Roman"/>
          <w:i/>
          <w:iCs/>
          <w:sz w:val="22"/>
          <w:szCs w:val="22"/>
        </w:rPr>
      </w:pPr>
      <w:r w:rsidRPr="00813A15">
        <w:rPr>
          <w:rFonts w:ascii="Times New Roman" w:hAnsi="Times New Roman" w:cs="Times New Roman"/>
          <w:sz w:val="22"/>
          <w:szCs w:val="22"/>
        </w:rPr>
        <w:t xml:space="preserve">The </w:t>
      </w:r>
      <w:r>
        <w:rPr>
          <w:rFonts w:ascii="Times New Roman" w:hAnsi="Times New Roman" w:cs="Times New Roman"/>
          <w:sz w:val="22"/>
          <w:szCs w:val="22"/>
        </w:rPr>
        <w:t>instructor is</w:t>
      </w:r>
      <w:r w:rsidRPr="00813A15">
        <w:rPr>
          <w:rFonts w:ascii="Times New Roman" w:hAnsi="Times New Roman" w:cs="Times New Roman"/>
          <w:sz w:val="22"/>
          <w:szCs w:val="22"/>
        </w:rPr>
        <w:t xml:space="preserve"> committed to providing full support for documented accommodations. Students who require accommodation in this course should contact the Access Services Offices at Bryn </w:t>
      </w:r>
      <w:proofErr w:type="spellStart"/>
      <w:r w:rsidRPr="00813A15">
        <w:rPr>
          <w:rFonts w:ascii="Times New Roman" w:hAnsi="Times New Roman" w:cs="Times New Roman"/>
          <w:sz w:val="22"/>
          <w:szCs w:val="22"/>
        </w:rPr>
        <w:t>Mawr</w:t>
      </w:r>
      <w:proofErr w:type="spellEnd"/>
      <w:r w:rsidRPr="00813A15">
        <w:rPr>
          <w:rFonts w:ascii="Times New Roman" w:hAnsi="Times New Roman" w:cs="Times New Roman"/>
          <w:sz w:val="22"/>
          <w:szCs w:val="22"/>
        </w:rPr>
        <w:t xml:space="preserve"> (610-526-7351</w:t>
      </w:r>
      <w:r w:rsidR="001C3988">
        <w:rPr>
          <w:rFonts w:ascii="Times New Roman" w:hAnsi="Times New Roman" w:cs="Times New Roman"/>
          <w:sz w:val="22"/>
          <w:szCs w:val="22"/>
        </w:rPr>
        <w:t xml:space="preserve">; </w:t>
      </w:r>
      <w:hyperlink r:id="rId9" w:history="1">
        <w:r w:rsidR="001C3988" w:rsidRPr="001C3988">
          <w:rPr>
            <w:rStyle w:val="a7"/>
            <w:rFonts w:ascii="Times New Roman" w:hAnsi="Times New Roman" w:cs="Times New Roman"/>
            <w:bCs/>
            <w:sz w:val="22"/>
            <w:szCs w:val="22"/>
          </w:rPr>
          <w:t>accessservices@brynmawr.edu</w:t>
        </w:r>
      </w:hyperlink>
      <w:r w:rsidRPr="00813A15">
        <w:rPr>
          <w:rFonts w:ascii="Times New Roman" w:hAnsi="Times New Roman" w:cs="Times New Roman"/>
          <w:sz w:val="22"/>
          <w:szCs w:val="22"/>
        </w:rPr>
        <w:t>) or Haverford (610-896-1324</w:t>
      </w:r>
      <w:r w:rsidR="001C3988">
        <w:rPr>
          <w:rFonts w:ascii="Times New Roman" w:hAnsi="Times New Roman" w:cs="Times New Roman"/>
          <w:sz w:val="22"/>
          <w:szCs w:val="22"/>
        </w:rPr>
        <w:t xml:space="preserve">; </w:t>
      </w:r>
      <w:hyperlink r:id="rId10" w:history="1">
        <w:r w:rsidR="001C3988" w:rsidRPr="001C3988">
          <w:rPr>
            <w:rStyle w:val="a7"/>
            <w:rFonts w:ascii="Times New Roman" w:hAnsi="Times New Roman" w:cs="Times New Roman"/>
            <w:sz w:val="22"/>
            <w:szCs w:val="22"/>
          </w:rPr>
          <w:t>hc-ads@haverford.edu</w:t>
        </w:r>
      </w:hyperlink>
      <w:r w:rsidRPr="00813A15">
        <w:rPr>
          <w:rFonts w:ascii="Times New Roman" w:hAnsi="Times New Roman" w:cs="Times New Roman"/>
          <w:sz w:val="22"/>
          <w:szCs w:val="22"/>
        </w:rPr>
        <w:t>) as soon as possible to verify their eligibility. Please provide an accommodations letter to the instructor(s) at least two weeks prior to the first graded assignment. Any student whose accommodations require tape recording must first speak with the Access Services Director. Students may not record class sessions without written permission from the College.</w:t>
      </w:r>
    </w:p>
    <w:p w14:paraId="6795381D" w14:textId="77777777" w:rsidR="00813A15" w:rsidRPr="00813A15" w:rsidRDefault="00813A15" w:rsidP="00813A15">
      <w:pPr>
        <w:spacing w:line="276" w:lineRule="auto"/>
        <w:ind w:firstLine="0"/>
        <w:rPr>
          <w:rFonts w:ascii="Times New Roman" w:hAnsi="Times New Roman" w:cs="Times New Roman"/>
          <w:b/>
          <w:bCs/>
          <w:sz w:val="22"/>
          <w:szCs w:val="22"/>
        </w:rPr>
      </w:pPr>
    </w:p>
    <w:p w14:paraId="62969CCE" w14:textId="77777777" w:rsidR="00813A15" w:rsidRPr="00813A15" w:rsidRDefault="00813A15" w:rsidP="00813A15">
      <w:pPr>
        <w:spacing w:line="276" w:lineRule="auto"/>
        <w:ind w:firstLine="0"/>
        <w:rPr>
          <w:rFonts w:ascii="Times New Roman" w:hAnsi="Times New Roman" w:cs="Times New Roman"/>
          <w:sz w:val="22"/>
          <w:szCs w:val="22"/>
          <w:u w:val="single"/>
        </w:rPr>
      </w:pPr>
      <w:r w:rsidRPr="00813A15">
        <w:rPr>
          <w:rFonts w:ascii="Times New Roman" w:hAnsi="Times New Roman" w:cs="Times New Roman"/>
          <w:b/>
          <w:bCs/>
          <w:sz w:val="22"/>
          <w:szCs w:val="22"/>
          <w:u w:val="single"/>
        </w:rPr>
        <w:t>Title IX Statement</w:t>
      </w:r>
    </w:p>
    <w:p w14:paraId="7779D359" w14:textId="77777777" w:rsidR="00813A15" w:rsidRPr="00813A15" w:rsidRDefault="00813A15" w:rsidP="00813A15">
      <w:pPr>
        <w:spacing w:line="276" w:lineRule="auto"/>
        <w:ind w:firstLine="0"/>
        <w:rPr>
          <w:rFonts w:ascii="Times New Roman" w:hAnsi="Times New Roman" w:cs="Times New Roman"/>
          <w:sz w:val="22"/>
          <w:szCs w:val="22"/>
        </w:rPr>
      </w:pPr>
      <w:r w:rsidRPr="00813A15">
        <w:rPr>
          <w:rFonts w:ascii="Times New Roman" w:hAnsi="Times New Roman" w:cs="Times New Roman"/>
          <w:sz w:val="22"/>
          <w:szCs w:val="22"/>
        </w:rPr>
        <w:t xml:space="preserve">Bryn </w:t>
      </w:r>
      <w:proofErr w:type="spellStart"/>
      <w:r w:rsidRPr="00813A15">
        <w:rPr>
          <w:rFonts w:ascii="Times New Roman" w:hAnsi="Times New Roman" w:cs="Times New Roman"/>
          <w:sz w:val="22"/>
          <w:szCs w:val="22"/>
        </w:rPr>
        <w:t>Mawr</w:t>
      </w:r>
      <w:proofErr w:type="spellEnd"/>
      <w:r w:rsidRPr="00813A15">
        <w:rPr>
          <w:rFonts w:ascii="Times New Roman" w:hAnsi="Times New Roman" w:cs="Times New Roman"/>
          <w:sz w:val="22"/>
          <w:szCs w:val="22"/>
        </w:rPr>
        <w:t xml:space="preserve">/Haverford College is committed to fostering a safe and inclusive living and learning environment where all can feel secure and free from harassment. All forms of sexual misconduct, including sexual assault, sexual harassment, stalking, domestic violence, and dating violence are violations of Bryn </w:t>
      </w:r>
      <w:proofErr w:type="spellStart"/>
      <w:r w:rsidRPr="00813A15">
        <w:rPr>
          <w:rFonts w:ascii="Times New Roman" w:hAnsi="Times New Roman" w:cs="Times New Roman"/>
          <w:sz w:val="22"/>
          <w:szCs w:val="22"/>
        </w:rPr>
        <w:t>Mawr</w:t>
      </w:r>
      <w:proofErr w:type="spellEnd"/>
      <w:r w:rsidRPr="00813A15">
        <w:rPr>
          <w:rFonts w:ascii="Times New Roman" w:hAnsi="Times New Roman" w:cs="Times New Roman"/>
          <w:sz w:val="22"/>
          <w:szCs w:val="22"/>
        </w:rPr>
        <w:t xml:space="preserve">/Haverford’s policies, whether they occur on or off campus. Bryn </w:t>
      </w:r>
      <w:proofErr w:type="spellStart"/>
      <w:r w:rsidRPr="00813A15">
        <w:rPr>
          <w:rFonts w:ascii="Times New Roman" w:hAnsi="Times New Roman" w:cs="Times New Roman"/>
          <w:sz w:val="22"/>
          <w:szCs w:val="22"/>
        </w:rPr>
        <w:t>Mawr</w:t>
      </w:r>
      <w:proofErr w:type="spellEnd"/>
      <w:r w:rsidRPr="00813A15">
        <w:rPr>
          <w:rFonts w:ascii="Times New Roman" w:hAnsi="Times New Roman" w:cs="Times New Roman"/>
          <w:sz w:val="22"/>
          <w:szCs w:val="22"/>
        </w:rPr>
        <w:t xml:space="preserve">/Haverford faculty are committed to helping to create a safe learning environment for all students and for the College community as a whole. If you have experienced any form of gender or sex-based discrimination, harassment, or violence, know that help and support are available. Staff members are trained to support students in navigating campus life, accessing health and counseling services, providing academic and housing accommodations, and more. </w:t>
      </w:r>
    </w:p>
    <w:p w14:paraId="17AE015C" w14:textId="77777777" w:rsidR="00813A15" w:rsidRPr="00813A15" w:rsidRDefault="00813A15" w:rsidP="00813A15">
      <w:pPr>
        <w:spacing w:line="276" w:lineRule="auto"/>
        <w:ind w:firstLine="0"/>
        <w:rPr>
          <w:rFonts w:ascii="Times New Roman" w:hAnsi="Times New Roman" w:cs="Times New Roman"/>
          <w:sz w:val="22"/>
          <w:szCs w:val="22"/>
        </w:rPr>
      </w:pPr>
      <w:r w:rsidRPr="00813A15">
        <w:rPr>
          <w:rFonts w:ascii="Times New Roman" w:hAnsi="Times New Roman" w:cs="Times New Roman"/>
          <w:sz w:val="22"/>
          <w:szCs w:val="22"/>
        </w:rPr>
        <w:lastRenderedPageBreak/>
        <w:t xml:space="preserve">The College strongly encourages all students to report any incidents of sexual misconduct. Please be aware that all Bryn </w:t>
      </w:r>
      <w:proofErr w:type="spellStart"/>
      <w:r w:rsidRPr="00813A15">
        <w:rPr>
          <w:rFonts w:ascii="Times New Roman" w:hAnsi="Times New Roman" w:cs="Times New Roman"/>
          <w:sz w:val="22"/>
          <w:szCs w:val="22"/>
        </w:rPr>
        <w:t>Mawr</w:t>
      </w:r>
      <w:proofErr w:type="spellEnd"/>
      <w:r w:rsidRPr="00813A15">
        <w:rPr>
          <w:rFonts w:ascii="Times New Roman" w:hAnsi="Times New Roman" w:cs="Times New Roman"/>
          <w:sz w:val="22"/>
          <w:szCs w:val="22"/>
        </w:rPr>
        <w:t xml:space="preserve">/Haverford employees (other than those designated as confidential resources such as counselors, clergy, and healthcare providers) are required to report information about such discrimination and harassment to the Bi-College Title IX Coordinator. Information about the College’s Sexual Misconduct policy, reporting options, and a list of campus and local resources can be found on the College’s website: </w:t>
      </w:r>
    </w:p>
    <w:p w14:paraId="0976DC00" w14:textId="77777777" w:rsidR="00813A15" w:rsidRPr="00813A15" w:rsidRDefault="00813A15" w:rsidP="00813A15">
      <w:pPr>
        <w:spacing w:line="276" w:lineRule="auto"/>
        <w:ind w:firstLine="0"/>
        <w:rPr>
          <w:rFonts w:ascii="Times New Roman" w:hAnsi="Times New Roman" w:cs="Times New Roman"/>
          <w:sz w:val="22"/>
          <w:szCs w:val="22"/>
        </w:rPr>
      </w:pPr>
    </w:p>
    <w:p w14:paraId="2FE29A9B" w14:textId="65E858CD" w:rsidR="00813A15" w:rsidRDefault="00813A15" w:rsidP="00F93D0C">
      <w:pPr>
        <w:numPr>
          <w:ilvl w:val="0"/>
          <w:numId w:val="6"/>
        </w:numPr>
        <w:spacing w:line="276" w:lineRule="auto"/>
        <w:rPr>
          <w:rFonts w:ascii="Times New Roman" w:hAnsi="Times New Roman" w:cs="Times New Roman"/>
          <w:sz w:val="22"/>
          <w:szCs w:val="22"/>
        </w:rPr>
      </w:pPr>
      <w:r w:rsidRPr="00813A15">
        <w:rPr>
          <w:rFonts w:ascii="Times New Roman" w:hAnsi="Times New Roman" w:cs="Times New Roman"/>
          <w:sz w:val="22"/>
          <w:szCs w:val="22"/>
        </w:rPr>
        <w:t xml:space="preserve">Bryn </w:t>
      </w:r>
      <w:proofErr w:type="spellStart"/>
      <w:r w:rsidRPr="00813A15">
        <w:rPr>
          <w:rFonts w:ascii="Times New Roman" w:hAnsi="Times New Roman" w:cs="Times New Roman"/>
          <w:sz w:val="22"/>
          <w:szCs w:val="22"/>
        </w:rPr>
        <w:t>Mawr</w:t>
      </w:r>
      <w:proofErr w:type="spellEnd"/>
      <w:r w:rsidRPr="00813A15">
        <w:rPr>
          <w:rFonts w:ascii="Times New Roman" w:hAnsi="Times New Roman" w:cs="Times New Roman"/>
          <w:sz w:val="22"/>
          <w:szCs w:val="22"/>
        </w:rPr>
        <w:t xml:space="preserve"> Sexual Misconduct Policy: </w:t>
      </w:r>
      <w:hyperlink r:id="rId11" w:history="1">
        <w:r w:rsidR="00F93D0C" w:rsidRPr="00331CF4">
          <w:rPr>
            <w:rStyle w:val="a7"/>
            <w:rFonts w:ascii="Times New Roman" w:hAnsi="Times New Roman" w:cs="Times New Roman"/>
            <w:sz w:val="22"/>
            <w:szCs w:val="22"/>
          </w:rPr>
          <w:t>https://www.brynmawr.edu/inside/policies-guidelines-handbooks/sexual-misconduct</w:t>
        </w:r>
      </w:hyperlink>
    </w:p>
    <w:p w14:paraId="23520567" w14:textId="77777777" w:rsidR="00813A15" w:rsidRPr="00813A15" w:rsidRDefault="00813A15" w:rsidP="00813A15">
      <w:pPr>
        <w:numPr>
          <w:ilvl w:val="0"/>
          <w:numId w:val="6"/>
        </w:numPr>
        <w:spacing w:line="276" w:lineRule="auto"/>
        <w:rPr>
          <w:rFonts w:ascii="Times New Roman" w:hAnsi="Times New Roman" w:cs="Times New Roman"/>
          <w:sz w:val="22"/>
          <w:szCs w:val="22"/>
        </w:rPr>
      </w:pPr>
      <w:r w:rsidRPr="00813A15">
        <w:rPr>
          <w:rFonts w:ascii="Times New Roman" w:hAnsi="Times New Roman" w:cs="Times New Roman"/>
          <w:sz w:val="22"/>
          <w:szCs w:val="22"/>
        </w:rPr>
        <w:t xml:space="preserve">Haverford Sexual Misconduct Policy: </w:t>
      </w:r>
      <w:hyperlink r:id="rId12">
        <w:r w:rsidRPr="00813A15">
          <w:rPr>
            <w:rStyle w:val="a7"/>
            <w:rFonts w:ascii="Times New Roman" w:hAnsi="Times New Roman" w:cs="Times New Roman"/>
            <w:sz w:val="22"/>
            <w:szCs w:val="22"/>
          </w:rPr>
          <w:t>https://www.haverford.edu/sexual-misconduct</w:t>
        </w:r>
      </w:hyperlink>
    </w:p>
    <w:p w14:paraId="43D5B60F" w14:textId="5B8B1C9C" w:rsidR="004A60EA" w:rsidRDefault="004A60EA" w:rsidP="00143AAF">
      <w:pPr>
        <w:spacing w:line="276" w:lineRule="auto"/>
        <w:ind w:firstLine="0"/>
        <w:rPr>
          <w:rFonts w:ascii="Times New Roman" w:hAnsi="Times New Roman" w:cs="Times New Roman"/>
          <w:sz w:val="22"/>
          <w:szCs w:val="22"/>
        </w:rPr>
      </w:pPr>
    </w:p>
    <w:p w14:paraId="02D5811E" w14:textId="77777777" w:rsidR="007009AD" w:rsidRPr="00C648A1" w:rsidRDefault="007009AD" w:rsidP="00143AAF">
      <w:pPr>
        <w:spacing w:line="276" w:lineRule="auto"/>
        <w:ind w:firstLine="0"/>
        <w:rPr>
          <w:rFonts w:ascii="Times New Roman" w:hAnsi="Times New Roman" w:cs="Times New Roman"/>
          <w:sz w:val="22"/>
          <w:szCs w:val="22"/>
        </w:rPr>
      </w:pPr>
    </w:p>
    <w:p w14:paraId="0678B4AE" w14:textId="128BBEC5" w:rsidR="00755066" w:rsidRPr="00755066" w:rsidRDefault="00431461" w:rsidP="00755066">
      <w:pPr>
        <w:shd w:val="clear" w:color="auto" w:fill="FFFFFF" w:themeFill="background1"/>
        <w:spacing w:line="276" w:lineRule="auto"/>
        <w:ind w:firstLine="0"/>
        <w:rPr>
          <w:rFonts w:ascii="Times New Roman" w:hAnsi="Times New Roman" w:cs="Times New Roman"/>
          <w:b/>
          <w:bCs/>
          <w:sz w:val="22"/>
          <w:szCs w:val="22"/>
        </w:rPr>
      </w:pPr>
      <w:r>
        <w:rPr>
          <w:rFonts w:ascii="Times New Roman" w:hAnsi="Times New Roman" w:cs="Times New Roman" w:hint="eastAsia"/>
          <w:b/>
          <w:bCs/>
          <w:sz w:val="22"/>
          <w:szCs w:val="22"/>
        </w:rPr>
        <w:t>9</w:t>
      </w:r>
      <w:r w:rsidR="00995F22">
        <w:rPr>
          <w:rFonts w:ascii="Times New Roman" w:hAnsi="Times New Roman" w:cs="Times New Roman"/>
          <w:b/>
          <w:bCs/>
          <w:sz w:val="22"/>
          <w:szCs w:val="22"/>
        </w:rPr>
        <w:t>/1 T</w:t>
      </w:r>
      <w:r w:rsidR="00C607E5">
        <w:rPr>
          <w:rFonts w:ascii="Times New Roman" w:hAnsi="Times New Roman" w:cs="Times New Roman"/>
          <w:b/>
          <w:bCs/>
          <w:sz w:val="22"/>
          <w:szCs w:val="22"/>
        </w:rPr>
        <w:tab/>
      </w:r>
      <w:r w:rsidR="00C75384">
        <w:rPr>
          <w:rFonts w:ascii="Times New Roman" w:hAnsi="Times New Roman" w:cs="Times New Roman"/>
          <w:b/>
          <w:bCs/>
          <w:sz w:val="22"/>
          <w:szCs w:val="22"/>
        </w:rPr>
        <w:t xml:space="preserve"> </w:t>
      </w:r>
      <w:r w:rsidR="005354B6">
        <w:rPr>
          <w:rFonts w:ascii="Times New Roman" w:hAnsi="Times New Roman" w:cs="Times New Roman"/>
          <w:b/>
          <w:bCs/>
          <w:sz w:val="22"/>
          <w:szCs w:val="22"/>
        </w:rPr>
        <w:t>Introduction</w:t>
      </w:r>
      <w:r w:rsidR="00A039B9">
        <w:rPr>
          <w:rFonts w:ascii="Times New Roman" w:hAnsi="Times New Roman" w:cs="Times New Roman"/>
          <w:b/>
          <w:bCs/>
          <w:sz w:val="22"/>
          <w:szCs w:val="22"/>
        </w:rPr>
        <w:t>: What was Renaissance?</w:t>
      </w:r>
    </w:p>
    <w:p w14:paraId="5FB82C8F" w14:textId="10F55DB2" w:rsidR="00755066" w:rsidRPr="00755066" w:rsidRDefault="00755066" w:rsidP="00755066">
      <w:pPr>
        <w:shd w:val="clear" w:color="auto" w:fill="FFFFFF" w:themeFill="background1"/>
        <w:spacing w:line="276" w:lineRule="auto"/>
        <w:ind w:firstLine="0"/>
        <w:rPr>
          <w:rFonts w:ascii="Times New Roman" w:hAnsi="Times New Roman" w:cs="Times New Roman"/>
          <w:bCs/>
          <w:sz w:val="22"/>
          <w:szCs w:val="22"/>
        </w:rPr>
      </w:pPr>
      <w:r>
        <w:rPr>
          <w:rFonts w:ascii="Times New Roman" w:hAnsi="Times New Roman" w:cs="Times New Roman"/>
          <w:bCs/>
          <w:sz w:val="22"/>
          <w:szCs w:val="22"/>
        </w:rPr>
        <w:t xml:space="preserve">1. </w:t>
      </w:r>
      <w:r w:rsidRPr="00755066">
        <w:rPr>
          <w:rFonts w:ascii="Times New Roman" w:hAnsi="Times New Roman" w:cs="Times New Roman"/>
          <w:bCs/>
          <w:sz w:val="22"/>
          <w:szCs w:val="22"/>
        </w:rPr>
        <w:t xml:space="preserve">David Y. </w:t>
      </w:r>
      <w:r w:rsidR="00C607E5" w:rsidRPr="00755066">
        <w:rPr>
          <w:rFonts w:ascii="Times New Roman" w:hAnsi="Times New Roman" w:cs="Times New Roman"/>
          <w:bCs/>
          <w:sz w:val="22"/>
          <w:szCs w:val="22"/>
        </w:rPr>
        <w:t xml:space="preserve">Kim, </w:t>
      </w:r>
      <w:r w:rsidRPr="00755066">
        <w:rPr>
          <w:rFonts w:ascii="Times New Roman" w:hAnsi="Times New Roman" w:cs="Times New Roman"/>
          <w:bCs/>
          <w:sz w:val="22"/>
          <w:szCs w:val="22"/>
        </w:rPr>
        <w:t xml:space="preserve">“Renaissance,” </w:t>
      </w:r>
      <w:r w:rsidRPr="00755066">
        <w:rPr>
          <w:rFonts w:ascii="Times New Roman" w:hAnsi="Times New Roman" w:cs="Times New Roman"/>
          <w:bCs/>
          <w:i/>
          <w:iCs/>
          <w:sz w:val="22"/>
          <w:szCs w:val="22"/>
        </w:rPr>
        <w:t>Grove Dictionary of Art / Oxford Art Online</w:t>
      </w:r>
      <w:r w:rsidRPr="00755066">
        <w:rPr>
          <w:rFonts w:ascii="Times New Roman" w:hAnsi="Times New Roman" w:cs="Times New Roman"/>
          <w:bCs/>
          <w:sz w:val="22"/>
          <w:szCs w:val="22"/>
        </w:rPr>
        <w:t xml:space="preserve">. </w:t>
      </w:r>
    </w:p>
    <w:p w14:paraId="737C1034" w14:textId="77777777" w:rsidR="005354B6" w:rsidRDefault="005354B6" w:rsidP="003B685F">
      <w:pPr>
        <w:shd w:val="clear" w:color="auto" w:fill="FFFFFF" w:themeFill="background1"/>
        <w:spacing w:line="276" w:lineRule="auto"/>
        <w:ind w:firstLine="0"/>
        <w:rPr>
          <w:rFonts w:ascii="Times New Roman" w:hAnsi="Times New Roman" w:cs="Times New Roman"/>
          <w:b/>
          <w:bCs/>
          <w:sz w:val="22"/>
          <w:szCs w:val="22"/>
        </w:rPr>
      </w:pPr>
    </w:p>
    <w:p w14:paraId="0A0B89D5" w14:textId="2A326955" w:rsidR="005E07DA" w:rsidRPr="005E07DA" w:rsidRDefault="00431461" w:rsidP="003B685F">
      <w:pPr>
        <w:shd w:val="clear" w:color="auto" w:fill="FFFFFF" w:themeFill="background1"/>
        <w:spacing w:line="276" w:lineRule="auto"/>
        <w:ind w:firstLine="0"/>
        <w:rPr>
          <w:rFonts w:ascii="Times New Roman" w:hAnsi="Times New Roman" w:cs="Times New Roman"/>
          <w:b/>
          <w:bCs/>
          <w:sz w:val="22"/>
          <w:szCs w:val="22"/>
        </w:rPr>
      </w:pPr>
      <w:r>
        <w:rPr>
          <w:rFonts w:ascii="Times New Roman" w:hAnsi="Times New Roman" w:cs="Times New Roman"/>
          <w:b/>
          <w:bCs/>
          <w:sz w:val="22"/>
          <w:szCs w:val="22"/>
        </w:rPr>
        <w:t xml:space="preserve">9/3 </w:t>
      </w:r>
      <w:r w:rsidR="005C2BF9">
        <w:rPr>
          <w:rFonts w:ascii="Times New Roman" w:hAnsi="Times New Roman" w:cs="Times New Roman"/>
          <w:b/>
          <w:bCs/>
          <w:sz w:val="22"/>
          <w:szCs w:val="22"/>
        </w:rPr>
        <w:t>R</w:t>
      </w:r>
      <w:r w:rsidR="00C607E5">
        <w:rPr>
          <w:rFonts w:ascii="Times New Roman" w:hAnsi="Times New Roman" w:cs="Times New Roman"/>
          <w:b/>
          <w:bCs/>
          <w:sz w:val="22"/>
          <w:szCs w:val="22"/>
        </w:rPr>
        <w:tab/>
      </w:r>
      <w:r w:rsidR="00C75384">
        <w:rPr>
          <w:rFonts w:ascii="Times New Roman" w:hAnsi="Times New Roman" w:cs="Times New Roman"/>
          <w:b/>
          <w:bCs/>
          <w:sz w:val="22"/>
          <w:szCs w:val="22"/>
        </w:rPr>
        <w:t xml:space="preserve"> </w:t>
      </w:r>
      <w:r w:rsidR="005E07DA" w:rsidRPr="005E07DA">
        <w:rPr>
          <w:rFonts w:ascii="Times New Roman" w:hAnsi="Times New Roman" w:cs="Times New Roman"/>
          <w:b/>
          <w:bCs/>
          <w:sz w:val="22"/>
          <w:szCs w:val="22"/>
        </w:rPr>
        <w:t xml:space="preserve">Brunelleschi’s Dome: The Competition and the Early Florentine Renaissance </w:t>
      </w:r>
    </w:p>
    <w:p w14:paraId="77B36F51" w14:textId="742A4976" w:rsidR="005E07DA" w:rsidRPr="005E07DA" w:rsidRDefault="00407C69" w:rsidP="003B685F">
      <w:pPr>
        <w:shd w:val="clear" w:color="auto" w:fill="FFFFFF" w:themeFill="background1"/>
        <w:spacing w:line="276" w:lineRule="auto"/>
        <w:ind w:firstLine="0"/>
        <w:rPr>
          <w:rFonts w:ascii="Times New Roman" w:hAnsi="Times New Roman" w:cs="Times New Roman"/>
          <w:bCs/>
          <w:sz w:val="22"/>
          <w:szCs w:val="22"/>
        </w:rPr>
      </w:pPr>
      <w:r>
        <w:rPr>
          <w:rFonts w:ascii="Times New Roman" w:hAnsi="Times New Roman" w:cs="Times New Roman"/>
          <w:bCs/>
          <w:sz w:val="22"/>
          <w:szCs w:val="22"/>
        </w:rPr>
        <w:t xml:space="preserve">1. </w:t>
      </w:r>
      <w:r w:rsidR="00412DE1" w:rsidRPr="00412DE1">
        <w:rPr>
          <w:rFonts w:ascii="Times New Roman" w:hAnsi="Times New Roman" w:cs="Times New Roman"/>
          <w:color w:val="000000"/>
          <w:kern w:val="0"/>
          <w:sz w:val="23"/>
          <w:szCs w:val="23"/>
        </w:rPr>
        <w:t xml:space="preserve">Stephen J. Campbell, </w:t>
      </w:r>
      <w:r w:rsidR="00F226D1">
        <w:rPr>
          <w:rFonts w:ascii="Times New Roman" w:hAnsi="Times New Roman" w:cs="Times New Roman"/>
          <w:color w:val="000000"/>
          <w:kern w:val="0"/>
          <w:sz w:val="23"/>
          <w:szCs w:val="23"/>
        </w:rPr>
        <w:t>“</w:t>
      </w:r>
      <w:r w:rsidR="00412DE1" w:rsidRPr="00412DE1">
        <w:rPr>
          <w:rFonts w:ascii="Times New Roman" w:hAnsi="Times New Roman" w:cs="Times New Roman"/>
          <w:color w:val="000000"/>
          <w:kern w:val="0"/>
          <w:sz w:val="23"/>
          <w:szCs w:val="23"/>
        </w:rPr>
        <w:t>1400</w:t>
      </w:r>
      <w:r w:rsidR="00F226D1" w:rsidRPr="00F226D1">
        <w:rPr>
          <w:rFonts w:ascii="Times New Roman" w:hAnsi="Times New Roman" w:cs="Times New Roman"/>
          <w:sz w:val="22"/>
          <w:szCs w:val="22"/>
        </w:rPr>
        <w:t>–</w:t>
      </w:r>
      <w:r w:rsidR="00412DE1" w:rsidRPr="00412DE1">
        <w:rPr>
          <w:rFonts w:ascii="Times New Roman" w:hAnsi="Times New Roman" w:cs="Times New Roman"/>
          <w:color w:val="000000"/>
          <w:kern w:val="0"/>
          <w:sz w:val="23"/>
          <w:szCs w:val="23"/>
        </w:rPr>
        <w:t>1410: The Cathedral and the City,</w:t>
      </w:r>
      <w:r w:rsidR="00F226D1">
        <w:rPr>
          <w:rFonts w:ascii="Times New Roman" w:hAnsi="Times New Roman" w:cs="Times New Roman"/>
          <w:color w:val="000000"/>
          <w:kern w:val="0"/>
          <w:sz w:val="23"/>
          <w:szCs w:val="23"/>
        </w:rPr>
        <w:t>”</w:t>
      </w:r>
      <w:r w:rsidR="00412DE1" w:rsidRPr="00412DE1">
        <w:rPr>
          <w:rFonts w:ascii="Times New Roman" w:hAnsi="Times New Roman" w:cs="Times New Roman"/>
          <w:color w:val="000000"/>
          <w:kern w:val="0"/>
          <w:sz w:val="23"/>
          <w:szCs w:val="23"/>
        </w:rPr>
        <w:t xml:space="preserve"> in </w:t>
      </w:r>
      <w:r w:rsidR="00412DE1" w:rsidRPr="003422B8">
        <w:rPr>
          <w:rFonts w:ascii="Times New Roman" w:hAnsi="Times New Roman" w:cs="Times New Roman"/>
          <w:i/>
          <w:color w:val="000000"/>
          <w:kern w:val="0"/>
          <w:sz w:val="23"/>
          <w:szCs w:val="23"/>
        </w:rPr>
        <w:t>Italian Renaissance Art</w:t>
      </w:r>
      <w:r w:rsidR="00412DE1" w:rsidRPr="00412DE1">
        <w:rPr>
          <w:rFonts w:ascii="Times New Roman" w:hAnsi="Times New Roman" w:cs="Times New Roman"/>
          <w:color w:val="000000"/>
          <w:kern w:val="0"/>
          <w:sz w:val="23"/>
          <w:szCs w:val="23"/>
        </w:rPr>
        <w:t xml:space="preserve"> (</w:t>
      </w:r>
      <w:r w:rsidR="003422B8">
        <w:rPr>
          <w:rFonts w:ascii="Times New Roman" w:hAnsi="Times New Roman" w:cs="Times New Roman"/>
          <w:color w:val="000000"/>
          <w:kern w:val="0"/>
          <w:sz w:val="23"/>
          <w:szCs w:val="23"/>
        </w:rPr>
        <w:t xml:space="preserve">London: </w:t>
      </w:r>
      <w:r w:rsidR="00412DE1" w:rsidRPr="00412DE1">
        <w:rPr>
          <w:rFonts w:ascii="Times New Roman" w:hAnsi="Times New Roman" w:cs="Times New Roman"/>
          <w:color w:val="000000"/>
          <w:kern w:val="0"/>
          <w:sz w:val="23"/>
          <w:szCs w:val="23"/>
        </w:rPr>
        <w:t>Thames &amp; Hudson, 2012), 50</w:t>
      </w:r>
      <w:r w:rsidR="00F226D1" w:rsidRPr="00F226D1">
        <w:rPr>
          <w:rFonts w:ascii="Times New Roman" w:hAnsi="Times New Roman" w:cs="Times New Roman"/>
          <w:sz w:val="22"/>
          <w:szCs w:val="22"/>
        </w:rPr>
        <w:t>–</w:t>
      </w:r>
      <w:r w:rsidR="00412DE1" w:rsidRPr="00412DE1">
        <w:rPr>
          <w:rFonts w:ascii="Times New Roman" w:hAnsi="Times New Roman" w:cs="Times New Roman"/>
          <w:color w:val="000000"/>
          <w:kern w:val="0"/>
          <w:sz w:val="23"/>
          <w:szCs w:val="23"/>
        </w:rPr>
        <w:t>69</w:t>
      </w:r>
      <w:r w:rsidR="00412DE1">
        <w:rPr>
          <w:rFonts w:ascii="Times New Roman" w:hAnsi="Times New Roman" w:cs="Times New Roman"/>
          <w:color w:val="000000"/>
          <w:kern w:val="0"/>
          <w:sz w:val="23"/>
          <w:szCs w:val="23"/>
        </w:rPr>
        <w:t>.</w:t>
      </w:r>
    </w:p>
    <w:p w14:paraId="4B23C361" w14:textId="44F8E7B1" w:rsidR="00A71DA9" w:rsidRDefault="00407C69" w:rsidP="003B685F">
      <w:pPr>
        <w:pStyle w:val="Default"/>
        <w:spacing w:line="276" w:lineRule="auto"/>
        <w:rPr>
          <w:sz w:val="23"/>
          <w:szCs w:val="23"/>
        </w:rPr>
      </w:pPr>
      <w:r>
        <w:rPr>
          <w:bCs/>
          <w:sz w:val="22"/>
          <w:szCs w:val="22"/>
        </w:rPr>
        <w:t>2.</w:t>
      </w:r>
      <w:r w:rsidR="005E07DA" w:rsidRPr="005E07DA">
        <w:rPr>
          <w:bCs/>
          <w:sz w:val="22"/>
          <w:szCs w:val="22"/>
        </w:rPr>
        <w:t xml:space="preserve"> </w:t>
      </w:r>
      <w:r w:rsidR="003B685F" w:rsidRPr="003B685F">
        <w:rPr>
          <w:sz w:val="23"/>
          <w:szCs w:val="23"/>
        </w:rPr>
        <w:t xml:space="preserve">David </w:t>
      </w:r>
      <w:proofErr w:type="spellStart"/>
      <w:r w:rsidR="003B685F" w:rsidRPr="003B685F">
        <w:rPr>
          <w:sz w:val="23"/>
          <w:szCs w:val="23"/>
        </w:rPr>
        <w:t>Hemsoll</w:t>
      </w:r>
      <w:proofErr w:type="spellEnd"/>
      <w:r w:rsidR="003B685F" w:rsidRPr="003B685F">
        <w:rPr>
          <w:sz w:val="23"/>
          <w:szCs w:val="23"/>
        </w:rPr>
        <w:t xml:space="preserve">, “Brunelleschi’s Buildings,” in </w:t>
      </w:r>
      <w:r w:rsidR="003B685F" w:rsidRPr="003B685F">
        <w:rPr>
          <w:i/>
          <w:iCs/>
          <w:sz w:val="23"/>
          <w:szCs w:val="23"/>
        </w:rPr>
        <w:t xml:space="preserve">Emulating Antiquity: Renaissance Buildings from Brunelleschi to Michelangelo </w:t>
      </w:r>
      <w:r w:rsidR="003B685F" w:rsidRPr="003B685F">
        <w:rPr>
          <w:sz w:val="23"/>
          <w:szCs w:val="23"/>
        </w:rPr>
        <w:t>(New Haven: Yale University Press, 2019), 51</w:t>
      </w:r>
      <w:r w:rsidR="00F226D1" w:rsidRPr="00F226D1">
        <w:rPr>
          <w:sz w:val="22"/>
          <w:szCs w:val="22"/>
        </w:rPr>
        <w:t>–</w:t>
      </w:r>
      <w:r w:rsidR="003B685F" w:rsidRPr="003B685F">
        <w:rPr>
          <w:sz w:val="23"/>
          <w:szCs w:val="23"/>
        </w:rPr>
        <w:t xml:space="preserve">79. </w:t>
      </w:r>
    </w:p>
    <w:p w14:paraId="47DDD286" w14:textId="77777777" w:rsidR="00A039B9" w:rsidRDefault="00A039B9" w:rsidP="003B685F">
      <w:pPr>
        <w:shd w:val="clear" w:color="auto" w:fill="FFFFFF" w:themeFill="background1"/>
        <w:spacing w:line="276" w:lineRule="auto"/>
        <w:ind w:firstLine="0"/>
        <w:rPr>
          <w:rFonts w:ascii="Times New Roman" w:hAnsi="Times New Roman" w:cs="Times New Roman"/>
          <w:color w:val="000000"/>
          <w:sz w:val="22"/>
          <w:szCs w:val="22"/>
          <w:shd w:val="clear" w:color="auto" w:fill="FFFFFF"/>
        </w:rPr>
      </w:pPr>
    </w:p>
    <w:p w14:paraId="7F6F27BE" w14:textId="4C4CC9A4" w:rsidR="005E07DA" w:rsidRDefault="00883BEE" w:rsidP="003B685F">
      <w:pPr>
        <w:shd w:val="clear" w:color="auto" w:fill="FFFFFF" w:themeFill="background1"/>
        <w:spacing w:line="276" w:lineRule="auto"/>
        <w:ind w:firstLine="0"/>
        <w:rPr>
          <w:rFonts w:ascii="Times New Roman" w:hAnsi="Times New Roman" w:cs="Times New Roman"/>
          <w:b/>
          <w:i/>
          <w:sz w:val="22"/>
          <w:szCs w:val="22"/>
        </w:rPr>
      </w:pPr>
      <w:r>
        <w:rPr>
          <w:rFonts w:ascii="Times New Roman" w:hAnsi="Times New Roman" w:cs="Times New Roman"/>
          <w:b/>
          <w:sz w:val="22"/>
          <w:szCs w:val="22"/>
        </w:rPr>
        <w:t>9/8</w:t>
      </w:r>
      <w:r w:rsidR="00EF7F50">
        <w:rPr>
          <w:rFonts w:ascii="Times New Roman" w:hAnsi="Times New Roman" w:cs="Times New Roman"/>
          <w:b/>
          <w:sz w:val="22"/>
          <w:szCs w:val="22"/>
        </w:rPr>
        <w:t xml:space="preserve"> </w:t>
      </w:r>
      <w:r w:rsidR="005C2BF9">
        <w:rPr>
          <w:rFonts w:ascii="Times New Roman" w:hAnsi="Times New Roman" w:cs="Times New Roman"/>
          <w:b/>
          <w:sz w:val="22"/>
          <w:szCs w:val="22"/>
        </w:rPr>
        <w:t>T</w:t>
      </w:r>
      <w:r w:rsidR="00C607E5">
        <w:rPr>
          <w:rFonts w:ascii="Times New Roman" w:hAnsi="Times New Roman" w:cs="Times New Roman"/>
          <w:b/>
          <w:sz w:val="22"/>
          <w:szCs w:val="22"/>
        </w:rPr>
        <w:tab/>
      </w:r>
      <w:r w:rsidR="005E07DA">
        <w:rPr>
          <w:rFonts w:ascii="Times New Roman" w:hAnsi="Times New Roman" w:cs="Times New Roman"/>
          <w:b/>
          <w:bCs/>
          <w:sz w:val="22"/>
          <w:szCs w:val="22"/>
        </w:rPr>
        <w:t xml:space="preserve">Antonio </w:t>
      </w:r>
      <w:proofErr w:type="spellStart"/>
      <w:r w:rsidR="005E07DA">
        <w:rPr>
          <w:rFonts w:ascii="Times New Roman" w:hAnsi="Times New Roman" w:cs="Times New Roman"/>
          <w:b/>
          <w:bCs/>
          <w:sz w:val="22"/>
          <w:szCs w:val="22"/>
        </w:rPr>
        <w:t>Pollaiuolo’s</w:t>
      </w:r>
      <w:proofErr w:type="spellEnd"/>
      <w:r w:rsidR="005E07DA">
        <w:rPr>
          <w:rFonts w:ascii="Times New Roman" w:hAnsi="Times New Roman" w:cs="Times New Roman"/>
          <w:b/>
          <w:bCs/>
          <w:sz w:val="22"/>
          <w:szCs w:val="22"/>
        </w:rPr>
        <w:t xml:space="preserve"> Battle of the Nudes</w:t>
      </w:r>
    </w:p>
    <w:p w14:paraId="66549A42" w14:textId="77777777" w:rsidR="005E07DA" w:rsidRPr="00C648A1" w:rsidRDefault="005E07DA" w:rsidP="003B685F">
      <w:pPr>
        <w:spacing w:line="276" w:lineRule="auto"/>
        <w:ind w:firstLine="0"/>
        <w:rPr>
          <w:rFonts w:ascii="Times New Roman" w:hAnsi="Times New Roman" w:cs="Times New Roman"/>
          <w:sz w:val="22"/>
          <w:szCs w:val="22"/>
        </w:rPr>
      </w:pPr>
      <w:r>
        <w:rPr>
          <w:rFonts w:ascii="Times New Roman" w:hAnsi="Times New Roman" w:cs="Times New Roman"/>
          <w:sz w:val="22"/>
          <w:szCs w:val="22"/>
        </w:rPr>
        <w:t>1</w:t>
      </w:r>
      <w:r w:rsidRPr="04B3AE9A">
        <w:rPr>
          <w:rFonts w:ascii="Times New Roman" w:hAnsi="Times New Roman" w:cs="Times New Roman"/>
          <w:sz w:val="22"/>
          <w:szCs w:val="22"/>
        </w:rPr>
        <w:t>. Michael</w:t>
      </w:r>
      <w:r w:rsidRPr="00C607E5">
        <w:rPr>
          <w:rFonts w:ascii="Times New Roman" w:hAnsi="Times New Roman" w:cs="Times New Roman"/>
          <w:sz w:val="22"/>
          <w:szCs w:val="22"/>
        </w:rPr>
        <w:t xml:space="preserve"> </w:t>
      </w:r>
      <w:r w:rsidRPr="04B3AE9A">
        <w:rPr>
          <w:rFonts w:ascii="Times New Roman" w:hAnsi="Times New Roman" w:cs="Times New Roman"/>
          <w:sz w:val="22"/>
          <w:szCs w:val="22"/>
        </w:rPr>
        <w:t xml:space="preserve">Vickers, “A Greek Source for Antonio </w:t>
      </w:r>
      <w:proofErr w:type="spellStart"/>
      <w:r w:rsidRPr="04B3AE9A">
        <w:rPr>
          <w:rFonts w:ascii="Times New Roman" w:hAnsi="Times New Roman" w:cs="Times New Roman"/>
          <w:sz w:val="22"/>
          <w:szCs w:val="22"/>
        </w:rPr>
        <w:t>Pollaiuolo’s</w:t>
      </w:r>
      <w:proofErr w:type="spellEnd"/>
      <w:r w:rsidRPr="04B3AE9A">
        <w:rPr>
          <w:rFonts w:ascii="Times New Roman" w:hAnsi="Times New Roman" w:cs="Times New Roman"/>
          <w:sz w:val="22"/>
          <w:szCs w:val="22"/>
        </w:rPr>
        <w:t xml:space="preserve"> Battle of the Nudes and</w:t>
      </w:r>
      <w:r>
        <w:rPr>
          <w:rFonts w:ascii="Times New Roman" w:hAnsi="Times New Roman" w:cs="Times New Roman"/>
          <w:sz w:val="22"/>
          <w:szCs w:val="22"/>
        </w:rPr>
        <w:t xml:space="preserve"> Hercules and the Twelve Giants,</w:t>
      </w:r>
      <w:r w:rsidRPr="04B3AE9A">
        <w:rPr>
          <w:rFonts w:ascii="Times New Roman" w:hAnsi="Times New Roman" w:cs="Times New Roman"/>
          <w:sz w:val="22"/>
          <w:szCs w:val="22"/>
        </w:rPr>
        <w:t xml:space="preserve">” </w:t>
      </w:r>
      <w:r w:rsidRPr="04B3AE9A">
        <w:rPr>
          <w:rFonts w:ascii="Times New Roman" w:hAnsi="Times New Roman" w:cs="Times New Roman"/>
          <w:i/>
          <w:iCs/>
          <w:sz w:val="22"/>
          <w:szCs w:val="22"/>
        </w:rPr>
        <w:t xml:space="preserve">The Art Bulletin </w:t>
      </w:r>
      <w:r w:rsidRPr="04B3AE9A">
        <w:rPr>
          <w:rFonts w:ascii="Times New Roman" w:hAnsi="Times New Roman" w:cs="Times New Roman"/>
          <w:sz w:val="22"/>
          <w:szCs w:val="22"/>
        </w:rPr>
        <w:t>(1977): 182–187.</w:t>
      </w:r>
    </w:p>
    <w:p w14:paraId="0A1F86B2" w14:textId="740D30CA" w:rsidR="005E07DA" w:rsidRDefault="005E07DA" w:rsidP="005E07DA">
      <w:pPr>
        <w:shd w:val="clear" w:color="auto" w:fill="FFFFFF"/>
        <w:spacing w:line="276" w:lineRule="auto"/>
        <w:ind w:firstLine="0"/>
        <w:rPr>
          <w:rFonts w:ascii="Times New Roman" w:hAnsi="Times New Roman" w:cs="Times New Roman"/>
          <w:color w:val="000000"/>
          <w:sz w:val="22"/>
          <w:szCs w:val="22"/>
          <w:shd w:val="clear" w:color="auto" w:fill="FFFFFF"/>
        </w:rPr>
      </w:pPr>
      <w:r>
        <w:rPr>
          <w:rFonts w:ascii="Times New Roman" w:hAnsi="Times New Roman" w:cs="Times New Roman"/>
          <w:sz w:val="22"/>
          <w:szCs w:val="22"/>
        </w:rPr>
        <w:t>2</w:t>
      </w:r>
      <w:r w:rsidRPr="04B3AE9A">
        <w:rPr>
          <w:rFonts w:ascii="Times New Roman" w:hAnsi="Times New Roman" w:cs="Times New Roman"/>
          <w:sz w:val="22"/>
          <w:szCs w:val="22"/>
        </w:rPr>
        <w:t>. Jill</w:t>
      </w:r>
      <w:r w:rsidRPr="00C607E5">
        <w:rPr>
          <w:rFonts w:ascii="Times New Roman" w:hAnsi="Times New Roman" w:cs="Times New Roman"/>
          <w:sz w:val="22"/>
          <w:szCs w:val="22"/>
        </w:rPr>
        <w:t xml:space="preserve"> </w:t>
      </w:r>
      <w:r w:rsidRPr="04B3AE9A">
        <w:rPr>
          <w:rFonts w:ascii="Times New Roman" w:hAnsi="Times New Roman" w:cs="Times New Roman"/>
          <w:sz w:val="22"/>
          <w:szCs w:val="22"/>
        </w:rPr>
        <w:t>Burke, “Nakedness and Other Peoples: Rethinki</w:t>
      </w:r>
      <w:r>
        <w:rPr>
          <w:rFonts w:ascii="Times New Roman" w:hAnsi="Times New Roman" w:cs="Times New Roman"/>
          <w:sz w:val="22"/>
          <w:szCs w:val="22"/>
        </w:rPr>
        <w:t>ng the Italian Renaissance Nude,</w:t>
      </w:r>
      <w:r w:rsidRPr="04B3AE9A">
        <w:rPr>
          <w:rFonts w:ascii="Times New Roman" w:hAnsi="Times New Roman" w:cs="Times New Roman"/>
          <w:sz w:val="22"/>
          <w:szCs w:val="22"/>
        </w:rPr>
        <w:t xml:space="preserve">” </w:t>
      </w:r>
      <w:r w:rsidRPr="04B3AE9A">
        <w:rPr>
          <w:rFonts w:ascii="Times New Roman" w:hAnsi="Times New Roman" w:cs="Times New Roman"/>
          <w:i/>
          <w:iCs/>
          <w:sz w:val="22"/>
          <w:szCs w:val="22"/>
        </w:rPr>
        <w:t xml:space="preserve">Art History </w:t>
      </w:r>
      <w:r w:rsidRPr="04B3AE9A">
        <w:rPr>
          <w:rFonts w:ascii="Times New Roman" w:hAnsi="Times New Roman" w:cs="Times New Roman"/>
          <w:sz w:val="22"/>
          <w:szCs w:val="22"/>
        </w:rPr>
        <w:t>(September 2013): 714–739.</w:t>
      </w:r>
    </w:p>
    <w:p w14:paraId="123477B4" w14:textId="71FFD045" w:rsidR="00262A21" w:rsidRDefault="00262A21" w:rsidP="00143AAF">
      <w:pPr>
        <w:shd w:val="clear" w:color="auto" w:fill="FFFFFF"/>
        <w:spacing w:line="276" w:lineRule="auto"/>
        <w:ind w:firstLine="0"/>
        <w:rPr>
          <w:rFonts w:ascii="Times New Roman" w:hAnsi="Times New Roman" w:cs="Times New Roman"/>
          <w:color w:val="000000"/>
          <w:sz w:val="22"/>
          <w:szCs w:val="22"/>
          <w:shd w:val="clear" w:color="auto" w:fill="FFFFFF"/>
        </w:rPr>
      </w:pPr>
    </w:p>
    <w:p w14:paraId="45F24801" w14:textId="72E95B26" w:rsidR="005E07DA" w:rsidRPr="00827927" w:rsidRDefault="00883BEE" w:rsidP="005E07DA">
      <w:pPr>
        <w:shd w:val="clear" w:color="auto" w:fill="FFFFFF"/>
        <w:spacing w:line="276" w:lineRule="auto"/>
        <w:ind w:firstLine="0"/>
        <w:rPr>
          <w:rFonts w:ascii="Times New Roman" w:hAnsi="Times New Roman" w:cs="Times New Roman"/>
          <w:b/>
          <w:bCs/>
          <w:sz w:val="22"/>
          <w:szCs w:val="22"/>
          <w:shd w:val="pct15" w:color="auto" w:fill="FFFFFF"/>
        </w:rPr>
      </w:pPr>
      <w:r w:rsidRPr="00827927">
        <w:rPr>
          <w:rFonts w:ascii="Times New Roman" w:hAnsi="Times New Roman" w:cs="Times New Roman"/>
          <w:b/>
          <w:bCs/>
          <w:sz w:val="22"/>
          <w:szCs w:val="22"/>
          <w:shd w:val="pct15" w:color="auto" w:fill="FFFFFF"/>
        </w:rPr>
        <w:t xml:space="preserve">9/10 </w:t>
      </w:r>
      <w:proofErr w:type="gramStart"/>
      <w:r w:rsidR="005C2BF9">
        <w:rPr>
          <w:rFonts w:ascii="Times New Roman" w:hAnsi="Times New Roman" w:cs="Times New Roman"/>
          <w:b/>
          <w:bCs/>
          <w:sz w:val="22"/>
          <w:szCs w:val="22"/>
          <w:shd w:val="pct15" w:color="auto" w:fill="FFFFFF"/>
        </w:rPr>
        <w:t>R</w:t>
      </w:r>
      <w:r w:rsidR="00C607E5" w:rsidRPr="00827927">
        <w:rPr>
          <w:rFonts w:ascii="Times New Roman" w:hAnsi="Times New Roman" w:cs="Times New Roman"/>
          <w:b/>
          <w:bCs/>
          <w:sz w:val="22"/>
          <w:szCs w:val="22"/>
          <w:shd w:val="pct15" w:color="auto" w:fill="FFFFFF"/>
        </w:rPr>
        <w:t xml:space="preserve">  </w:t>
      </w:r>
      <w:r w:rsidR="009F347B" w:rsidRPr="00827927">
        <w:rPr>
          <w:rFonts w:ascii="Times New Roman" w:hAnsi="Times New Roman" w:cs="Times New Roman"/>
          <w:b/>
          <w:bCs/>
          <w:sz w:val="22"/>
          <w:szCs w:val="22"/>
          <w:shd w:val="pct15" w:color="auto" w:fill="FFFFFF"/>
        </w:rPr>
        <w:t>Special</w:t>
      </w:r>
      <w:proofErr w:type="gramEnd"/>
      <w:r w:rsidR="009F347B" w:rsidRPr="00827927">
        <w:rPr>
          <w:rFonts w:ascii="Times New Roman" w:hAnsi="Times New Roman" w:cs="Times New Roman"/>
          <w:b/>
          <w:bCs/>
          <w:sz w:val="22"/>
          <w:szCs w:val="22"/>
          <w:shd w:val="pct15" w:color="auto" w:fill="FFFFFF"/>
        </w:rPr>
        <w:t xml:space="preserve"> Collection</w:t>
      </w:r>
      <w:r w:rsidR="008E6597">
        <w:rPr>
          <w:rFonts w:ascii="Times New Roman" w:hAnsi="Times New Roman" w:cs="Times New Roman"/>
          <w:b/>
          <w:bCs/>
          <w:sz w:val="22"/>
          <w:szCs w:val="22"/>
          <w:shd w:val="pct15" w:color="auto" w:fill="FFFFFF"/>
        </w:rPr>
        <w:t>s</w:t>
      </w:r>
      <w:r w:rsidR="005E07DA" w:rsidRPr="00827927">
        <w:rPr>
          <w:rFonts w:ascii="Times New Roman" w:hAnsi="Times New Roman" w:cs="Times New Roman"/>
          <w:b/>
          <w:bCs/>
          <w:sz w:val="22"/>
          <w:szCs w:val="22"/>
          <w:shd w:val="pct15" w:color="auto" w:fill="FFFFFF"/>
        </w:rPr>
        <w:t>: Renaissance Nude</w:t>
      </w:r>
      <w:r w:rsidR="0070572C">
        <w:rPr>
          <w:rFonts w:ascii="Times New Roman" w:hAnsi="Times New Roman" w:cs="Times New Roman"/>
          <w:b/>
          <w:bCs/>
          <w:sz w:val="22"/>
          <w:szCs w:val="22"/>
          <w:shd w:val="pct15" w:color="auto" w:fill="FFFFFF"/>
        </w:rPr>
        <w:t xml:space="preserve"> (Assignment 1 Related)</w:t>
      </w:r>
    </w:p>
    <w:p w14:paraId="7AC1299F" w14:textId="3D084CF1" w:rsidR="005E07DA" w:rsidRPr="00262A21" w:rsidRDefault="005E07DA" w:rsidP="005E07DA">
      <w:pPr>
        <w:shd w:val="clear" w:color="auto" w:fill="FFFFFF"/>
        <w:spacing w:line="276" w:lineRule="auto"/>
        <w:ind w:firstLine="0"/>
        <w:rPr>
          <w:rFonts w:ascii="Times New Roman" w:hAnsi="Times New Roman" w:cs="Times New Roman"/>
          <w:color w:val="000000"/>
          <w:sz w:val="22"/>
          <w:szCs w:val="22"/>
          <w:shd w:val="clear" w:color="auto" w:fill="FFFFFF"/>
        </w:rPr>
      </w:pPr>
      <w:r w:rsidRPr="00262A21">
        <w:rPr>
          <w:rFonts w:ascii="Times New Roman" w:hAnsi="Times New Roman" w:cs="Times New Roman" w:hint="eastAsia"/>
          <w:bCs/>
          <w:sz w:val="22"/>
          <w:szCs w:val="22"/>
          <w:highlight w:val="yellow"/>
        </w:rPr>
        <w:t>A</w:t>
      </w:r>
      <w:r w:rsidRPr="00262A21">
        <w:rPr>
          <w:rFonts w:ascii="Times New Roman" w:hAnsi="Times New Roman" w:cs="Times New Roman"/>
          <w:bCs/>
          <w:sz w:val="22"/>
          <w:szCs w:val="22"/>
          <w:highlight w:val="yellow"/>
        </w:rPr>
        <w:t xml:space="preserve">nnounce First Short Assignment </w:t>
      </w:r>
      <w:r>
        <w:rPr>
          <w:rFonts w:ascii="Times New Roman" w:hAnsi="Times New Roman" w:cs="Times New Roman"/>
          <w:bCs/>
          <w:sz w:val="22"/>
          <w:szCs w:val="22"/>
          <w:highlight w:val="yellow"/>
        </w:rPr>
        <w:t>(Due 9/24</w:t>
      </w:r>
      <w:r w:rsidRPr="00262A21">
        <w:rPr>
          <w:rFonts w:ascii="Times New Roman" w:hAnsi="Times New Roman" w:cs="Times New Roman"/>
          <w:bCs/>
          <w:sz w:val="22"/>
          <w:szCs w:val="22"/>
          <w:highlight w:val="yellow"/>
        </w:rPr>
        <w:t>)</w:t>
      </w:r>
    </w:p>
    <w:p w14:paraId="67551FB5" w14:textId="119266DD" w:rsidR="005E07DA" w:rsidRPr="00C648A1" w:rsidRDefault="005E07DA" w:rsidP="005E07DA">
      <w:pPr>
        <w:shd w:val="clear" w:color="auto" w:fill="FFFFFF" w:themeFill="background1"/>
        <w:spacing w:line="276" w:lineRule="auto"/>
        <w:ind w:firstLine="0"/>
        <w:rPr>
          <w:rFonts w:ascii="Times New Roman" w:hAnsi="Times New Roman" w:cs="Times New Roman"/>
          <w:sz w:val="22"/>
          <w:szCs w:val="22"/>
        </w:rPr>
      </w:pPr>
      <w:r>
        <w:rPr>
          <w:rFonts w:ascii="Times New Roman" w:hAnsi="Times New Roman" w:cs="Times New Roman"/>
          <w:color w:val="000000"/>
          <w:sz w:val="22"/>
          <w:szCs w:val="22"/>
          <w:shd w:val="clear" w:color="auto" w:fill="FFFFFF"/>
        </w:rPr>
        <w:t>1.</w:t>
      </w:r>
      <w:r w:rsidRPr="00755066">
        <w:rPr>
          <w:rFonts w:ascii="Times New Roman" w:hAnsi="Times New Roman" w:cs="Times New Roman"/>
          <w:color w:val="000000"/>
          <w:sz w:val="22"/>
          <w:szCs w:val="22"/>
          <w:shd w:val="clear" w:color="auto" w:fill="FFFFFF"/>
        </w:rPr>
        <w:t xml:space="preserve"> Thomas</w:t>
      </w:r>
      <w:r>
        <w:rPr>
          <w:rFonts w:ascii="Times New Roman" w:hAnsi="Times New Roman" w:cs="Times New Roman"/>
          <w:color w:val="000000"/>
          <w:sz w:val="22"/>
          <w:szCs w:val="22"/>
          <w:shd w:val="clear" w:color="auto" w:fill="FFFFFF"/>
        </w:rPr>
        <w:t xml:space="preserve"> </w:t>
      </w:r>
      <w:r w:rsidRPr="00755066">
        <w:rPr>
          <w:rFonts w:ascii="Times New Roman" w:hAnsi="Times New Roman" w:cs="Times New Roman"/>
          <w:color w:val="000000"/>
          <w:sz w:val="22"/>
          <w:szCs w:val="22"/>
          <w:shd w:val="clear" w:color="auto" w:fill="FFFFFF"/>
        </w:rPr>
        <w:t>Martin,</w:t>
      </w:r>
      <w:r>
        <w:rPr>
          <w:rFonts w:ascii="Times New Roman" w:hAnsi="Times New Roman" w:cs="Times New Roman"/>
          <w:color w:val="000000"/>
          <w:sz w:val="22"/>
          <w:szCs w:val="22"/>
          <w:shd w:val="clear" w:color="auto" w:fill="FFFFFF"/>
        </w:rPr>
        <w:t xml:space="preserve"> </w:t>
      </w:r>
      <w:r w:rsidRPr="00755066">
        <w:rPr>
          <w:rFonts w:ascii="Times New Roman" w:hAnsi="Times New Roman" w:cs="Times New Roman"/>
          <w:color w:val="000000"/>
          <w:sz w:val="22"/>
          <w:szCs w:val="22"/>
          <w:shd w:val="clear" w:color="auto" w:fill="FFFFFF"/>
        </w:rPr>
        <w:t>“The Nude Figure in Re</w:t>
      </w:r>
      <w:r>
        <w:rPr>
          <w:rFonts w:ascii="Times New Roman" w:hAnsi="Times New Roman" w:cs="Times New Roman"/>
          <w:color w:val="000000"/>
          <w:sz w:val="22"/>
          <w:szCs w:val="22"/>
          <w:shd w:val="clear" w:color="auto" w:fill="FFFFFF"/>
        </w:rPr>
        <w:t>naissance Art,” i</w:t>
      </w:r>
      <w:r w:rsidRPr="00755066">
        <w:rPr>
          <w:rFonts w:ascii="Times New Roman" w:hAnsi="Times New Roman" w:cs="Times New Roman"/>
          <w:color w:val="000000"/>
          <w:sz w:val="22"/>
          <w:szCs w:val="22"/>
          <w:shd w:val="clear" w:color="auto" w:fill="FFFFFF"/>
        </w:rPr>
        <w:t xml:space="preserve">n </w:t>
      </w:r>
      <w:r w:rsidRPr="00755066">
        <w:rPr>
          <w:rFonts w:ascii="Times New Roman" w:hAnsi="Times New Roman" w:cs="Times New Roman"/>
          <w:i/>
          <w:iCs/>
          <w:color w:val="000000"/>
          <w:sz w:val="22"/>
          <w:szCs w:val="22"/>
          <w:shd w:val="clear" w:color="auto" w:fill="FFFFFF"/>
        </w:rPr>
        <w:t>A Companion to Renaissance and Baroque Art</w:t>
      </w:r>
      <w:r>
        <w:rPr>
          <w:rFonts w:ascii="Times New Roman" w:hAnsi="Times New Roman" w:cs="Times New Roman"/>
          <w:color w:val="000000"/>
          <w:sz w:val="22"/>
          <w:szCs w:val="22"/>
          <w:shd w:val="clear" w:color="auto" w:fill="FFFFFF"/>
        </w:rPr>
        <w:t>, eds.</w:t>
      </w:r>
      <w:r w:rsidRPr="00755066">
        <w:rPr>
          <w:rFonts w:ascii="Times New Roman" w:hAnsi="Times New Roman" w:cs="Times New Roman"/>
          <w:color w:val="000000"/>
          <w:sz w:val="22"/>
          <w:szCs w:val="22"/>
          <w:shd w:val="clear" w:color="auto" w:fill="FFFFFF"/>
        </w:rPr>
        <w:t xml:space="preserve"> Babette Bohn and James M. </w:t>
      </w:r>
      <w:proofErr w:type="spellStart"/>
      <w:r w:rsidRPr="00755066">
        <w:rPr>
          <w:rFonts w:ascii="Times New Roman" w:hAnsi="Times New Roman" w:cs="Times New Roman"/>
          <w:color w:val="000000"/>
          <w:sz w:val="22"/>
          <w:szCs w:val="22"/>
          <w:shd w:val="clear" w:color="auto" w:fill="FFFFFF"/>
        </w:rPr>
        <w:t>Saslow</w:t>
      </w:r>
      <w:proofErr w:type="spellEnd"/>
      <w:r>
        <w:rPr>
          <w:rFonts w:ascii="Times New Roman" w:hAnsi="Times New Roman" w:cs="Times New Roman"/>
          <w:color w:val="000000"/>
          <w:sz w:val="22"/>
          <w:szCs w:val="22"/>
          <w:shd w:val="clear" w:color="auto" w:fill="FFFFFF"/>
        </w:rPr>
        <w:t xml:space="preserve"> (</w:t>
      </w:r>
      <w:proofErr w:type="spellStart"/>
      <w:r w:rsidRPr="00755066">
        <w:rPr>
          <w:rFonts w:ascii="Times New Roman" w:hAnsi="Times New Roman" w:cs="Times New Roman"/>
          <w:color w:val="000000"/>
          <w:sz w:val="22"/>
          <w:szCs w:val="22"/>
          <w:shd w:val="clear" w:color="auto" w:fill="FFFFFF"/>
        </w:rPr>
        <w:t>Chic</w:t>
      </w:r>
      <w:r>
        <w:rPr>
          <w:rFonts w:ascii="Times New Roman" w:hAnsi="Times New Roman" w:cs="Times New Roman"/>
          <w:color w:val="000000"/>
          <w:sz w:val="22"/>
          <w:szCs w:val="22"/>
          <w:shd w:val="clear" w:color="auto" w:fill="FFFFFF"/>
        </w:rPr>
        <w:t>hester</w:t>
      </w:r>
      <w:proofErr w:type="spellEnd"/>
      <w:r>
        <w:rPr>
          <w:rFonts w:ascii="Times New Roman" w:hAnsi="Times New Roman" w:cs="Times New Roman"/>
          <w:color w:val="000000"/>
          <w:sz w:val="22"/>
          <w:szCs w:val="22"/>
          <w:shd w:val="clear" w:color="auto" w:fill="FFFFFF"/>
        </w:rPr>
        <w:t xml:space="preserve">: Wiley-Blackwell, 2013), </w:t>
      </w:r>
      <w:r w:rsidRPr="00755066">
        <w:rPr>
          <w:rFonts w:ascii="Times New Roman" w:hAnsi="Times New Roman" w:cs="Times New Roman"/>
          <w:color w:val="000000"/>
          <w:sz w:val="22"/>
          <w:szCs w:val="22"/>
          <w:shd w:val="clear" w:color="auto" w:fill="FFFFFF"/>
        </w:rPr>
        <w:t>485</w:t>
      </w:r>
      <w:r w:rsidR="00F226D1" w:rsidRPr="00F226D1">
        <w:rPr>
          <w:rFonts w:ascii="Times New Roman" w:hAnsi="Times New Roman" w:cs="Times New Roman"/>
          <w:sz w:val="22"/>
          <w:szCs w:val="22"/>
        </w:rPr>
        <w:t>–</w:t>
      </w:r>
      <w:r w:rsidRPr="00755066">
        <w:rPr>
          <w:rFonts w:ascii="Times New Roman" w:hAnsi="Times New Roman" w:cs="Times New Roman"/>
          <w:color w:val="000000"/>
          <w:sz w:val="22"/>
          <w:szCs w:val="22"/>
          <w:shd w:val="clear" w:color="auto" w:fill="FFFFFF"/>
        </w:rPr>
        <w:t>507</w:t>
      </w:r>
      <w:r>
        <w:rPr>
          <w:rFonts w:ascii="Times New Roman" w:hAnsi="Times New Roman" w:cs="Times New Roman"/>
          <w:color w:val="000000"/>
          <w:sz w:val="22"/>
          <w:szCs w:val="22"/>
          <w:shd w:val="clear" w:color="auto" w:fill="FFFFFF"/>
        </w:rPr>
        <w:t>.</w:t>
      </w:r>
    </w:p>
    <w:p w14:paraId="4A0E14A6" w14:textId="42176FBC" w:rsidR="000659D9" w:rsidRDefault="000659D9" w:rsidP="00216093">
      <w:pPr>
        <w:shd w:val="clear" w:color="auto" w:fill="FFFFFF" w:themeFill="background1"/>
        <w:spacing w:line="276" w:lineRule="auto"/>
        <w:ind w:firstLine="0"/>
        <w:rPr>
          <w:rFonts w:ascii="Times New Roman" w:hAnsi="Times New Roman" w:cs="Times New Roman"/>
          <w:b/>
          <w:bCs/>
          <w:sz w:val="22"/>
          <w:szCs w:val="22"/>
        </w:rPr>
      </w:pPr>
    </w:p>
    <w:p w14:paraId="0DD739EB" w14:textId="317AA7EB" w:rsidR="003B685F" w:rsidRPr="0048319D" w:rsidRDefault="00216093" w:rsidP="003B685F">
      <w:pPr>
        <w:shd w:val="clear" w:color="auto" w:fill="FFFFFF" w:themeFill="background1"/>
        <w:spacing w:line="276" w:lineRule="auto"/>
        <w:ind w:firstLine="0"/>
        <w:rPr>
          <w:rFonts w:ascii="Times New Roman" w:hAnsi="Times New Roman" w:cs="Times New Roman"/>
          <w:b/>
          <w:bCs/>
          <w:sz w:val="22"/>
          <w:szCs w:val="22"/>
        </w:rPr>
      </w:pPr>
      <w:r w:rsidRPr="0048319D">
        <w:rPr>
          <w:rFonts w:ascii="Times New Roman" w:hAnsi="Times New Roman" w:cs="Times New Roman"/>
          <w:b/>
          <w:bCs/>
          <w:sz w:val="22"/>
          <w:szCs w:val="22"/>
        </w:rPr>
        <w:t>9/1</w:t>
      </w:r>
      <w:r w:rsidR="00883BEE" w:rsidRPr="0048319D">
        <w:rPr>
          <w:rFonts w:ascii="Times New Roman" w:hAnsi="Times New Roman" w:cs="Times New Roman"/>
          <w:b/>
          <w:bCs/>
          <w:sz w:val="22"/>
          <w:szCs w:val="22"/>
        </w:rPr>
        <w:t>5</w:t>
      </w:r>
      <w:r w:rsidRPr="0048319D">
        <w:rPr>
          <w:rFonts w:ascii="Times New Roman" w:hAnsi="Times New Roman" w:cs="Times New Roman"/>
          <w:b/>
          <w:bCs/>
          <w:sz w:val="22"/>
          <w:szCs w:val="22"/>
        </w:rPr>
        <w:t xml:space="preserve"> </w:t>
      </w:r>
      <w:r w:rsidR="00883BEE" w:rsidRPr="0048319D">
        <w:rPr>
          <w:rFonts w:ascii="Times New Roman" w:hAnsi="Times New Roman" w:cs="Times New Roman"/>
          <w:b/>
          <w:bCs/>
          <w:sz w:val="22"/>
          <w:szCs w:val="22"/>
        </w:rPr>
        <w:t>T</w:t>
      </w:r>
      <w:r w:rsidR="00C73DA0" w:rsidRPr="0048319D">
        <w:rPr>
          <w:rFonts w:ascii="Times New Roman" w:hAnsi="Times New Roman" w:cs="Times New Roman"/>
          <w:b/>
          <w:bCs/>
          <w:sz w:val="22"/>
          <w:szCs w:val="22"/>
        </w:rPr>
        <w:tab/>
      </w:r>
      <w:r w:rsidR="003B685F" w:rsidRPr="0048319D">
        <w:rPr>
          <w:rFonts w:ascii="Times New Roman" w:hAnsi="Times New Roman" w:cs="Times New Roman"/>
          <w:b/>
          <w:bCs/>
          <w:sz w:val="22"/>
          <w:szCs w:val="22"/>
        </w:rPr>
        <w:t xml:space="preserve">Fashion and Identity </w:t>
      </w:r>
    </w:p>
    <w:p w14:paraId="6513FA77" w14:textId="30510541" w:rsidR="003B685F" w:rsidRPr="0048319D" w:rsidRDefault="009F347B" w:rsidP="003B685F">
      <w:pPr>
        <w:shd w:val="clear" w:color="auto" w:fill="FFFFFF" w:themeFill="background1"/>
        <w:spacing w:line="276" w:lineRule="auto"/>
        <w:ind w:firstLine="0"/>
        <w:rPr>
          <w:rFonts w:ascii="Times New Roman" w:hAnsi="Times New Roman" w:cs="Times New Roman"/>
          <w:sz w:val="22"/>
          <w:szCs w:val="22"/>
        </w:rPr>
      </w:pPr>
      <w:r w:rsidRPr="0048319D">
        <w:rPr>
          <w:rFonts w:ascii="Times New Roman" w:hAnsi="Times New Roman" w:cs="Times New Roman"/>
          <w:sz w:val="22"/>
          <w:szCs w:val="22"/>
        </w:rPr>
        <w:t>1</w:t>
      </w:r>
      <w:r w:rsidR="003B685F" w:rsidRPr="0048319D">
        <w:rPr>
          <w:rFonts w:ascii="Times New Roman" w:hAnsi="Times New Roman" w:cs="Times New Roman"/>
          <w:sz w:val="22"/>
          <w:szCs w:val="22"/>
        </w:rPr>
        <w:t xml:space="preserve">. </w:t>
      </w:r>
      <w:proofErr w:type="spellStart"/>
      <w:r w:rsidR="003B685F" w:rsidRPr="0048319D">
        <w:rPr>
          <w:rFonts w:ascii="Times New Roman" w:hAnsi="Times New Roman" w:cs="Times New Roman"/>
          <w:sz w:val="22"/>
          <w:szCs w:val="22"/>
        </w:rPr>
        <w:t>Ulinka</w:t>
      </w:r>
      <w:proofErr w:type="spellEnd"/>
      <w:r w:rsidR="003B685F" w:rsidRPr="0048319D">
        <w:rPr>
          <w:rFonts w:ascii="Times New Roman" w:hAnsi="Times New Roman" w:cs="Times New Roman"/>
          <w:sz w:val="22"/>
          <w:szCs w:val="22"/>
        </w:rPr>
        <w:t xml:space="preserve"> </w:t>
      </w:r>
      <w:proofErr w:type="spellStart"/>
      <w:r w:rsidR="003B685F" w:rsidRPr="0048319D">
        <w:rPr>
          <w:rFonts w:ascii="Times New Roman" w:hAnsi="Times New Roman" w:cs="Times New Roman"/>
          <w:sz w:val="22"/>
          <w:szCs w:val="22"/>
        </w:rPr>
        <w:t>Rublack</w:t>
      </w:r>
      <w:proofErr w:type="spellEnd"/>
      <w:r w:rsidR="003B685F" w:rsidRPr="0048319D">
        <w:rPr>
          <w:rFonts w:ascii="Times New Roman" w:hAnsi="Times New Roman" w:cs="Times New Roman"/>
          <w:sz w:val="22"/>
          <w:szCs w:val="22"/>
        </w:rPr>
        <w:t xml:space="preserve">, </w:t>
      </w:r>
      <w:r w:rsidR="003B685F" w:rsidRPr="0048319D">
        <w:rPr>
          <w:rFonts w:ascii="Times New Roman" w:hAnsi="Times New Roman" w:cs="Times New Roman"/>
          <w:i/>
          <w:iCs/>
          <w:sz w:val="22"/>
          <w:szCs w:val="22"/>
        </w:rPr>
        <w:t>Dressing Up: Cultural Identity in Renaissance Europe</w:t>
      </w:r>
      <w:r w:rsidR="003B685F" w:rsidRPr="0048319D">
        <w:rPr>
          <w:rFonts w:ascii="Times New Roman" w:hAnsi="Times New Roman" w:cs="Times New Roman"/>
          <w:sz w:val="22"/>
          <w:szCs w:val="22"/>
        </w:rPr>
        <w:t xml:space="preserve"> (New York: Oxford University Press, 2010), </w:t>
      </w:r>
      <w:r w:rsidR="0048319D" w:rsidRPr="0048319D">
        <w:rPr>
          <w:rFonts w:ascii="Times New Roman" w:hAnsi="Times New Roman" w:cs="Times New Roman"/>
          <w:sz w:val="22"/>
          <w:szCs w:val="22"/>
        </w:rPr>
        <w:t xml:space="preserve">“Documents of National Style” </w:t>
      </w:r>
      <w:r w:rsidR="0048319D" w:rsidRPr="00D12CA5">
        <w:rPr>
          <w:rFonts w:ascii="Times New Roman" w:hAnsi="Times New Roman" w:cs="Times New Roman"/>
          <w:b/>
          <w:sz w:val="22"/>
          <w:szCs w:val="22"/>
        </w:rPr>
        <w:t>125</w:t>
      </w:r>
      <w:r w:rsidR="00D12CA5" w:rsidRPr="00D12CA5">
        <w:rPr>
          <w:rFonts w:ascii="Times New Roman" w:hAnsi="Times New Roman" w:cs="Times New Roman"/>
          <w:b/>
          <w:sz w:val="22"/>
          <w:szCs w:val="22"/>
        </w:rPr>
        <w:t>–</w:t>
      </w:r>
      <w:r w:rsidR="0048319D" w:rsidRPr="00D12CA5">
        <w:rPr>
          <w:rFonts w:ascii="Times New Roman" w:hAnsi="Times New Roman" w:cs="Times New Roman"/>
          <w:b/>
          <w:sz w:val="22"/>
          <w:szCs w:val="22"/>
        </w:rPr>
        <w:t>127</w:t>
      </w:r>
      <w:r w:rsidR="0048319D" w:rsidRPr="0048319D">
        <w:rPr>
          <w:rFonts w:ascii="Times New Roman" w:hAnsi="Times New Roman" w:cs="Times New Roman"/>
          <w:sz w:val="22"/>
          <w:szCs w:val="22"/>
        </w:rPr>
        <w:t>, Selected parts from “Symbolizing</w:t>
      </w:r>
      <w:r w:rsidR="00D12CA5">
        <w:rPr>
          <w:rFonts w:ascii="Times New Roman" w:hAnsi="Times New Roman" w:cs="Times New Roman"/>
          <w:sz w:val="22"/>
          <w:szCs w:val="22"/>
        </w:rPr>
        <w:t xml:space="preserve"> Gender” and “Moral Geographies</w:t>
      </w:r>
      <w:r w:rsidR="0048319D" w:rsidRPr="0048319D">
        <w:rPr>
          <w:rFonts w:ascii="Times New Roman" w:hAnsi="Times New Roman" w:cs="Times New Roman"/>
          <w:sz w:val="22"/>
          <w:szCs w:val="22"/>
        </w:rPr>
        <w:t xml:space="preserve">” </w:t>
      </w:r>
      <w:r w:rsidR="0048319D" w:rsidRPr="00D12CA5">
        <w:rPr>
          <w:rFonts w:ascii="Times New Roman" w:hAnsi="Times New Roman" w:cs="Times New Roman"/>
          <w:b/>
          <w:sz w:val="22"/>
          <w:szCs w:val="22"/>
        </w:rPr>
        <w:t>144</w:t>
      </w:r>
      <w:r w:rsidR="00D12CA5" w:rsidRPr="00D12CA5">
        <w:rPr>
          <w:rFonts w:ascii="Times New Roman" w:hAnsi="Times New Roman" w:cs="Times New Roman"/>
          <w:b/>
          <w:sz w:val="22"/>
          <w:szCs w:val="22"/>
        </w:rPr>
        <w:t>–</w:t>
      </w:r>
      <w:r w:rsidR="0048319D" w:rsidRPr="00D12CA5">
        <w:rPr>
          <w:rFonts w:ascii="Times New Roman" w:hAnsi="Times New Roman" w:cs="Times New Roman"/>
          <w:b/>
          <w:sz w:val="22"/>
          <w:szCs w:val="22"/>
        </w:rPr>
        <w:t>160</w:t>
      </w:r>
      <w:r w:rsidR="0048319D" w:rsidRPr="0048319D">
        <w:rPr>
          <w:rFonts w:ascii="Times New Roman" w:hAnsi="Times New Roman" w:cs="Times New Roman"/>
          <w:sz w:val="22"/>
          <w:szCs w:val="22"/>
        </w:rPr>
        <w:t>.</w:t>
      </w:r>
    </w:p>
    <w:p w14:paraId="4037B500" w14:textId="77777777" w:rsidR="00C750AC" w:rsidRDefault="00C750AC" w:rsidP="00216093">
      <w:pPr>
        <w:shd w:val="clear" w:color="auto" w:fill="FFFFFF" w:themeFill="background1"/>
        <w:spacing w:line="276" w:lineRule="auto"/>
        <w:ind w:firstLine="0"/>
        <w:rPr>
          <w:rFonts w:ascii="Times New Roman" w:hAnsi="Times New Roman" w:cs="Times New Roman"/>
          <w:b/>
          <w:bCs/>
          <w:sz w:val="22"/>
          <w:szCs w:val="22"/>
        </w:rPr>
      </w:pPr>
    </w:p>
    <w:p w14:paraId="1D69CA1D" w14:textId="5F63EEC8" w:rsidR="00262A21" w:rsidRPr="00827927" w:rsidRDefault="00B3314E" w:rsidP="00164732">
      <w:pPr>
        <w:shd w:val="clear" w:color="auto" w:fill="FFFFFF" w:themeFill="background1"/>
        <w:spacing w:line="276" w:lineRule="auto"/>
        <w:ind w:firstLine="0"/>
        <w:rPr>
          <w:rFonts w:ascii="Times New Roman" w:hAnsi="Times New Roman" w:cs="Times New Roman"/>
          <w:b/>
          <w:bCs/>
          <w:sz w:val="22"/>
          <w:szCs w:val="22"/>
          <w:shd w:val="pct15" w:color="auto" w:fill="FFFFFF"/>
        </w:rPr>
      </w:pPr>
      <w:r w:rsidRPr="00827927">
        <w:rPr>
          <w:rFonts w:ascii="Times New Roman" w:hAnsi="Times New Roman" w:cs="Times New Roman"/>
          <w:b/>
          <w:bCs/>
          <w:sz w:val="22"/>
          <w:szCs w:val="22"/>
          <w:shd w:val="pct15" w:color="auto" w:fill="FFFFFF"/>
        </w:rPr>
        <w:t>9/</w:t>
      </w:r>
      <w:r w:rsidR="00883BEE" w:rsidRPr="00827927">
        <w:rPr>
          <w:rFonts w:ascii="Times New Roman" w:hAnsi="Times New Roman" w:cs="Times New Roman"/>
          <w:b/>
          <w:bCs/>
          <w:sz w:val="22"/>
          <w:szCs w:val="22"/>
          <w:shd w:val="pct15" w:color="auto" w:fill="FFFFFF"/>
        </w:rPr>
        <w:t>17</w:t>
      </w:r>
      <w:r w:rsidRPr="00827927">
        <w:rPr>
          <w:rFonts w:ascii="Times New Roman" w:hAnsi="Times New Roman" w:cs="Times New Roman"/>
          <w:b/>
          <w:bCs/>
          <w:sz w:val="22"/>
          <w:szCs w:val="22"/>
          <w:shd w:val="pct15" w:color="auto" w:fill="FFFFFF"/>
        </w:rPr>
        <w:t xml:space="preserve"> </w:t>
      </w:r>
      <w:proofErr w:type="gramStart"/>
      <w:r w:rsidR="005C2BF9">
        <w:rPr>
          <w:rFonts w:ascii="Times New Roman" w:hAnsi="Times New Roman" w:cs="Times New Roman"/>
          <w:b/>
          <w:bCs/>
          <w:sz w:val="22"/>
          <w:szCs w:val="22"/>
          <w:shd w:val="pct15" w:color="auto" w:fill="FFFFFF"/>
        </w:rPr>
        <w:t>R</w:t>
      </w:r>
      <w:r w:rsidR="00262A21" w:rsidRPr="00827927">
        <w:rPr>
          <w:rFonts w:ascii="Times New Roman" w:hAnsi="Times New Roman" w:cs="Times New Roman"/>
          <w:b/>
          <w:bCs/>
          <w:sz w:val="22"/>
          <w:szCs w:val="22"/>
          <w:shd w:val="pct15" w:color="auto" w:fill="FFFFFF"/>
        </w:rPr>
        <w:t xml:space="preserve">  </w:t>
      </w:r>
      <w:r w:rsidR="00135DAD" w:rsidRPr="00827927">
        <w:rPr>
          <w:rFonts w:ascii="Times New Roman" w:hAnsi="Times New Roman" w:cs="Times New Roman"/>
          <w:b/>
          <w:bCs/>
          <w:sz w:val="22"/>
          <w:szCs w:val="22"/>
          <w:shd w:val="pct15" w:color="auto" w:fill="FFFFFF"/>
        </w:rPr>
        <w:t>Special</w:t>
      </w:r>
      <w:proofErr w:type="gramEnd"/>
      <w:r w:rsidR="00135DAD" w:rsidRPr="00827927">
        <w:rPr>
          <w:rFonts w:ascii="Times New Roman" w:hAnsi="Times New Roman" w:cs="Times New Roman"/>
          <w:b/>
          <w:bCs/>
          <w:sz w:val="22"/>
          <w:szCs w:val="22"/>
          <w:shd w:val="pct15" w:color="auto" w:fill="FFFFFF"/>
        </w:rPr>
        <w:t xml:space="preserve"> Collection</w:t>
      </w:r>
      <w:r w:rsidR="008E6597">
        <w:rPr>
          <w:rFonts w:ascii="Times New Roman" w:hAnsi="Times New Roman" w:cs="Times New Roman"/>
          <w:b/>
          <w:bCs/>
          <w:sz w:val="22"/>
          <w:szCs w:val="22"/>
          <w:shd w:val="pct15" w:color="auto" w:fill="FFFFFF"/>
        </w:rPr>
        <w:t>s</w:t>
      </w:r>
      <w:r w:rsidR="009F347B" w:rsidRPr="00827927">
        <w:rPr>
          <w:rFonts w:ascii="Times New Roman" w:hAnsi="Times New Roman" w:cs="Times New Roman"/>
          <w:b/>
          <w:bCs/>
          <w:sz w:val="22"/>
          <w:szCs w:val="22"/>
          <w:shd w:val="pct15" w:color="auto" w:fill="FFFFFF"/>
        </w:rPr>
        <w:t xml:space="preserve">: </w:t>
      </w:r>
      <w:r w:rsidR="00135DAD" w:rsidRPr="00827927">
        <w:rPr>
          <w:rFonts w:ascii="Times New Roman" w:hAnsi="Times New Roman" w:cs="Times New Roman"/>
          <w:b/>
          <w:bCs/>
          <w:sz w:val="22"/>
          <w:szCs w:val="22"/>
          <w:shd w:val="pct15" w:color="auto" w:fill="FFFFFF"/>
        </w:rPr>
        <w:t xml:space="preserve">Cesare </w:t>
      </w:r>
      <w:proofErr w:type="spellStart"/>
      <w:r w:rsidR="00135DAD" w:rsidRPr="00827927">
        <w:rPr>
          <w:rFonts w:ascii="Times New Roman" w:hAnsi="Times New Roman" w:cs="Times New Roman"/>
          <w:b/>
          <w:bCs/>
          <w:sz w:val="22"/>
          <w:szCs w:val="22"/>
          <w:shd w:val="pct15" w:color="auto" w:fill="FFFFFF"/>
        </w:rPr>
        <w:t>Vecellio</w:t>
      </w:r>
      <w:proofErr w:type="spellEnd"/>
      <w:r w:rsidR="00FD3F35">
        <w:rPr>
          <w:rFonts w:ascii="Times New Roman" w:hAnsi="Times New Roman" w:cs="Times New Roman"/>
          <w:b/>
          <w:bCs/>
          <w:sz w:val="22"/>
          <w:szCs w:val="22"/>
          <w:shd w:val="pct15" w:color="auto" w:fill="FFFFFF"/>
        </w:rPr>
        <w:t xml:space="preserve"> </w:t>
      </w:r>
      <w:r w:rsidR="00161EFC">
        <w:rPr>
          <w:rFonts w:ascii="Times New Roman" w:hAnsi="Times New Roman" w:cs="Times New Roman"/>
          <w:b/>
          <w:bCs/>
          <w:sz w:val="22"/>
          <w:szCs w:val="22"/>
          <w:shd w:val="pct15" w:color="auto" w:fill="FFFFFF"/>
        </w:rPr>
        <w:t xml:space="preserve">/ </w:t>
      </w:r>
      <w:r w:rsidR="00FD3F35">
        <w:rPr>
          <w:rFonts w:ascii="Times New Roman" w:hAnsi="Times New Roman" w:cs="Times New Roman"/>
          <w:b/>
          <w:bCs/>
          <w:sz w:val="22"/>
          <w:szCs w:val="22"/>
          <w:shd w:val="pct15" w:color="auto" w:fill="FFFFFF"/>
        </w:rPr>
        <w:t>Visual Analysis Workshop</w:t>
      </w:r>
    </w:p>
    <w:p w14:paraId="7D48E94B" w14:textId="7A3D3C0D" w:rsidR="009F347B" w:rsidRPr="00F82D4C" w:rsidRDefault="009F347B" w:rsidP="009F347B">
      <w:pPr>
        <w:shd w:val="clear" w:color="auto" w:fill="FFFFFF"/>
        <w:spacing w:line="276" w:lineRule="auto"/>
        <w:ind w:firstLine="0"/>
        <w:rPr>
          <w:rFonts w:ascii="Times New Roman" w:hAnsi="Times New Roman" w:cs="Times New Roman"/>
          <w:sz w:val="22"/>
          <w:szCs w:val="22"/>
        </w:rPr>
      </w:pPr>
      <w:r>
        <w:rPr>
          <w:rFonts w:ascii="Times New Roman" w:hAnsi="Times New Roman" w:cs="Times New Roman"/>
          <w:sz w:val="22"/>
          <w:szCs w:val="22"/>
        </w:rPr>
        <w:t>1</w:t>
      </w:r>
      <w:r w:rsidRPr="00A039B9">
        <w:rPr>
          <w:rFonts w:ascii="Times New Roman" w:hAnsi="Times New Roman" w:cs="Times New Roman"/>
          <w:sz w:val="22"/>
          <w:szCs w:val="22"/>
        </w:rPr>
        <w:t>.</w:t>
      </w:r>
      <w:r>
        <w:rPr>
          <w:rFonts w:ascii="Times New Roman" w:hAnsi="Times New Roman" w:cs="Times New Roman"/>
          <w:sz w:val="22"/>
          <w:szCs w:val="22"/>
        </w:rPr>
        <w:t xml:space="preserve"> Margaret F. </w:t>
      </w:r>
      <w:r w:rsidR="00F758B6" w:rsidRPr="00F82D4C">
        <w:rPr>
          <w:rFonts w:ascii="Times New Roman" w:hAnsi="Times New Roman" w:cs="Times New Roman"/>
          <w:sz w:val="22"/>
          <w:szCs w:val="22"/>
        </w:rPr>
        <w:t xml:space="preserve">Rosenthal </w:t>
      </w:r>
      <w:r>
        <w:rPr>
          <w:rFonts w:ascii="Times New Roman" w:hAnsi="Times New Roman" w:cs="Times New Roman"/>
          <w:sz w:val="22"/>
          <w:szCs w:val="22"/>
        </w:rPr>
        <w:t>and Ann Rosalind Jones,</w:t>
      </w:r>
      <w:r w:rsidRPr="00F82D4C">
        <w:rPr>
          <w:rFonts w:ascii="Times New Roman" w:hAnsi="Times New Roman" w:cs="Times New Roman"/>
          <w:sz w:val="22"/>
          <w:szCs w:val="22"/>
        </w:rPr>
        <w:t xml:space="preserve"> </w:t>
      </w:r>
      <w:r w:rsidR="009C55D4">
        <w:rPr>
          <w:rFonts w:ascii="Times New Roman" w:hAnsi="Times New Roman" w:cs="Times New Roman"/>
          <w:sz w:val="22"/>
          <w:szCs w:val="22"/>
        </w:rPr>
        <w:t xml:space="preserve">“Introduction: </w:t>
      </w:r>
      <w:proofErr w:type="spellStart"/>
      <w:r w:rsidR="009C55D4">
        <w:rPr>
          <w:rFonts w:ascii="Times New Roman" w:hAnsi="Times New Roman" w:cs="Times New Roman"/>
          <w:sz w:val="22"/>
          <w:szCs w:val="22"/>
        </w:rPr>
        <w:t>Vecellio</w:t>
      </w:r>
      <w:proofErr w:type="spellEnd"/>
      <w:r w:rsidR="009C55D4">
        <w:rPr>
          <w:rFonts w:ascii="Times New Roman" w:hAnsi="Times New Roman" w:cs="Times New Roman"/>
          <w:sz w:val="22"/>
          <w:szCs w:val="22"/>
        </w:rPr>
        <w:t xml:space="preserve"> and His World,” in </w:t>
      </w:r>
      <w:r w:rsidRPr="00F82D4C">
        <w:rPr>
          <w:rFonts w:ascii="Times New Roman" w:hAnsi="Times New Roman" w:cs="Times New Roman"/>
          <w:i/>
          <w:sz w:val="22"/>
          <w:szCs w:val="22"/>
        </w:rPr>
        <w:t>The Clothing of the Renaissance World</w:t>
      </w:r>
      <w:r>
        <w:rPr>
          <w:rFonts w:ascii="Times New Roman" w:hAnsi="Times New Roman" w:cs="Times New Roman"/>
          <w:sz w:val="22"/>
          <w:szCs w:val="22"/>
        </w:rPr>
        <w:t xml:space="preserve"> (Lo</w:t>
      </w:r>
      <w:r w:rsidR="003F5E87">
        <w:rPr>
          <w:rFonts w:ascii="Times New Roman" w:hAnsi="Times New Roman" w:cs="Times New Roman"/>
          <w:sz w:val="22"/>
          <w:szCs w:val="22"/>
        </w:rPr>
        <w:t>ndon: Thames and Hu</w:t>
      </w:r>
      <w:r w:rsidR="009C55D4">
        <w:rPr>
          <w:rFonts w:ascii="Times New Roman" w:hAnsi="Times New Roman" w:cs="Times New Roman"/>
          <w:sz w:val="22"/>
          <w:szCs w:val="22"/>
        </w:rPr>
        <w:t>dson, 2008), 8</w:t>
      </w:r>
      <w:r w:rsidR="00D12CA5" w:rsidRPr="00D12CA5">
        <w:rPr>
          <w:rFonts w:ascii="Times New Roman" w:hAnsi="Times New Roman" w:cs="Times New Roman"/>
          <w:sz w:val="22"/>
          <w:szCs w:val="22"/>
        </w:rPr>
        <w:t>–</w:t>
      </w:r>
      <w:r w:rsidR="009C55D4">
        <w:rPr>
          <w:rFonts w:ascii="Times New Roman" w:hAnsi="Times New Roman" w:cs="Times New Roman"/>
          <w:sz w:val="22"/>
          <w:szCs w:val="22"/>
        </w:rPr>
        <w:t>42.</w:t>
      </w:r>
    </w:p>
    <w:p w14:paraId="672EB14C" w14:textId="77777777" w:rsidR="00135DAD" w:rsidRDefault="00135DAD" w:rsidP="00164732">
      <w:pPr>
        <w:shd w:val="clear" w:color="auto" w:fill="FFFFFF" w:themeFill="background1"/>
        <w:spacing w:line="276" w:lineRule="auto"/>
        <w:ind w:firstLine="0"/>
        <w:rPr>
          <w:rFonts w:ascii="Times New Roman" w:hAnsi="Times New Roman" w:cs="Times New Roman"/>
          <w:b/>
          <w:bCs/>
          <w:sz w:val="22"/>
          <w:szCs w:val="22"/>
        </w:rPr>
      </w:pPr>
    </w:p>
    <w:p w14:paraId="14F09598" w14:textId="4D69C727" w:rsidR="00135DAD" w:rsidRDefault="00164732" w:rsidP="00135DAD">
      <w:pPr>
        <w:shd w:val="clear" w:color="auto" w:fill="FFFFFF" w:themeFill="background1"/>
        <w:spacing w:line="276" w:lineRule="auto"/>
        <w:ind w:firstLine="0"/>
        <w:rPr>
          <w:rFonts w:ascii="Times New Roman" w:hAnsi="Times New Roman" w:cs="Times New Roman"/>
          <w:b/>
          <w:bCs/>
          <w:sz w:val="22"/>
          <w:szCs w:val="22"/>
        </w:rPr>
      </w:pPr>
      <w:r>
        <w:rPr>
          <w:rFonts w:ascii="Times New Roman" w:hAnsi="Times New Roman" w:cs="Times New Roman"/>
          <w:b/>
          <w:bCs/>
          <w:sz w:val="22"/>
          <w:szCs w:val="22"/>
        </w:rPr>
        <w:lastRenderedPageBreak/>
        <w:t>9/</w:t>
      </w:r>
      <w:r w:rsidR="00883BEE">
        <w:rPr>
          <w:rFonts w:ascii="Times New Roman" w:hAnsi="Times New Roman" w:cs="Times New Roman"/>
          <w:b/>
          <w:bCs/>
          <w:sz w:val="22"/>
          <w:szCs w:val="22"/>
        </w:rPr>
        <w:t>22</w:t>
      </w:r>
      <w:r w:rsidR="00262A21">
        <w:rPr>
          <w:rFonts w:ascii="Times New Roman" w:hAnsi="Times New Roman" w:cs="Times New Roman"/>
          <w:b/>
          <w:bCs/>
          <w:sz w:val="22"/>
          <w:szCs w:val="22"/>
        </w:rPr>
        <w:t xml:space="preserve"> </w:t>
      </w:r>
      <w:proofErr w:type="gramStart"/>
      <w:r w:rsidR="00262A21">
        <w:rPr>
          <w:rFonts w:ascii="Times New Roman" w:hAnsi="Times New Roman" w:cs="Times New Roman"/>
          <w:b/>
          <w:bCs/>
          <w:sz w:val="22"/>
          <w:szCs w:val="22"/>
        </w:rPr>
        <w:t>T</w:t>
      </w:r>
      <w:r w:rsidR="00104E2A">
        <w:rPr>
          <w:rFonts w:ascii="Times New Roman" w:hAnsi="Times New Roman" w:cs="Times New Roman"/>
          <w:b/>
          <w:bCs/>
          <w:sz w:val="22"/>
          <w:szCs w:val="22"/>
        </w:rPr>
        <w:t xml:space="preserve"> </w:t>
      </w:r>
      <w:r w:rsidR="0075362F">
        <w:rPr>
          <w:rFonts w:ascii="Times New Roman" w:hAnsi="Times New Roman" w:cs="Times New Roman"/>
          <w:b/>
          <w:bCs/>
          <w:sz w:val="22"/>
          <w:szCs w:val="22"/>
        </w:rPr>
        <w:t xml:space="preserve"> </w:t>
      </w:r>
      <w:r w:rsidR="00135DAD">
        <w:rPr>
          <w:rFonts w:ascii="Times New Roman" w:hAnsi="Times New Roman" w:cs="Times New Roman"/>
          <w:b/>
          <w:bCs/>
          <w:sz w:val="22"/>
          <w:szCs w:val="22"/>
        </w:rPr>
        <w:t>Portraits</w:t>
      </w:r>
      <w:proofErr w:type="gramEnd"/>
      <w:r w:rsidR="00D333B3">
        <w:rPr>
          <w:rFonts w:ascii="Times New Roman" w:hAnsi="Times New Roman" w:cs="Times New Roman"/>
          <w:b/>
          <w:bCs/>
          <w:sz w:val="22"/>
          <w:szCs w:val="22"/>
        </w:rPr>
        <w:t xml:space="preserve">: </w:t>
      </w:r>
      <w:r w:rsidR="009C55D4">
        <w:rPr>
          <w:rFonts w:ascii="Times New Roman" w:hAnsi="Times New Roman" w:cs="Times New Roman"/>
          <w:b/>
          <w:bCs/>
          <w:sz w:val="22"/>
          <w:szCs w:val="22"/>
        </w:rPr>
        <w:t>Face, Aura,</w:t>
      </w:r>
      <w:r w:rsidR="00D333B3">
        <w:rPr>
          <w:rFonts w:ascii="Times New Roman" w:hAnsi="Times New Roman" w:cs="Times New Roman"/>
          <w:b/>
          <w:bCs/>
          <w:sz w:val="22"/>
          <w:szCs w:val="22"/>
        </w:rPr>
        <w:t xml:space="preserve"> and Meditation</w:t>
      </w:r>
    </w:p>
    <w:p w14:paraId="6CA793E6" w14:textId="7F53AECF" w:rsidR="00135DAD" w:rsidRPr="00C607E5" w:rsidRDefault="00135DAD" w:rsidP="00135DAD">
      <w:pPr>
        <w:shd w:val="clear" w:color="auto" w:fill="FFFFFF"/>
        <w:spacing w:line="276" w:lineRule="auto"/>
        <w:ind w:firstLine="0"/>
        <w:rPr>
          <w:rFonts w:ascii="Times New Roman" w:hAnsi="Times New Roman" w:cs="Times New Roman"/>
          <w:bCs/>
          <w:sz w:val="22"/>
          <w:szCs w:val="22"/>
          <w:lang w:val="de-DE"/>
        </w:rPr>
      </w:pPr>
      <w:r w:rsidRPr="00C607E5">
        <w:rPr>
          <w:rFonts w:ascii="Times New Roman" w:hAnsi="Times New Roman" w:cs="Times New Roman"/>
          <w:bCs/>
          <w:sz w:val="22"/>
          <w:szCs w:val="22"/>
        </w:rPr>
        <w:t xml:space="preserve">1. Frank </w:t>
      </w:r>
      <w:proofErr w:type="spellStart"/>
      <w:r w:rsidRPr="00C607E5">
        <w:rPr>
          <w:rFonts w:ascii="Times New Roman" w:hAnsi="Times New Roman" w:cs="Times New Roman"/>
          <w:bCs/>
          <w:sz w:val="22"/>
          <w:szCs w:val="22"/>
        </w:rPr>
        <w:t>Zöllner</w:t>
      </w:r>
      <w:proofErr w:type="spellEnd"/>
      <w:r w:rsidRPr="00C607E5">
        <w:rPr>
          <w:rFonts w:ascii="Times New Roman" w:hAnsi="Times New Roman" w:cs="Times New Roman"/>
          <w:bCs/>
          <w:sz w:val="22"/>
          <w:szCs w:val="22"/>
        </w:rPr>
        <w:t xml:space="preserve">, “From the Face to the Aura: Leonardo da Vinci’s </w:t>
      </w:r>
      <w:proofErr w:type="spellStart"/>
      <w:r w:rsidRPr="00C607E5">
        <w:rPr>
          <w:rFonts w:ascii="Times New Roman" w:hAnsi="Times New Roman" w:cs="Times New Roman"/>
          <w:bCs/>
          <w:sz w:val="22"/>
          <w:szCs w:val="22"/>
        </w:rPr>
        <w:t>Sfumato</w:t>
      </w:r>
      <w:proofErr w:type="spellEnd"/>
      <w:r w:rsidRPr="00C607E5">
        <w:rPr>
          <w:rFonts w:ascii="Times New Roman" w:hAnsi="Times New Roman" w:cs="Times New Roman"/>
          <w:bCs/>
          <w:sz w:val="22"/>
          <w:szCs w:val="22"/>
        </w:rPr>
        <w:t xml:space="preserve"> and the History of Female Portraiture,” in </w:t>
      </w:r>
      <w:r w:rsidRPr="00C607E5">
        <w:rPr>
          <w:rFonts w:ascii="Times New Roman" w:hAnsi="Times New Roman" w:cs="Times New Roman"/>
          <w:bCs/>
          <w:i/>
          <w:iCs/>
          <w:sz w:val="22"/>
          <w:szCs w:val="22"/>
        </w:rPr>
        <w:t xml:space="preserve">Inventing Faces: </w:t>
      </w:r>
      <w:proofErr w:type="spellStart"/>
      <w:r w:rsidRPr="00C607E5">
        <w:rPr>
          <w:rFonts w:ascii="Times New Roman" w:hAnsi="Times New Roman" w:cs="Times New Roman"/>
          <w:bCs/>
          <w:i/>
          <w:iCs/>
          <w:sz w:val="22"/>
          <w:szCs w:val="22"/>
        </w:rPr>
        <w:t>Rhetorics</w:t>
      </w:r>
      <w:proofErr w:type="spellEnd"/>
      <w:r w:rsidRPr="00C607E5">
        <w:rPr>
          <w:rFonts w:ascii="Times New Roman" w:hAnsi="Times New Roman" w:cs="Times New Roman"/>
          <w:bCs/>
          <w:i/>
          <w:iCs/>
          <w:sz w:val="22"/>
          <w:szCs w:val="22"/>
        </w:rPr>
        <w:t xml:space="preserve"> of Portraiture between Renaissance and Modernism</w:t>
      </w:r>
      <w:r w:rsidRPr="00C607E5">
        <w:rPr>
          <w:rFonts w:ascii="Times New Roman" w:hAnsi="Times New Roman" w:cs="Times New Roman"/>
          <w:bCs/>
          <w:sz w:val="22"/>
          <w:szCs w:val="22"/>
        </w:rPr>
        <w:t xml:space="preserve">, eds. </w:t>
      </w:r>
      <w:r w:rsidRPr="00C607E5">
        <w:rPr>
          <w:rFonts w:ascii="Times New Roman" w:hAnsi="Times New Roman" w:cs="Times New Roman"/>
          <w:bCs/>
          <w:sz w:val="22"/>
          <w:szCs w:val="22"/>
          <w:lang w:val="de-DE"/>
        </w:rPr>
        <w:t>Mona Körte, Ruben Rebmann, Judith Elisabeth Weiss and Stefan Weppelmann (Berlin: Deutscher Kunstverlag, 2013), 67</w:t>
      </w:r>
      <w:r w:rsidR="00F226D1" w:rsidRPr="00F226D1">
        <w:rPr>
          <w:rFonts w:ascii="Times New Roman" w:hAnsi="Times New Roman" w:cs="Times New Roman"/>
          <w:sz w:val="22"/>
          <w:szCs w:val="22"/>
          <w:lang w:val="de-DE"/>
        </w:rPr>
        <w:t>–</w:t>
      </w:r>
      <w:r w:rsidRPr="00C607E5">
        <w:rPr>
          <w:rFonts w:ascii="Times New Roman" w:hAnsi="Times New Roman" w:cs="Times New Roman"/>
          <w:bCs/>
          <w:sz w:val="22"/>
          <w:szCs w:val="22"/>
          <w:lang w:val="de-DE"/>
        </w:rPr>
        <w:t xml:space="preserve">83. </w:t>
      </w:r>
    </w:p>
    <w:p w14:paraId="3A933127" w14:textId="6710A569" w:rsidR="00135DAD" w:rsidRPr="00D333B3" w:rsidRDefault="00135DAD" w:rsidP="00135DAD">
      <w:pPr>
        <w:shd w:val="clear" w:color="auto" w:fill="FFFFFF"/>
        <w:spacing w:line="276" w:lineRule="auto"/>
        <w:ind w:firstLine="0"/>
        <w:rPr>
          <w:rFonts w:ascii="Times New Roman" w:hAnsi="Times New Roman" w:cs="Times New Roman"/>
          <w:b/>
          <w:sz w:val="22"/>
          <w:szCs w:val="22"/>
        </w:rPr>
      </w:pPr>
      <w:r w:rsidRPr="00262A21">
        <w:rPr>
          <w:rFonts w:ascii="Times New Roman" w:hAnsi="Times New Roman" w:cs="Times New Roman"/>
          <w:bCs/>
          <w:sz w:val="22"/>
          <w:szCs w:val="22"/>
        </w:rPr>
        <w:t xml:space="preserve">2. Susie Nash, </w:t>
      </w:r>
      <w:r w:rsidR="00D333B3">
        <w:rPr>
          <w:rFonts w:ascii="Times New Roman" w:hAnsi="Times New Roman" w:cs="Times New Roman"/>
          <w:bCs/>
          <w:sz w:val="22"/>
          <w:szCs w:val="22"/>
        </w:rPr>
        <w:t>“Meditation and Imagination,”</w:t>
      </w:r>
      <w:r w:rsidR="00D333B3" w:rsidRPr="00262A21">
        <w:rPr>
          <w:rFonts w:ascii="Times New Roman" w:hAnsi="Times New Roman" w:cs="Times New Roman"/>
          <w:bCs/>
          <w:sz w:val="22"/>
          <w:szCs w:val="22"/>
        </w:rPr>
        <w:t xml:space="preserve"> </w:t>
      </w:r>
      <w:r w:rsidR="00D333B3">
        <w:rPr>
          <w:rFonts w:ascii="Times New Roman" w:hAnsi="Times New Roman" w:cs="Times New Roman"/>
          <w:bCs/>
          <w:sz w:val="22"/>
          <w:szCs w:val="22"/>
        </w:rPr>
        <w:t xml:space="preserve">in </w:t>
      </w:r>
      <w:r w:rsidRPr="00262A21">
        <w:rPr>
          <w:rFonts w:ascii="Times New Roman" w:hAnsi="Times New Roman" w:cs="Times New Roman"/>
          <w:bCs/>
          <w:i/>
          <w:sz w:val="22"/>
          <w:szCs w:val="22"/>
        </w:rPr>
        <w:t>Northern Renaissance Art</w:t>
      </w:r>
      <w:r>
        <w:rPr>
          <w:rFonts w:ascii="Times New Roman" w:hAnsi="Times New Roman" w:cs="Times New Roman"/>
          <w:bCs/>
          <w:sz w:val="22"/>
          <w:szCs w:val="22"/>
        </w:rPr>
        <w:t xml:space="preserve"> (Oxford</w:t>
      </w:r>
      <w:r w:rsidR="00D333B3">
        <w:rPr>
          <w:rFonts w:ascii="Times New Roman" w:hAnsi="Times New Roman" w:cs="Times New Roman"/>
          <w:bCs/>
          <w:sz w:val="22"/>
          <w:szCs w:val="22"/>
        </w:rPr>
        <w:t>: Oxford University Press, 2008)</w:t>
      </w:r>
      <w:r w:rsidR="00D333B3">
        <w:rPr>
          <w:rFonts w:ascii="Times New Roman" w:hAnsi="Times New Roman" w:cs="Times New Roman"/>
          <w:b/>
          <w:sz w:val="22"/>
          <w:szCs w:val="22"/>
        </w:rPr>
        <w:t xml:space="preserve">, </w:t>
      </w:r>
      <w:r w:rsidRPr="00262A21">
        <w:rPr>
          <w:rFonts w:ascii="Times New Roman" w:hAnsi="Times New Roman" w:cs="Times New Roman"/>
          <w:bCs/>
          <w:sz w:val="22"/>
          <w:szCs w:val="22"/>
        </w:rPr>
        <w:t>270</w:t>
      </w:r>
      <w:r w:rsidR="00F226D1" w:rsidRPr="00F226D1">
        <w:rPr>
          <w:rFonts w:ascii="Times New Roman" w:hAnsi="Times New Roman" w:cs="Times New Roman"/>
          <w:sz w:val="22"/>
          <w:szCs w:val="22"/>
        </w:rPr>
        <w:t>–</w:t>
      </w:r>
      <w:r w:rsidRPr="00262A21">
        <w:rPr>
          <w:rFonts w:ascii="Times New Roman" w:hAnsi="Times New Roman" w:cs="Times New Roman"/>
          <w:bCs/>
          <w:sz w:val="22"/>
          <w:szCs w:val="22"/>
        </w:rPr>
        <w:t>88</w:t>
      </w:r>
      <w:r>
        <w:rPr>
          <w:rFonts w:ascii="Times New Roman" w:hAnsi="Times New Roman" w:cs="Times New Roman"/>
          <w:bCs/>
          <w:sz w:val="22"/>
          <w:szCs w:val="22"/>
        </w:rPr>
        <w:t>.</w:t>
      </w:r>
    </w:p>
    <w:p w14:paraId="23CA400F" w14:textId="39EF7D7B" w:rsidR="00262A21" w:rsidRDefault="00262A21" w:rsidP="5C213EEE">
      <w:pPr>
        <w:shd w:val="clear" w:color="auto" w:fill="FFFFFF" w:themeFill="background1"/>
        <w:spacing w:line="276" w:lineRule="auto"/>
        <w:ind w:firstLine="0"/>
        <w:rPr>
          <w:rFonts w:ascii="Times New Roman" w:hAnsi="Times New Roman" w:cs="Times New Roman"/>
          <w:b/>
          <w:i/>
          <w:sz w:val="22"/>
          <w:szCs w:val="22"/>
        </w:rPr>
      </w:pPr>
    </w:p>
    <w:p w14:paraId="6F3EF377" w14:textId="26B28BF2" w:rsidR="00C750AC" w:rsidRPr="00AE0D53" w:rsidRDefault="00164732" w:rsidP="00C750AC">
      <w:pPr>
        <w:shd w:val="clear" w:color="auto" w:fill="FFFFFF"/>
        <w:spacing w:line="276" w:lineRule="auto"/>
        <w:ind w:firstLine="0"/>
        <w:rPr>
          <w:rFonts w:ascii="Times New Roman" w:hAnsi="Times New Roman" w:cs="Times New Roman"/>
          <w:b/>
          <w:sz w:val="22"/>
          <w:szCs w:val="22"/>
        </w:rPr>
      </w:pPr>
      <w:r>
        <w:rPr>
          <w:rFonts w:ascii="Times New Roman" w:hAnsi="Times New Roman" w:cs="Times New Roman" w:hint="eastAsia"/>
          <w:b/>
          <w:bCs/>
          <w:sz w:val="22"/>
          <w:szCs w:val="22"/>
        </w:rPr>
        <w:t>9</w:t>
      </w:r>
      <w:r>
        <w:rPr>
          <w:rFonts w:ascii="Times New Roman" w:hAnsi="Times New Roman" w:cs="Times New Roman"/>
          <w:b/>
          <w:bCs/>
          <w:sz w:val="22"/>
          <w:szCs w:val="22"/>
        </w:rPr>
        <w:t>/</w:t>
      </w:r>
      <w:r w:rsidR="00883BEE">
        <w:rPr>
          <w:rFonts w:ascii="Times New Roman" w:hAnsi="Times New Roman" w:cs="Times New Roman"/>
          <w:b/>
          <w:bCs/>
          <w:sz w:val="22"/>
          <w:szCs w:val="22"/>
        </w:rPr>
        <w:t>24</w:t>
      </w:r>
      <w:r>
        <w:rPr>
          <w:rFonts w:ascii="Times New Roman" w:hAnsi="Times New Roman" w:cs="Times New Roman"/>
          <w:b/>
          <w:bCs/>
          <w:sz w:val="22"/>
          <w:szCs w:val="22"/>
        </w:rPr>
        <w:t xml:space="preserve"> </w:t>
      </w:r>
      <w:proofErr w:type="gramStart"/>
      <w:r w:rsidR="005C2BF9">
        <w:rPr>
          <w:rFonts w:ascii="Times New Roman" w:hAnsi="Times New Roman" w:cs="Times New Roman"/>
          <w:b/>
          <w:bCs/>
          <w:sz w:val="22"/>
          <w:szCs w:val="22"/>
        </w:rPr>
        <w:t>R</w:t>
      </w:r>
      <w:r w:rsidR="00936173">
        <w:rPr>
          <w:rFonts w:ascii="Times New Roman" w:hAnsi="Times New Roman" w:cs="Times New Roman"/>
          <w:b/>
          <w:bCs/>
          <w:sz w:val="22"/>
          <w:szCs w:val="22"/>
        </w:rPr>
        <w:t xml:space="preserve">  </w:t>
      </w:r>
      <w:r w:rsidR="00081769">
        <w:rPr>
          <w:rFonts w:ascii="Times New Roman" w:hAnsi="Times New Roman" w:cs="Times New Roman"/>
          <w:b/>
          <w:bCs/>
          <w:sz w:val="22"/>
          <w:szCs w:val="22"/>
        </w:rPr>
        <w:t>How</w:t>
      </w:r>
      <w:proofErr w:type="gramEnd"/>
      <w:r w:rsidR="00081769">
        <w:rPr>
          <w:rFonts w:ascii="Times New Roman" w:hAnsi="Times New Roman" w:cs="Times New Roman"/>
          <w:b/>
          <w:bCs/>
          <w:sz w:val="22"/>
          <w:szCs w:val="22"/>
        </w:rPr>
        <w:t xml:space="preserve"> </w:t>
      </w:r>
      <w:r w:rsidR="00C750AC">
        <w:rPr>
          <w:rFonts w:ascii="Times New Roman" w:hAnsi="Times New Roman" w:cs="Times New Roman"/>
          <w:b/>
          <w:bCs/>
          <w:sz w:val="22"/>
          <w:szCs w:val="22"/>
        </w:rPr>
        <w:t>Devotional Images</w:t>
      </w:r>
      <w:r w:rsidR="00081769">
        <w:rPr>
          <w:rFonts w:ascii="Times New Roman" w:hAnsi="Times New Roman" w:cs="Times New Roman"/>
          <w:b/>
          <w:bCs/>
          <w:sz w:val="22"/>
          <w:szCs w:val="22"/>
        </w:rPr>
        <w:t xml:space="preserve"> Work</w:t>
      </w:r>
    </w:p>
    <w:p w14:paraId="2E5548D7" w14:textId="77777777" w:rsidR="00C750AC" w:rsidRPr="0052192E" w:rsidRDefault="00C750AC" w:rsidP="00C750AC">
      <w:pPr>
        <w:shd w:val="clear" w:color="auto" w:fill="FFFFFF" w:themeFill="background1"/>
        <w:spacing w:line="276" w:lineRule="auto"/>
        <w:ind w:firstLine="0"/>
        <w:rPr>
          <w:rFonts w:ascii="Times New Roman" w:hAnsi="Times New Roman" w:cs="Times New Roman"/>
          <w:b/>
          <w:bCs/>
          <w:sz w:val="22"/>
          <w:szCs w:val="22"/>
        </w:rPr>
      </w:pPr>
      <w:r>
        <w:rPr>
          <w:rFonts w:ascii="Times New Roman" w:hAnsi="Times New Roman" w:cs="Times New Roman"/>
          <w:b/>
          <w:bCs/>
          <w:sz w:val="22"/>
          <w:szCs w:val="22"/>
          <w:highlight w:val="yellow"/>
        </w:rPr>
        <w:t>First Short Assignment</w:t>
      </w:r>
      <w:r w:rsidRPr="00A24DEB">
        <w:rPr>
          <w:rFonts w:ascii="Times New Roman" w:hAnsi="Times New Roman" w:cs="Times New Roman"/>
          <w:b/>
          <w:bCs/>
          <w:sz w:val="22"/>
          <w:szCs w:val="22"/>
          <w:highlight w:val="yellow"/>
        </w:rPr>
        <w:t xml:space="preserve"> </w:t>
      </w:r>
      <w:r>
        <w:rPr>
          <w:rFonts w:ascii="Times New Roman" w:hAnsi="Times New Roman" w:cs="Times New Roman"/>
          <w:b/>
          <w:bCs/>
          <w:sz w:val="22"/>
          <w:szCs w:val="22"/>
          <w:highlight w:val="yellow"/>
        </w:rPr>
        <w:t>D</w:t>
      </w:r>
      <w:r w:rsidRPr="00A24DEB">
        <w:rPr>
          <w:rFonts w:ascii="Times New Roman" w:hAnsi="Times New Roman" w:cs="Times New Roman"/>
          <w:b/>
          <w:bCs/>
          <w:sz w:val="22"/>
          <w:szCs w:val="22"/>
          <w:highlight w:val="yellow"/>
        </w:rPr>
        <w:t>u</w:t>
      </w:r>
      <w:r>
        <w:rPr>
          <w:rFonts w:ascii="Times New Roman" w:hAnsi="Times New Roman" w:cs="Times New Roman"/>
          <w:b/>
          <w:bCs/>
          <w:sz w:val="22"/>
          <w:szCs w:val="22"/>
          <w:highlight w:val="yellow"/>
        </w:rPr>
        <w:t>e 11:59 PM</w:t>
      </w:r>
    </w:p>
    <w:p w14:paraId="5D0F1CBB" w14:textId="1EBEFBB7" w:rsidR="00C750AC" w:rsidRPr="00A9319A" w:rsidRDefault="00860AA9" w:rsidP="00C750AC">
      <w:pPr>
        <w:shd w:val="clear" w:color="auto" w:fill="FFFFFF"/>
        <w:spacing w:line="276" w:lineRule="auto"/>
        <w:ind w:firstLine="0"/>
        <w:rPr>
          <w:rFonts w:ascii="Times New Roman" w:hAnsi="Times New Roman" w:cs="Times New Roman"/>
          <w:bCs/>
          <w:sz w:val="22"/>
          <w:szCs w:val="22"/>
        </w:rPr>
      </w:pPr>
      <w:r w:rsidRPr="00A9319A">
        <w:rPr>
          <w:rFonts w:ascii="Times New Roman" w:hAnsi="Times New Roman" w:cs="Times New Roman"/>
          <w:bCs/>
          <w:sz w:val="22"/>
          <w:szCs w:val="22"/>
        </w:rPr>
        <w:t xml:space="preserve">1. </w:t>
      </w:r>
      <w:r w:rsidR="00C750AC" w:rsidRPr="00A9319A">
        <w:rPr>
          <w:rFonts w:ascii="Times New Roman" w:hAnsi="Times New Roman" w:cs="Times New Roman"/>
          <w:bCs/>
          <w:sz w:val="22"/>
          <w:szCs w:val="22"/>
        </w:rPr>
        <w:t xml:space="preserve">Susie Nash, “Moving Images,” in </w:t>
      </w:r>
      <w:r w:rsidR="00C750AC" w:rsidRPr="00A9319A">
        <w:rPr>
          <w:rFonts w:ascii="Times New Roman" w:hAnsi="Times New Roman" w:cs="Times New Roman"/>
          <w:bCs/>
          <w:i/>
          <w:sz w:val="22"/>
          <w:szCs w:val="22"/>
        </w:rPr>
        <w:t>Northern Renaissance Art</w:t>
      </w:r>
      <w:r w:rsidR="00C750AC" w:rsidRPr="00A9319A">
        <w:rPr>
          <w:rFonts w:ascii="Times New Roman" w:hAnsi="Times New Roman" w:cs="Times New Roman"/>
          <w:bCs/>
          <w:sz w:val="22"/>
          <w:szCs w:val="22"/>
        </w:rPr>
        <w:t xml:space="preserve"> (Oxford: Oxford</w:t>
      </w:r>
      <w:r w:rsidR="0099325F" w:rsidRPr="00A9319A">
        <w:rPr>
          <w:rFonts w:ascii="Times New Roman" w:hAnsi="Times New Roman" w:cs="Times New Roman"/>
          <w:bCs/>
          <w:sz w:val="22"/>
          <w:szCs w:val="22"/>
        </w:rPr>
        <w:t xml:space="preserve"> University Press, 2008) 228</w:t>
      </w:r>
      <w:r w:rsidR="00A9319A" w:rsidRPr="00A9319A">
        <w:rPr>
          <w:rFonts w:ascii="Times New Roman" w:hAnsi="Times New Roman" w:cs="Times New Roman"/>
          <w:kern w:val="0"/>
          <w:sz w:val="23"/>
          <w:szCs w:val="23"/>
        </w:rPr>
        <w:t>–</w:t>
      </w:r>
      <w:r w:rsidR="0099325F" w:rsidRPr="00217A16">
        <w:rPr>
          <w:rFonts w:ascii="Times New Roman" w:hAnsi="Times New Roman" w:cs="Times New Roman"/>
          <w:b/>
          <w:bCs/>
          <w:sz w:val="22"/>
          <w:szCs w:val="22"/>
        </w:rPr>
        <w:t>239</w:t>
      </w:r>
      <w:r w:rsidR="00C750AC" w:rsidRPr="00A9319A">
        <w:rPr>
          <w:rFonts w:ascii="Times New Roman" w:hAnsi="Times New Roman" w:cs="Times New Roman"/>
          <w:bCs/>
          <w:sz w:val="22"/>
          <w:szCs w:val="22"/>
        </w:rPr>
        <w:t>.</w:t>
      </w:r>
    </w:p>
    <w:p w14:paraId="7C322C73" w14:textId="5A1743EB" w:rsidR="00DE4AF2" w:rsidRPr="00217A16" w:rsidRDefault="00860AA9" w:rsidP="00217A16">
      <w:pPr>
        <w:autoSpaceDE w:val="0"/>
        <w:autoSpaceDN w:val="0"/>
        <w:adjustRightInd w:val="0"/>
        <w:spacing w:line="240" w:lineRule="auto"/>
        <w:ind w:firstLine="0"/>
        <w:rPr>
          <w:rFonts w:ascii="Times New Roman" w:hAnsi="Times New Roman" w:cs="Times New Roman"/>
          <w:kern w:val="0"/>
          <w:sz w:val="23"/>
          <w:szCs w:val="23"/>
        </w:rPr>
      </w:pPr>
      <w:r w:rsidRPr="00A9319A">
        <w:rPr>
          <w:rFonts w:ascii="Times New Roman" w:hAnsi="Times New Roman" w:cs="Times New Roman"/>
          <w:kern w:val="0"/>
          <w:sz w:val="23"/>
          <w:szCs w:val="23"/>
        </w:rPr>
        <w:t xml:space="preserve">2. </w:t>
      </w:r>
      <w:r w:rsidR="00234A5C" w:rsidRPr="00A9319A">
        <w:rPr>
          <w:rFonts w:ascii="Times New Roman" w:hAnsi="Times New Roman" w:cs="Times New Roman"/>
          <w:kern w:val="0"/>
          <w:sz w:val="23"/>
          <w:szCs w:val="23"/>
        </w:rPr>
        <w:t xml:space="preserve">Jill Dunkerton, Susan </w:t>
      </w:r>
      <w:proofErr w:type="spellStart"/>
      <w:r w:rsidR="00234A5C" w:rsidRPr="00A9319A">
        <w:rPr>
          <w:rFonts w:ascii="Times New Roman" w:hAnsi="Times New Roman" w:cs="Times New Roman"/>
          <w:kern w:val="0"/>
          <w:sz w:val="23"/>
          <w:szCs w:val="23"/>
        </w:rPr>
        <w:t>Foister</w:t>
      </w:r>
      <w:proofErr w:type="spellEnd"/>
      <w:r w:rsidR="00234A5C" w:rsidRPr="00A9319A">
        <w:rPr>
          <w:rFonts w:ascii="Times New Roman" w:hAnsi="Times New Roman" w:cs="Times New Roman"/>
          <w:kern w:val="0"/>
          <w:sz w:val="23"/>
          <w:szCs w:val="23"/>
        </w:rPr>
        <w:t xml:space="preserve">, </w:t>
      </w:r>
      <w:proofErr w:type="spellStart"/>
      <w:r w:rsidR="00234A5C" w:rsidRPr="00A9319A">
        <w:rPr>
          <w:rFonts w:ascii="Times New Roman" w:hAnsi="Times New Roman" w:cs="Times New Roman"/>
          <w:kern w:val="0"/>
          <w:sz w:val="23"/>
          <w:szCs w:val="23"/>
        </w:rPr>
        <w:t>Dillian</w:t>
      </w:r>
      <w:proofErr w:type="spellEnd"/>
      <w:r w:rsidR="00234A5C" w:rsidRPr="00A9319A">
        <w:rPr>
          <w:rFonts w:ascii="Times New Roman" w:hAnsi="Times New Roman" w:cs="Times New Roman"/>
          <w:kern w:val="0"/>
          <w:sz w:val="23"/>
          <w:szCs w:val="23"/>
        </w:rPr>
        <w:t xml:space="preserve"> Gordon, and Nicholas Penny, “Christian Worship and Imagery,” in </w:t>
      </w:r>
      <w:r w:rsidR="00234A5C" w:rsidRPr="00A9319A">
        <w:rPr>
          <w:rFonts w:ascii="Times New Roman" w:hAnsi="Times New Roman" w:cs="Times New Roman"/>
          <w:i/>
          <w:iCs/>
          <w:kern w:val="0"/>
          <w:sz w:val="23"/>
          <w:szCs w:val="23"/>
        </w:rPr>
        <w:t xml:space="preserve">Giotto to </w:t>
      </w:r>
      <w:proofErr w:type="spellStart"/>
      <w:r w:rsidR="00234A5C" w:rsidRPr="00A9319A">
        <w:rPr>
          <w:rFonts w:ascii="Times New Roman" w:hAnsi="Times New Roman" w:cs="Times New Roman"/>
          <w:i/>
          <w:iCs/>
          <w:kern w:val="0"/>
          <w:sz w:val="23"/>
          <w:szCs w:val="23"/>
        </w:rPr>
        <w:t>Dürer</w:t>
      </w:r>
      <w:proofErr w:type="spellEnd"/>
      <w:r w:rsidR="00234A5C" w:rsidRPr="00A9319A">
        <w:rPr>
          <w:rFonts w:ascii="Times New Roman" w:hAnsi="Times New Roman" w:cs="Times New Roman"/>
          <w:i/>
          <w:iCs/>
          <w:kern w:val="0"/>
          <w:sz w:val="23"/>
          <w:szCs w:val="23"/>
        </w:rPr>
        <w:t xml:space="preserve">: Early Renaissance Painting in the National Gallery </w:t>
      </w:r>
      <w:r w:rsidR="00234A5C" w:rsidRPr="00A9319A">
        <w:rPr>
          <w:rFonts w:ascii="Times New Roman" w:hAnsi="Times New Roman" w:cs="Times New Roman"/>
          <w:kern w:val="0"/>
          <w:sz w:val="23"/>
          <w:szCs w:val="23"/>
        </w:rPr>
        <w:t>(New Haven: Yale University Press, 1991), 22-</w:t>
      </w:r>
      <w:r w:rsidR="00217A16">
        <w:rPr>
          <w:rFonts w:ascii="Times New Roman" w:hAnsi="Times New Roman" w:cs="Times New Roman"/>
          <w:b/>
          <w:kern w:val="0"/>
          <w:sz w:val="23"/>
          <w:szCs w:val="23"/>
        </w:rPr>
        <w:t>44</w:t>
      </w:r>
      <w:r w:rsidR="00D12CA5" w:rsidRPr="00A9319A">
        <w:rPr>
          <w:rFonts w:ascii="Times New Roman" w:hAnsi="Times New Roman" w:cs="Times New Roman"/>
          <w:kern w:val="0"/>
          <w:sz w:val="23"/>
          <w:szCs w:val="23"/>
        </w:rPr>
        <w:t>.</w:t>
      </w:r>
    </w:p>
    <w:p w14:paraId="5C419646" w14:textId="77777777" w:rsidR="00217A16" w:rsidRPr="00813AF7" w:rsidRDefault="00217A16" w:rsidP="61F71E18">
      <w:pPr>
        <w:shd w:val="clear" w:color="auto" w:fill="FFFFFF" w:themeFill="background1"/>
        <w:spacing w:line="276" w:lineRule="auto"/>
        <w:ind w:firstLine="0"/>
        <w:rPr>
          <w:rFonts w:ascii="Times New Roman" w:hAnsi="Times New Roman" w:cs="Times New Roman"/>
          <w:sz w:val="22"/>
          <w:szCs w:val="22"/>
        </w:rPr>
      </w:pPr>
    </w:p>
    <w:p w14:paraId="733F9A67" w14:textId="71DE3290" w:rsidR="00C750AC" w:rsidRDefault="00164732" w:rsidP="00C750AC">
      <w:pPr>
        <w:shd w:val="clear" w:color="auto" w:fill="FFFFFF" w:themeFill="background1"/>
        <w:spacing w:line="276" w:lineRule="auto"/>
        <w:ind w:firstLine="0"/>
        <w:rPr>
          <w:rFonts w:ascii="Times New Roman" w:hAnsi="Times New Roman" w:cs="Times New Roman"/>
          <w:b/>
          <w:bCs/>
          <w:sz w:val="22"/>
          <w:szCs w:val="22"/>
        </w:rPr>
      </w:pPr>
      <w:r>
        <w:rPr>
          <w:rFonts w:ascii="Times New Roman" w:hAnsi="Times New Roman" w:cs="Times New Roman"/>
          <w:b/>
          <w:sz w:val="22"/>
          <w:szCs w:val="22"/>
        </w:rPr>
        <w:t>9/</w:t>
      </w:r>
      <w:r w:rsidR="00883BEE">
        <w:rPr>
          <w:rFonts w:ascii="Times New Roman" w:hAnsi="Times New Roman" w:cs="Times New Roman"/>
          <w:b/>
          <w:sz w:val="22"/>
          <w:szCs w:val="22"/>
        </w:rPr>
        <w:t>29</w:t>
      </w:r>
      <w:r>
        <w:rPr>
          <w:rFonts w:ascii="Times New Roman" w:hAnsi="Times New Roman" w:cs="Times New Roman"/>
          <w:b/>
          <w:sz w:val="22"/>
          <w:szCs w:val="22"/>
        </w:rPr>
        <w:t xml:space="preserve"> </w:t>
      </w:r>
      <w:proofErr w:type="gramStart"/>
      <w:r w:rsidR="00883BEE">
        <w:rPr>
          <w:rFonts w:ascii="Times New Roman" w:hAnsi="Times New Roman" w:cs="Times New Roman"/>
          <w:b/>
          <w:sz w:val="22"/>
          <w:szCs w:val="22"/>
        </w:rPr>
        <w:t>T</w:t>
      </w:r>
      <w:r w:rsidR="003B685F">
        <w:rPr>
          <w:rFonts w:ascii="Times New Roman" w:hAnsi="Times New Roman" w:cs="Times New Roman"/>
          <w:b/>
          <w:sz w:val="22"/>
          <w:szCs w:val="22"/>
        </w:rPr>
        <w:t xml:space="preserve"> </w:t>
      </w:r>
      <w:r w:rsidR="004857E1">
        <w:rPr>
          <w:rFonts w:ascii="Times New Roman" w:hAnsi="Times New Roman" w:cs="Times New Roman"/>
          <w:b/>
          <w:sz w:val="22"/>
          <w:szCs w:val="22"/>
        </w:rPr>
        <w:t xml:space="preserve"> </w:t>
      </w:r>
      <w:r w:rsidR="00C750AC">
        <w:rPr>
          <w:rFonts w:ascii="Times New Roman" w:hAnsi="Times New Roman" w:cs="Times New Roman"/>
          <w:b/>
          <w:bCs/>
          <w:sz w:val="22"/>
          <w:szCs w:val="22"/>
        </w:rPr>
        <w:t>How</w:t>
      </w:r>
      <w:proofErr w:type="gramEnd"/>
      <w:r w:rsidR="00C750AC">
        <w:rPr>
          <w:rFonts w:ascii="Times New Roman" w:hAnsi="Times New Roman" w:cs="Times New Roman"/>
          <w:b/>
          <w:bCs/>
          <w:sz w:val="22"/>
          <w:szCs w:val="22"/>
        </w:rPr>
        <w:t xml:space="preserve"> Prints Became Works of Art</w:t>
      </w:r>
    </w:p>
    <w:p w14:paraId="6A135EEC" w14:textId="48BCF2D4" w:rsidR="00C750AC" w:rsidRDefault="00C750AC" w:rsidP="00C750AC">
      <w:pPr>
        <w:shd w:val="clear" w:color="auto" w:fill="FFFFFF" w:themeFill="background1"/>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1. </w:t>
      </w:r>
      <w:r w:rsidRPr="00281DD1">
        <w:rPr>
          <w:rFonts w:ascii="Times New Roman" w:hAnsi="Times New Roman" w:cs="Times New Roman"/>
          <w:sz w:val="22"/>
          <w:szCs w:val="22"/>
        </w:rPr>
        <w:t xml:space="preserve">Peter </w:t>
      </w:r>
      <w:proofErr w:type="spellStart"/>
      <w:r w:rsidRPr="00281DD1">
        <w:rPr>
          <w:rFonts w:ascii="Times New Roman" w:hAnsi="Times New Roman" w:cs="Times New Roman"/>
          <w:sz w:val="22"/>
          <w:szCs w:val="22"/>
        </w:rPr>
        <w:t>Parshall</w:t>
      </w:r>
      <w:proofErr w:type="spellEnd"/>
      <w:r w:rsidRPr="00281DD1">
        <w:rPr>
          <w:rFonts w:ascii="Times New Roman" w:hAnsi="Times New Roman" w:cs="Times New Roman"/>
          <w:sz w:val="22"/>
          <w:szCs w:val="22"/>
        </w:rPr>
        <w:t xml:space="preserve"> and David Landau, “How Prints Became Works of Art: The First Generation</w:t>
      </w:r>
      <w:r>
        <w:rPr>
          <w:rFonts w:ascii="Times New Roman" w:hAnsi="Times New Roman" w:cs="Times New Roman"/>
          <w:sz w:val="22"/>
          <w:szCs w:val="22"/>
        </w:rPr>
        <w:t>,</w:t>
      </w:r>
      <w:r w:rsidRPr="00281DD1">
        <w:rPr>
          <w:rFonts w:ascii="Times New Roman" w:hAnsi="Times New Roman" w:cs="Times New Roman"/>
          <w:sz w:val="22"/>
          <w:szCs w:val="22"/>
        </w:rPr>
        <w:t xml:space="preserve">” in </w:t>
      </w:r>
      <w:r w:rsidRPr="00281DD1">
        <w:rPr>
          <w:rFonts w:ascii="Times New Roman" w:hAnsi="Times New Roman" w:cs="Times New Roman"/>
          <w:i/>
          <w:iCs/>
          <w:sz w:val="22"/>
          <w:szCs w:val="22"/>
        </w:rPr>
        <w:t xml:space="preserve">The Renaissance Print, 1470–1550 </w:t>
      </w:r>
      <w:r w:rsidRPr="00281DD1">
        <w:rPr>
          <w:rFonts w:ascii="Times New Roman" w:hAnsi="Times New Roman" w:cs="Times New Roman"/>
          <w:sz w:val="22"/>
          <w:szCs w:val="22"/>
        </w:rPr>
        <w:t xml:space="preserve">(New Haven: Yale </w:t>
      </w:r>
      <w:r>
        <w:rPr>
          <w:rFonts w:ascii="Times New Roman" w:hAnsi="Times New Roman" w:cs="Times New Roman"/>
          <w:sz w:val="22"/>
          <w:szCs w:val="22"/>
        </w:rPr>
        <w:t>University Press, 1994), 33</w:t>
      </w:r>
      <w:r w:rsidR="00F226D1" w:rsidRPr="00F226D1">
        <w:rPr>
          <w:rFonts w:ascii="Times New Roman" w:hAnsi="Times New Roman" w:cs="Times New Roman"/>
          <w:sz w:val="22"/>
          <w:szCs w:val="22"/>
        </w:rPr>
        <w:t>–</w:t>
      </w:r>
      <w:r>
        <w:rPr>
          <w:rFonts w:ascii="Times New Roman" w:hAnsi="Times New Roman" w:cs="Times New Roman"/>
          <w:sz w:val="22"/>
          <w:szCs w:val="22"/>
        </w:rPr>
        <w:t>65.</w:t>
      </w:r>
    </w:p>
    <w:p w14:paraId="042D7E19" w14:textId="7D45A259" w:rsidR="00C750AC" w:rsidRPr="009F347B" w:rsidRDefault="00C750AC" w:rsidP="00C750AC">
      <w:pPr>
        <w:shd w:val="clear" w:color="auto" w:fill="FFFFFF" w:themeFill="background1"/>
        <w:spacing w:line="276" w:lineRule="auto"/>
        <w:ind w:firstLine="0"/>
        <w:rPr>
          <w:rFonts w:ascii="Times New Roman" w:hAnsi="Times New Roman" w:cs="Times New Roman"/>
          <w:b/>
          <w:bCs/>
          <w:sz w:val="22"/>
          <w:szCs w:val="22"/>
        </w:rPr>
      </w:pPr>
      <w:r>
        <w:rPr>
          <w:rFonts w:ascii="Times New Roman" w:hAnsi="Times New Roman" w:cs="Times New Roman"/>
          <w:sz w:val="22"/>
          <w:szCs w:val="22"/>
        </w:rPr>
        <w:t xml:space="preserve">Optional: </w:t>
      </w:r>
      <w:r w:rsidRPr="00D75650">
        <w:rPr>
          <w:rFonts w:ascii="Times New Roman" w:hAnsi="Times New Roman" w:cs="Times New Roman"/>
          <w:sz w:val="22"/>
          <w:szCs w:val="22"/>
        </w:rPr>
        <w:t xml:space="preserve">David </w:t>
      </w:r>
      <w:proofErr w:type="spellStart"/>
      <w:r w:rsidRPr="00D75650">
        <w:rPr>
          <w:rFonts w:ascii="Times New Roman" w:hAnsi="Times New Roman" w:cs="Times New Roman"/>
          <w:sz w:val="22"/>
          <w:szCs w:val="22"/>
        </w:rPr>
        <w:t>Areford</w:t>
      </w:r>
      <w:proofErr w:type="spellEnd"/>
      <w:r>
        <w:rPr>
          <w:rFonts w:ascii="Times New Roman" w:hAnsi="Times New Roman" w:cs="Times New Roman"/>
          <w:sz w:val="22"/>
          <w:szCs w:val="22"/>
        </w:rPr>
        <w:t>, “The Image in the Viewer’</w:t>
      </w:r>
      <w:r w:rsidRPr="00D75650">
        <w:rPr>
          <w:rFonts w:ascii="Times New Roman" w:hAnsi="Times New Roman" w:cs="Times New Roman"/>
          <w:sz w:val="22"/>
          <w:szCs w:val="22"/>
        </w:rPr>
        <w:t xml:space="preserve">s Hands: The Reception of Early Prints in Europe,” </w:t>
      </w:r>
      <w:r w:rsidRPr="00D75650">
        <w:rPr>
          <w:rFonts w:ascii="Times New Roman" w:hAnsi="Times New Roman" w:cs="Times New Roman"/>
          <w:i/>
          <w:iCs/>
          <w:sz w:val="22"/>
          <w:szCs w:val="22"/>
        </w:rPr>
        <w:t xml:space="preserve">Studies in Iconography </w:t>
      </w:r>
      <w:r w:rsidRPr="00D75650">
        <w:rPr>
          <w:rFonts w:ascii="Times New Roman" w:hAnsi="Times New Roman" w:cs="Times New Roman"/>
          <w:sz w:val="22"/>
          <w:szCs w:val="22"/>
        </w:rPr>
        <w:t>24 (2003): 5</w:t>
      </w:r>
      <w:r w:rsidR="00F226D1" w:rsidRPr="00F226D1">
        <w:rPr>
          <w:rFonts w:ascii="Times New Roman" w:hAnsi="Times New Roman" w:cs="Times New Roman"/>
          <w:sz w:val="22"/>
          <w:szCs w:val="22"/>
        </w:rPr>
        <w:t>–</w:t>
      </w:r>
      <w:r w:rsidRPr="00D75650">
        <w:rPr>
          <w:rFonts w:ascii="Times New Roman" w:hAnsi="Times New Roman" w:cs="Times New Roman"/>
          <w:sz w:val="22"/>
          <w:szCs w:val="22"/>
        </w:rPr>
        <w:t>42.</w:t>
      </w:r>
    </w:p>
    <w:p w14:paraId="6EF39D77" w14:textId="63E49EAD" w:rsidR="004857E1" w:rsidRPr="003B685F" w:rsidRDefault="004857E1" w:rsidP="00135DAD">
      <w:pPr>
        <w:shd w:val="clear" w:color="auto" w:fill="FFFFFF" w:themeFill="background1"/>
        <w:spacing w:line="276" w:lineRule="auto"/>
        <w:ind w:firstLine="0"/>
        <w:rPr>
          <w:rFonts w:ascii="Times New Roman" w:hAnsi="Times New Roman" w:cs="Times New Roman"/>
          <w:b/>
          <w:sz w:val="22"/>
          <w:szCs w:val="22"/>
        </w:rPr>
      </w:pPr>
    </w:p>
    <w:p w14:paraId="040EFEA2" w14:textId="14201ED8" w:rsidR="00C750AC" w:rsidRPr="003B685F" w:rsidRDefault="00E47D9C" w:rsidP="00C750AC">
      <w:pPr>
        <w:shd w:val="clear" w:color="auto" w:fill="FFFFFF" w:themeFill="background1"/>
        <w:spacing w:line="276" w:lineRule="auto"/>
        <w:ind w:firstLine="0"/>
        <w:rPr>
          <w:rFonts w:ascii="Times New Roman" w:hAnsi="Times New Roman" w:cs="Times New Roman"/>
          <w:sz w:val="22"/>
          <w:szCs w:val="22"/>
        </w:rPr>
      </w:pPr>
      <w:r w:rsidRPr="00CB4450">
        <w:rPr>
          <w:rFonts w:ascii="Times New Roman" w:hAnsi="Times New Roman" w:cs="Times New Roman"/>
          <w:b/>
          <w:sz w:val="22"/>
          <w:szCs w:val="22"/>
        </w:rPr>
        <w:t>10</w:t>
      </w:r>
      <w:r w:rsidR="00164732" w:rsidRPr="00CB4450">
        <w:rPr>
          <w:rFonts w:ascii="Times New Roman" w:hAnsi="Times New Roman" w:cs="Times New Roman"/>
          <w:b/>
          <w:sz w:val="22"/>
          <w:szCs w:val="22"/>
        </w:rPr>
        <w:t>/</w:t>
      </w:r>
      <w:r w:rsidRPr="00CB4450">
        <w:rPr>
          <w:rFonts w:ascii="Times New Roman" w:hAnsi="Times New Roman" w:cs="Times New Roman"/>
          <w:b/>
          <w:sz w:val="22"/>
          <w:szCs w:val="22"/>
        </w:rPr>
        <w:t>1</w:t>
      </w:r>
      <w:r w:rsidR="00164732" w:rsidRPr="00CB4450">
        <w:rPr>
          <w:rFonts w:ascii="Times New Roman" w:hAnsi="Times New Roman" w:cs="Times New Roman"/>
          <w:b/>
          <w:sz w:val="22"/>
          <w:szCs w:val="22"/>
        </w:rPr>
        <w:t xml:space="preserve"> </w:t>
      </w:r>
      <w:proofErr w:type="gramStart"/>
      <w:r w:rsidR="005C2BF9">
        <w:rPr>
          <w:rFonts w:ascii="Times New Roman" w:hAnsi="Times New Roman" w:cs="Times New Roman"/>
          <w:b/>
          <w:sz w:val="22"/>
          <w:szCs w:val="22"/>
        </w:rPr>
        <w:t>R</w:t>
      </w:r>
      <w:r w:rsidR="00F328F7" w:rsidRPr="00CB4450">
        <w:rPr>
          <w:rFonts w:ascii="Times New Roman" w:hAnsi="Times New Roman" w:cs="Times New Roman"/>
          <w:b/>
          <w:sz w:val="22"/>
          <w:szCs w:val="22"/>
        </w:rPr>
        <w:t xml:space="preserve">  </w:t>
      </w:r>
      <w:proofErr w:type="spellStart"/>
      <w:r w:rsidR="00C750AC">
        <w:rPr>
          <w:rFonts w:ascii="Times New Roman" w:hAnsi="Times New Roman" w:cs="Times New Roman"/>
          <w:b/>
          <w:bCs/>
          <w:sz w:val="22"/>
          <w:szCs w:val="22"/>
        </w:rPr>
        <w:t>D</w:t>
      </w:r>
      <w:r w:rsidR="00C750AC" w:rsidRPr="009F347B">
        <w:rPr>
          <w:rFonts w:ascii="Times New Roman" w:hAnsi="Times New Roman" w:cs="Times New Roman"/>
          <w:b/>
          <w:bCs/>
          <w:sz w:val="22"/>
          <w:szCs w:val="22"/>
        </w:rPr>
        <w:t>ürer</w:t>
      </w:r>
      <w:proofErr w:type="spellEnd"/>
      <w:proofErr w:type="gramEnd"/>
    </w:p>
    <w:p w14:paraId="4E4B5262" w14:textId="4C46EA19" w:rsidR="00C750AC" w:rsidRPr="00FB1B1B" w:rsidRDefault="00C750AC" w:rsidP="00C750AC">
      <w:pPr>
        <w:shd w:val="clear" w:color="auto" w:fill="FFFFFF" w:themeFill="background1"/>
        <w:spacing w:line="276" w:lineRule="auto"/>
        <w:ind w:firstLine="0"/>
        <w:rPr>
          <w:rFonts w:ascii="Times New Roman" w:hAnsi="Times New Roman" w:cs="Times New Roman"/>
          <w:sz w:val="22"/>
          <w:szCs w:val="22"/>
        </w:rPr>
      </w:pPr>
      <w:r w:rsidRPr="00FB1B1B">
        <w:rPr>
          <w:rFonts w:ascii="Times New Roman" w:hAnsi="Times New Roman" w:cs="Times New Roman"/>
          <w:sz w:val="22"/>
          <w:szCs w:val="22"/>
        </w:rPr>
        <w:t xml:space="preserve">1. Erwin Panofsky, “Reorientation in the Graphic Arts; The Culmination of Engraving, 1507/11-1514,” in </w:t>
      </w:r>
      <w:r w:rsidRPr="00FB1B1B">
        <w:rPr>
          <w:rFonts w:ascii="Times New Roman" w:hAnsi="Times New Roman" w:cs="Times New Roman"/>
          <w:i/>
          <w:iCs/>
          <w:sz w:val="22"/>
          <w:szCs w:val="22"/>
        </w:rPr>
        <w:t xml:space="preserve">Albrecht </w:t>
      </w:r>
      <w:proofErr w:type="spellStart"/>
      <w:r w:rsidRPr="00FB1B1B">
        <w:rPr>
          <w:rFonts w:ascii="Times New Roman" w:hAnsi="Times New Roman" w:cs="Times New Roman"/>
          <w:i/>
          <w:iCs/>
          <w:sz w:val="22"/>
          <w:szCs w:val="22"/>
        </w:rPr>
        <w:t>Dürer</w:t>
      </w:r>
      <w:proofErr w:type="spellEnd"/>
      <w:r w:rsidRPr="00FB1B1B">
        <w:rPr>
          <w:rFonts w:ascii="Times New Roman" w:hAnsi="Times New Roman" w:cs="Times New Roman"/>
          <w:sz w:val="22"/>
          <w:szCs w:val="22"/>
        </w:rPr>
        <w:t>, 3rd (Princeton: Princeton University Press, 1948), 132</w:t>
      </w:r>
      <w:r w:rsidR="00F226D1" w:rsidRPr="00FB1B1B">
        <w:rPr>
          <w:rFonts w:ascii="Times New Roman" w:hAnsi="Times New Roman" w:cs="Times New Roman"/>
          <w:sz w:val="22"/>
          <w:szCs w:val="22"/>
        </w:rPr>
        <w:t>–</w:t>
      </w:r>
      <w:r w:rsidR="00FB1B1B" w:rsidRPr="00D12CA5">
        <w:rPr>
          <w:rFonts w:ascii="Times New Roman" w:hAnsi="Times New Roman" w:cs="Times New Roman"/>
          <w:b/>
          <w:sz w:val="22"/>
          <w:szCs w:val="22"/>
        </w:rPr>
        <w:t>5</w:t>
      </w:r>
      <w:r w:rsidRPr="00D12CA5">
        <w:rPr>
          <w:rFonts w:ascii="Times New Roman" w:hAnsi="Times New Roman" w:cs="Times New Roman"/>
          <w:b/>
          <w:sz w:val="22"/>
          <w:szCs w:val="22"/>
        </w:rPr>
        <w:t>1</w:t>
      </w:r>
      <w:r w:rsidRPr="00FB1B1B">
        <w:rPr>
          <w:rFonts w:ascii="Times New Roman" w:hAnsi="Times New Roman" w:cs="Times New Roman"/>
          <w:sz w:val="22"/>
          <w:szCs w:val="22"/>
        </w:rPr>
        <w:t>.</w:t>
      </w:r>
    </w:p>
    <w:p w14:paraId="3AA46905" w14:textId="6D112508" w:rsidR="00C750AC" w:rsidRPr="00FA4499" w:rsidRDefault="00C750AC" w:rsidP="00C750AC">
      <w:pPr>
        <w:shd w:val="clear" w:color="auto" w:fill="FFFFFF" w:themeFill="background1"/>
        <w:spacing w:line="276" w:lineRule="auto"/>
        <w:ind w:firstLine="0"/>
        <w:rPr>
          <w:rFonts w:ascii="Times New Roman" w:hAnsi="Times New Roman" w:cs="Times New Roman"/>
          <w:sz w:val="22"/>
          <w:szCs w:val="22"/>
        </w:rPr>
      </w:pPr>
      <w:r w:rsidRPr="00FA4499">
        <w:rPr>
          <w:rFonts w:ascii="Times New Roman" w:hAnsi="Times New Roman" w:cs="Times New Roman"/>
          <w:sz w:val="22"/>
          <w:szCs w:val="22"/>
        </w:rPr>
        <w:t xml:space="preserve">2. Robert Smith, “Durer as </w:t>
      </w:r>
      <w:proofErr w:type="gramStart"/>
      <w:r w:rsidRPr="00FA4499">
        <w:rPr>
          <w:rFonts w:ascii="Times New Roman" w:hAnsi="Times New Roman" w:cs="Times New Roman"/>
          <w:sz w:val="22"/>
          <w:szCs w:val="22"/>
        </w:rPr>
        <w:t>Christ?,</w:t>
      </w:r>
      <w:proofErr w:type="gramEnd"/>
      <w:r w:rsidRPr="00FA4499">
        <w:rPr>
          <w:rFonts w:ascii="Times New Roman" w:hAnsi="Times New Roman" w:cs="Times New Roman"/>
          <w:sz w:val="22"/>
          <w:szCs w:val="22"/>
        </w:rPr>
        <w:t xml:space="preserve">” </w:t>
      </w:r>
      <w:r w:rsidRPr="00FA4499">
        <w:rPr>
          <w:rFonts w:ascii="Times New Roman" w:hAnsi="Times New Roman" w:cs="Times New Roman"/>
          <w:i/>
          <w:iCs/>
          <w:sz w:val="22"/>
          <w:szCs w:val="22"/>
        </w:rPr>
        <w:t xml:space="preserve">The Sixteenth Century Journal </w:t>
      </w:r>
      <w:r w:rsidRPr="00FA4499">
        <w:rPr>
          <w:rFonts w:ascii="Times New Roman" w:hAnsi="Times New Roman" w:cs="Times New Roman"/>
          <w:sz w:val="22"/>
          <w:szCs w:val="22"/>
        </w:rPr>
        <w:t>6 (1975): 26</w:t>
      </w:r>
      <w:r w:rsidR="00F226D1" w:rsidRPr="00FA4499">
        <w:rPr>
          <w:rFonts w:ascii="Times New Roman" w:hAnsi="Times New Roman" w:cs="Times New Roman"/>
          <w:sz w:val="22"/>
          <w:szCs w:val="22"/>
        </w:rPr>
        <w:t>–</w:t>
      </w:r>
      <w:r w:rsidRPr="00FA4499">
        <w:rPr>
          <w:rFonts w:ascii="Times New Roman" w:hAnsi="Times New Roman" w:cs="Times New Roman"/>
          <w:sz w:val="22"/>
          <w:szCs w:val="22"/>
        </w:rPr>
        <w:t xml:space="preserve">36. </w:t>
      </w:r>
    </w:p>
    <w:p w14:paraId="0FB78278" w14:textId="11237828" w:rsidR="0003419C" w:rsidRPr="00083B69" w:rsidRDefault="0003419C" w:rsidP="00A83385">
      <w:pPr>
        <w:shd w:val="clear" w:color="auto" w:fill="FFFFFF"/>
        <w:spacing w:line="276" w:lineRule="auto"/>
        <w:ind w:firstLine="0"/>
        <w:rPr>
          <w:rFonts w:ascii="Times New Roman" w:hAnsi="Times New Roman" w:cs="Times New Roman"/>
          <w:b/>
          <w:i/>
          <w:sz w:val="22"/>
          <w:szCs w:val="22"/>
        </w:rPr>
      </w:pPr>
    </w:p>
    <w:p w14:paraId="69239C5E" w14:textId="5543F222" w:rsidR="00F328F7" w:rsidRDefault="00E47D9C" w:rsidP="00F328F7">
      <w:pPr>
        <w:shd w:val="clear" w:color="auto" w:fill="FFFFFF"/>
        <w:spacing w:line="276" w:lineRule="auto"/>
        <w:ind w:firstLine="0"/>
        <w:rPr>
          <w:rFonts w:ascii="Times New Roman" w:hAnsi="Times New Roman" w:cs="Times New Roman"/>
          <w:b/>
          <w:bCs/>
          <w:sz w:val="22"/>
          <w:szCs w:val="22"/>
          <w:shd w:val="pct15" w:color="auto" w:fill="FFFFFF"/>
        </w:rPr>
      </w:pPr>
      <w:r w:rsidRPr="00827927">
        <w:rPr>
          <w:rFonts w:ascii="Times New Roman" w:hAnsi="Times New Roman" w:cs="Times New Roman"/>
          <w:b/>
          <w:sz w:val="22"/>
          <w:szCs w:val="22"/>
          <w:shd w:val="pct15" w:color="auto" w:fill="FFFFFF"/>
        </w:rPr>
        <w:t>10</w:t>
      </w:r>
      <w:r w:rsidR="00F23217" w:rsidRPr="00827927">
        <w:rPr>
          <w:rFonts w:ascii="Times New Roman" w:hAnsi="Times New Roman" w:cs="Times New Roman"/>
          <w:b/>
          <w:sz w:val="22"/>
          <w:szCs w:val="22"/>
          <w:shd w:val="pct15" w:color="auto" w:fill="FFFFFF"/>
        </w:rPr>
        <w:t>/</w:t>
      </w:r>
      <w:r w:rsidRPr="00827927">
        <w:rPr>
          <w:rFonts w:ascii="Times New Roman" w:hAnsi="Times New Roman" w:cs="Times New Roman"/>
          <w:b/>
          <w:sz w:val="22"/>
          <w:szCs w:val="22"/>
          <w:shd w:val="pct15" w:color="auto" w:fill="FFFFFF"/>
        </w:rPr>
        <w:t xml:space="preserve">6 </w:t>
      </w:r>
      <w:proofErr w:type="gramStart"/>
      <w:r w:rsidRPr="00827927">
        <w:rPr>
          <w:rFonts w:ascii="Times New Roman" w:hAnsi="Times New Roman" w:cs="Times New Roman"/>
          <w:b/>
          <w:sz w:val="22"/>
          <w:szCs w:val="22"/>
          <w:shd w:val="pct15" w:color="auto" w:fill="FFFFFF"/>
        </w:rPr>
        <w:t>T</w:t>
      </w:r>
      <w:r w:rsidR="00F328F7" w:rsidRPr="00827927">
        <w:rPr>
          <w:rFonts w:ascii="Times New Roman" w:hAnsi="Times New Roman" w:cs="Times New Roman"/>
          <w:b/>
          <w:sz w:val="22"/>
          <w:szCs w:val="22"/>
          <w:shd w:val="pct15" w:color="auto" w:fill="FFFFFF"/>
        </w:rPr>
        <w:t xml:space="preserve"> </w:t>
      </w:r>
      <w:r w:rsidR="004857E1" w:rsidRPr="00827927">
        <w:rPr>
          <w:rFonts w:ascii="Times New Roman" w:hAnsi="Times New Roman" w:cs="Times New Roman"/>
          <w:b/>
          <w:sz w:val="22"/>
          <w:szCs w:val="22"/>
          <w:shd w:val="pct15" w:color="auto" w:fill="FFFFFF"/>
        </w:rPr>
        <w:t xml:space="preserve"> </w:t>
      </w:r>
      <w:r w:rsidR="004857E1" w:rsidRPr="00C750AC">
        <w:rPr>
          <w:rFonts w:ascii="Times New Roman" w:hAnsi="Times New Roman" w:cs="Times New Roman"/>
          <w:b/>
          <w:sz w:val="22"/>
          <w:szCs w:val="22"/>
          <w:shd w:val="pct15" w:color="auto" w:fill="FFFFFF"/>
        </w:rPr>
        <w:t>Special</w:t>
      </w:r>
      <w:proofErr w:type="gramEnd"/>
      <w:r w:rsidR="004857E1" w:rsidRPr="00C750AC">
        <w:rPr>
          <w:rFonts w:ascii="Times New Roman" w:hAnsi="Times New Roman" w:cs="Times New Roman"/>
          <w:b/>
          <w:sz w:val="22"/>
          <w:szCs w:val="22"/>
          <w:shd w:val="pct15" w:color="auto" w:fill="FFFFFF"/>
        </w:rPr>
        <w:t xml:space="preserve"> Collection</w:t>
      </w:r>
      <w:r w:rsidR="008E6597">
        <w:rPr>
          <w:rFonts w:ascii="Times New Roman" w:hAnsi="Times New Roman" w:cs="Times New Roman"/>
          <w:b/>
          <w:sz w:val="22"/>
          <w:szCs w:val="22"/>
          <w:shd w:val="pct15" w:color="auto" w:fill="FFFFFF"/>
        </w:rPr>
        <w:t>s</w:t>
      </w:r>
      <w:r w:rsidR="009F347B" w:rsidRPr="00C750AC">
        <w:rPr>
          <w:rFonts w:ascii="Times New Roman" w:hAnsi="Times New Roman" w:cs="Times New Roman"/>
          <w:b/>
          <w:sz w:val="22"/>
          <w:szCs w:val="22"/>
          <w:shd w:val="pct15" w:color="auto" w:fill="FFFFFF"/>
        </w:rPr>
        <w:t xml:space="preserve">: </w:t>
      </w:r>
      <w:proofErr w:type="spellStart"/>
      <w:r w:rsidR="00C750AC" w:rsidRPr="00C750AC">
        <w:rPr>
          <w:rFonts w:ascii="Times New Roman" w:hAnsi="Times New Roman" w:cs="Times New Roman"/>
          <w:b/>
          <w:bCs/>
          <w:sz w:val="22"/>
          <w:szCs w:val="22"/>
          <w:shd w:val="pct15" w:color="auto" w:fill="FFFFFF"/>
        </w:rPr>
        <w:t>Dürer</w:t>
      </w:r>
      <w:proofErr w:type="spellEnd"/>
      <w:r w:rsidR="0047061B">
        <w:rPr>
          <w:rFonts w:ascii="Times New Roman" w:hAnsi="Times New Roman" w:cs="Times New Roman"/>
          <w:b/>
          <w:bCs/>
          <w:sz w:val="22"/>
          <w:szCs w:val="22"/>
          <w:shd w:val="pct15" w:color="auto" w:fill="FFFFFF"/>
        </w:rPr>
        <w:t xml:space="preserve"> and Michael </w:t>
      </w:r>
      <w:proofErr w:type="spellStart"/>
      <w:r w:rsidR="0047061B">
        <w:rPr>
          <w:rFonts w:ascii="Times New Roman" w:hAnsi="Times New Roman" w:cs="Times New Roman"/>
          <w:b/>
          <w:bCs/>
          <w:sz w:val="22"/>
          <w:szCs w:val="22"/>
          <w:shd w:val="pct15" w:color="auto" w:fill="FFFFFF"/>
        </w:rPr>
        <w:t>Wolgemut</w:t>
      </w:r>
      <w:proofErr w:type="spellEnd"/>
      <w:r w:rsidR="0047061B">
        <w:rPr>
          <w:rFonts w:ascii="Times New Roman" w:hAnsi="Times New Roman" w:cs="Times New Roman"/>
          <w:b/>
          <w:bCs/>
          <w:sz w:val="22"/>
          <w:szCs w:val="22"/>
          <w:shd w:val="pct15" w:color="auto" w:fill="FFFFFF"/>
        </w:rPr>
        <w:t xml:space="preserve"> Workshop</w:t>
      </w:r>
    </w:p>
    <w:p w14:paraId="6BA7B9AF" w14:textId="52E8FD26" w:rsidR="00F8417F" w:rsidRDefault="0047061B" w:rsidP="0047061B">
      <w:pPr>
        <w:spacing w:line="276" w:lineRule="auto"/>
        <w:ind w:firstLine="0"/>
        <w:rPr>
          <w:rFonts w:ascii="Times New Roman" w:hAnsi="Times New Roman" w:cs="Times New Roman"/>
          <w:sz w:val="22"/>
          <w:szCs w:val="22"/>
        </w:rPr>
      </w:pPr>
      <w:r w:rsidRPr="00BD4DA1">
        <w:rPr>
          <w:rFonts w:ascii="Times New Roman" w:hAnsi="Times New Roman" w:cs="Times New Roman"/>
          <w:sz w:val="22"/>
          <w:szCs w:val="22"/>
        </w:rPr>
        <w:t xml:space="preserve">1. </w:t>
      </w:r>
      <w:r w:rsidRPr="00AD16E8">
        <w:rPr>
          <w:rFonts w:ascii="Times New Roman" w:hAnsi="Times New Roman" w:cs="Times New Roman"/>
          <w:i/>
          <w:sz w:val="22"/>
          <w:szCs w:val="22"/>
        </w:rPr>
        <w:t>Reading the Nuremberg Chronicle</w:t>
      </w:r>
      <w:r w:rsidR="00AD16E8">
        <w:rPr>
          <w:rFonts w:ascii="Times New Roman" w:hAnsi="Times New Roman" w:cs="Times New Roman"/>
          <w:sz w:val="22"/>
          <w:szCs w:val="22"/>
        </w:rPr>
        <w:t xml:space="preserve">, </w:t>
      </w:r>
      <w:hyperlink r:id="rId13" w:history="1">
        <w:r w:rsidR="00F8417F" w:rsidRPr="00A7604D">
          <w:rPr>
            <w:rStyle w:val="a7"/>
            <w:rFonts w:ascii="Times New Roman" w:hAnsi="Times New Roman" w:cs="Times New Roman"/>
            <w:sz w:val="22"/>
            <w:szCs w:val="22"/>
          </w:rPr>
          <w:t>https://nurembergchronicle.co.uk/</w:t>
        </w:r>
      </w:hyperlink>
    </w:p>
    <w:p w14:paraId="7D89CD94" w14:textId="1F5CDE25" w:rsidR="00F23217" w:rsidRDefault="00F23217" w:rsidP="00F23217">
      <w:pPr>
        <w:shd w:val="clear" w:color="auto" w:fill="FFFFFF"/>
        <w:spacing w:line="276" w:lineRule="auto"/>
        <w:ind w:firstLine="0"/>
        <w:rPr>
          <w:rFonts w:ascii="Times New Roman" w:hAnsi="Times New Roman" w:cs="Times New Roman"/>
          <w:b/>
          <w:sz w:val="22"/>
          <w:szCs w:val="22"/>
        </w:rPr>
      </w:pPr>
    </w:p>
    <w:p w14:paraId="3C173F67" w14:textId="4EEBE40A" w:rsidR="00F23217" w:rsidRDefault="00E47D9C" w:rsidP="00F23217">
      <w:pPr>
        <w:shd w:val="clear" w:color="auto" w:fill="FFFFFF"/>
        <w:spacing w:line="276" w:lineRule="auto"/>
        <w:ind w:firstLine="0"/>
        <w:rPr>
          <w:rFonts w:ascii="Times New Roman" w:hAnsi="Times New Roman" w:cs="Times New Roman"/>
          <w:b/>
          <w:sz w:val="22"/>
          <w:szCs w:val="22"/>
        </w:rPr>
      </w:pPr>
      <w:r w:rsidRPr="00827927">
        <w:rPr>
          <w:rFonts w:ascii="Times New Roman" w:hAnsi="Times New Roman" w:cs="Times New Roman"/>
          <w:b/>
          <w:sz w:val="22"/>
          <w:szCs w:val="22"/>
          <w:highlight w:val="yellow"/>
        </w:rPr>
        <w:t>10</w:t>
      </w:r>
      <w:r w:rsidR="00F23217" w:rsidRPr="00827927">
        <w:rPr>
          <w:rFonts w:ascii="Times New Roman" w:hAnsi="Times New Roman" w:cs="Times New Roman"/>
          <w:b/>
          <w:sz w:val="22"/>
          <w:szCs w:val="22"/>
          <w:highlight w:val="yellow"/>
        </w:rPr>
        <w:t>/</w:t>
      </w:r>
      <w:r w:rsidRPr="00827927">
        <w:rPr>
          <w:rFonts w:ascii="Times New Roman" w:hAnsi="Times New Roman" w:cs="Times New Roman"/>
          <w:b/>
          <w:sz w:val="22"/>
          <w:szCs w:val="22"/>
          <w:highlight w:val="yellow"/>
        </w:rPr>
        <w:t>8</w:t>
      </w:r>
      <w:r w:rsidR="00F23217" w:rsidRPr="00827927">
        <w:rPr>
          <w:rFonts w:ascii="Times New Roman" w:hAnsi="Times New Roman" w:cs="Times New Roman"/>
          <w:b/>
          <w:sz w:val="22"/>
          <w:szCs w:val="22"/>
          <w:highlight w:val="yellow"/>
        </w:rPr>
        <w:t xml:space="preserve"> </w:t>
      </w:r>
      <w:proofErr w:type="gramStart"/>
      <w:r w:rsidR="005C2BF9">
        <w:rPr>
          <w:rFonts w:ascii="Times New Roman" w:hAnsi="Times New Roman" w:cs="Times New Roman"/>
          <w:b/>
          <w:sz w:val="22"/>
          <w:szCs w:val="22"/>
          <w:highlight w:val="yellow"/>
        </w:rPr>
        <w:t>R</w:t>
      </w:r>
      <w:r w:rsidR="004437AE" w:rsidRPr="00827927">
        <w:rPr>
          <w:rFonts w:ascii="Times New Roman" w:hAnsi="Times New Roman" w:cs="Times New Roman"/>
          <w:b/>
          <w:sz w:val="22"/>
          <w:szCs w:val="22"/>
          <w:highlight w:val="yellow"/>
        </w:rPr>
        <w:t xml:space="preserve"> </w:t>
      </w:r>
      <w:r w:rsidR="00777F8B" w:rsidRPr="00827927">
        <w:rPr>
          <w:rFonts w:ascii="Times New Roman" w:hAnsi="Times New Roman" w:cs="Times New Roman"/>
          <w:b/>
          <w:sz w:val="22"/>
          <w:szCs w:val="22"/>
          <w:highlight w:val="yellow"/>
        </w:rPr>
        <w:t xml:space="preserve"> </w:t>
      </w:r>
      <w:r w:rsidR="004437AE" w:rsidRPr="00827927">
        <w:rPr>
          <w:rFonts w:ascii="Times New Roman" w:hAnsi="Times New Roman" w:cs="Times New Roman"/>
          <w:b/>
          <w:sz w:val="22"/>
          <w:szCs w:val="22"/>
          <w:highlight w:val="yellow"/>
        </w:rPr>
        <w:t>Midterm</w:t>
      </w:r>
      <w:proofErr w:type="gramEnd"/>
      <w:r w:rsidR="004437AE" w:rsidRPr="00827927">
        <w:rPr>
          <w:rFonts w:ascii="Times New Roman" w:hAnsi="Times New Roman" w:cs="Times New Roman"/>
          <w:b/>
          <w:sz w:val="22"/>
          <w:szCs w:val="22"/>
          <w:highlight w:val="yellow"/>
        </w:rPr>
        <w:t xml:space="preserve"> Exam</w:t>
      </w:r>
    </w:p>
    <w:p w14:paraId="6D0B4349" w14:textId="5DDD6498" w:rsidR="006E118D" w:rsidRDefault="006E118D" w:rsidP="00F23217">
      <w:pPr>
        <w:shd w:val="clear" w:color="auto" w:fill="FFFFFF"/>
        <w:spacing w:line="276" w:lineRule="auto"/>
        <w:ind w:firstLine="0"/>
        <w:rPr>
          <w:rFonts w:ascii="Times New Roman" w:hAnsi="Times New Roman" w:cs="Times New Roman"/>
          <w:b/>
          <w:sz w:val="22"/>
          <w:szCs w:val="22"/>
        </w:rPr>
      </w:pPr>
    </w:p>
    <w:p w14:paraId="116903BF" w14:textId="28EF2A67" w:rsidR="00E47D9C" w:rsidRDefault="00E47D9C" w:rsidP="00F23217">
      <w:pPr>
        <w:shd w:val="clear" w:color="auto" w:fill="FFFFFF"/>
        <w:spacing w:line="276" w:lineRule="auto"/>
        <w:ind w:firstLine="0"/>
        <w:rPr>
          <w:rFonts w:ascii="Times New Roman" w:hAnsi="Times New Roman" w:cs="Times New Roman"/>
          <w:b/>
          <w:sz w:val="22"/>
          <w:szCs w:val="22"/>
        </w:rPr>
      </w:pPr>
      <w:r>
        <w:rPr>
          <w:rFonts w:ascii="Times New Roman" w:hAnsi="Times New Roman" w:cs="Times New Roman"/>
          <w:b/>
          <w:sz w:val="22"/>
          <w:szCs w:val="22"/>
        </w:rPr>
        <w:t>Fall Break 10/10~10/18</w:t>
      </w:r>
    </w:p>
    <w:p w14:paraId="1DA75C35" w14:textId="5A7C0A1F" w:rsidR="00F23217" w:rsidRDefault="00F23217" w:rsidP="00F23217">
      <w:pPr>
        <w:shd w:val="clear" w:color="auto" w:fill="FFFFFF"/>
        <w:spacing w:line="276" w:lineRule="auto"/>
        <w:ind w:firstLine="0"/>
        <w:rPr>
          <w:rFonts w:ascii="Times New Roman" w:hAnsi="Times New Roman" w:cs="Times New Roman"/>
          <w:b/>
          <w:sz w:val="22"/>
          <w:szCs w:val="22"/>
        </w:rPr>
      </w:pPr>
    </w:p>
    <w:p w14:paraId="03AEE8B2" w14:textId="738DBDE5" w:rsidR="00C750AC" w:rsidRPr="00C74489" w:rsidRDefault="00E47D9C" w:rsidP="00C750AC">
      <w:pPr>
        <w:shd w:val="clear" w:color="auto" w:fill="FFFFFF"/>
        <w:spacing w:line="276" w:lineRule="auto"/>
        <w:ind w:firstLine="0"/>
        <w:rPr>
          <w:rFonts w:ascii="Times New Roman" w:hAnsi="Times New Roman" w:cs="Times New Roman"/>
          <w:sz w:val="22"/>
          <w:szCs w:val="22"/>
        </w:rPr>
      </w:pPr>
      <w:r w:rsidRPr="00C74489">
        <w:rPr>
          <w:rFonts w:ascii="Times New Roman" w:hAnsi="Times New Roman" w:cs="Times New Roman"/>
          <w:b/>
          <w:sz w:val="22"/>
          <w:szCs w:val="22"/>
        </w:rPr>
        <w:t xml:space="preserve">10/20 </w:t>
      </w:r>
      <w:proofErr w:type="gramStart"/>
      <w:r w:rsidRPr="00C74489">
        <w:rPr>
          <w:rFonts w:ascii="Times New Roman" w:hAnsi="Times New Roman" w:cs="Times New Roman"/>
          <w:b/>
          <w:sz w:val="22"/>
          <w:szCs w:val="22"/>
        </w:rPr>
        <w:t>T</w:t>
      </w:r>
      <w:r w:rsidR="00AE0D53" w:rsidRPr="00C74489">
        <w:rPr>
          <w:rFonts w:ascii="Times New Roman" w:hAnsi="Times New Roman" w:cs="Times New Roman"/>
          <w:b/>
          <w:sz w:val="22"/>
          <w:szCs w:val="22"/>
        </w:rPr>
        <w:t xml:space="preserve">  </w:t>
      </w:r>
      <w:r w:rsidR="00D549E2" w:rsidRPr="00C74489">
        <w:rPr>
          <w:rFonts w:ascii="Times New Roman" w:hAnsi="Times New Roman" w:cs="Times New Roman"/>
          <w:b/>
          <w:sz w:val="22"/>
          <w:szCs w:val="22"/>
        </w:rPr>
        <w:t>Beyond</w:t>
      </w:r>
      <w:proofErr w:type="gramEnd"/>
      <w:r w:rsidR="00D549E2" w:rsidRPr="00C74489">
        <w:rPr>
          <w:rFonts w:ascii="Times New Roman" w:hAnsi="Times New Roman" w:cs="Times New Roman"/>
          <w:b/>
          <w:sz w:val="22"/>
          <w:szCs w:val="22"/>
        </w:rPr>
        <w:t xml:space="preserve"> Grotesque: </w:t>
      </w:r>
      <w:r w:rsidR="00C750AC" w:rsidRPr="00C74489">
        <w:rPr>
          <w:rFonts w:ascii="Times New Roman" w:hAnsi="Times New Roman" w:cs="Times New Roman"/>
          <w:b/>
          <w:sz w:val="22"/>
          <w:szCs w:val="22"/>
        </w:rPr>
        <w:t xml:space="preserve">Matthias </w:t>
      </w:r>
      <w:proofErr w:type="spellStart"/>
      <w:r w:rsidR="00C750AC" w:rsidRPr="00C74489">
        <w:rPr>
          <w:rFonts w:ascii="Times New Roman" w:hAnsi="Times New Roman" w:cs="Times New Roman"/>
          <w:b/>
          <w:sz w:val="22"/>
          <w:szCs w:val="22"/>
        </w:rPr>
        <w:t>Grünewald</w:t>
      </w:r>
      <w:proofErr w:type="spellEnd"/>
      <w:r w:rsidR="00C750AC" w:rsidRPr="00C74489">
        <w:rPr>
          <w:rFonts w:ascii="Times New Roman" w:hAnsi="Times New Roman" w:cs="Times New Roman"/>
          <w:b/>
          <w:sz w:val="22"/>
          <w:szCs w:val="22"/>
        </w:rPr>
        <w:t xml:space="preserve"> and Hieronymus Bosch</w:t>
      </w:r>
    </w:p>
    <w:p w14:paraId="6821A66A" w14:textId="5A96A3A1" w:rsidR="00C750AC" w:rsidRPr="00D549E2" w:rsidRDefault="00C750AC" w:rsidP="00C750AC">
      <w:pPr>
        <w:autoSpaceDE w:val="0"/>
        <w:autoSpaceDN w:val="0"/>
        <w:adjustRightInd w:val="0"/>
        <w:spacing w:line="240" w:lineRule="auto"/>
        <w:ind w:firstLine="0"/>
        <w:rPr>
          <w:rFonts w:ascii="Times New Roman" w:hAnsi="Times New Roman" w:cs="Times New Roman"/>
          <w:kern w:val="0"/>
          <w:sz w:val="23"/>
          <w:szCs w:val="23"/>
        </w:rPr>
      </w:pPr>
      <w:r w:rsidRPr="00D549E2">
        <w:rPr>
          <w:rFonts w:ascii="Times New Roman" w:hAnsi="Times New Roman" w:cs="Times New Roman"/>
          <w:kern w:val="0"/>
          <w:sz w:val="24"/>
          <w:szCs w:val="24"/>
        </w:rPr>
        <w:t xml:space="preserve">1. </w:t>
      </w:r>
      <w:proofErr w:type="spellStart"/>
      <w:r w:rsidR="00D549E2" w:rsidRPr="00D549E2">
        <w:rPr>
          <w:rFonts w:ascii="Times New Roman" w:hAnsi="Times New Roman" w:cs="Times New Roman"/>
          <w:kern w:val="0"/>
          <w:sz w:val="23"/>
          <w:szCs w:val="23"/>
        </w:rPr>
        <w:t>Andrée</w:t>
      </w:r>
      <w:proofErr w:type="spellEnd"/>
      <w:r w:rsidR="00D549E2" w:rsidRPr="00D549E2">
        <w:rPr>
          <w:rFonts w:ascii="Times New Roman" w:hAnsi="Times New Roman" w:cs="Times New Roman"/>
          <w:kern w:val="0"/>
          <w:sz w:val="23"/>
          <w:szCs w:val="23"/>
        </w:rPr>
        <w:t xml:space="preserve"> </w:t>
      </w:r>
      <w:proofErr w:type="spellStart"/>
      <w:r w:rsidR="00D549E2" w:rsidRPr="00D549E2">
        <w:rPr>
          <w:rFonts w:ascii="Times New Roman" w:hAnsi="Times New Roman" w:cs="Times New Roman"/>
          <w:kern w:val="0"/>
          <w:sz w:val="23"/>
          <w:szCs w:val="23"/>
        </w:rPr>
        <w:t>Hayum</w:t>
      </w:r>
      <w:proofErr w:type="spellEnd"/>
      <w:r w:rsidR="00D549E2" w:rsidRPr="00D549E2">
        <w:rPr>
          <w:rFonts w:ascii="Times New Roman" w:hAnsi="Times New Roman" w:cs="Times New Roman"/>
          <w:kern w:val="0"/>
          <w:sz w:val="23"/>
          <w:szCs w:val="23"/>
        </w:rPr>
        <w:t xml:space="preserve">, “The Meaning and Function of the </w:t>
      </w:r>
      <w:proofErr w:type="spellStart"/>
      <w:r w:rsidR="00D549E2" w:rsidRPr="00D549E2">
        <w:rPr>
          <w:rFonts w:ascii="Times New Roman" w:hAnsi="Times New Roman" w:cs="Times New Roman"/>
          <w:kern w:val="0"/>
          <w:sz w:val="23"/>
          <w:szCs w:val="23"/>
        </w:rPr>
        <w:t>Isenheim</w:t>
      </w:r>
      <w:proofErr w:type="spellEnd"/>
      <w:r w:rsidR="00D549E2" w:rsidRPr="00D549E2">
        <w:rPr>
          <w:rFonts w:ascii="Times New Roman" w:hAnsi="Times New Roman" w:cs="Times New Roman"/>
          <w:kern w:val="0"/>
          <w:sz w:val="23"/>
          <w:szCs w:val="23"/>
        </w:rPr>
        <w:t xml:space="preserve"> Altarpiece: The Hospital Context Revisited,” </w:t>
      </w:r>
      <w:r w:rsidR="00D549E2" w:rsidRPr="00D549E2">
        <w:rPr>
          <w:rFonts w:ascii="Times New Roman" w:hAnsi="Times New Roman" w:cs="Times New Roman"/>
          <w:i/>
          <w:iCs/>
          <w:kern w:val="0"/>
          <w:sz w:val="23"/>
          <w:szCs w:val="23"/>
        </w:rPr>
        <w:t>The Art Bulletin</w:t>
      </w:r>
      <w:r w:rsidR="00D549E2" w:rsidRPr="00D549E2">
        <w:rPr>
          <w:rFonts w:ascii="Times New Roman" w:hAnsi="Times New Roman" w:cs="Times New Roman"/>
          <w:kern w:val="0"/>
          <w:sz w:val="23"/>
          <w:szCs w:val="23"/>
        </w:rPr>
        <w:t xml:space="preserve"> 59, no. 4 (1977): 501–517.</w:t>
      </w:r>
    </w:p>
    <w:p w14:paraId="6DFA21B9" w14:textId="274D9E29" w:rsidR="00C750AC" w:rsidRPr="00D549E2" w:rsidRDefault="00C750AC" w:rsidP="00C750AC">
      <w:pPr>
        <w:shd w:val="clear" w:color="auto" w:fill="FFFFFF"/>
        <w:spacing w:line="276" w:lineRule="auto"/>
        <w:ind w:firstLine="0"/>
        <w:rPr>
          <w:rFonts w:ascii="Times New Roman" w:hAnsi="Times New Roman" w:cs="Times New Roman"/>
          <w:sz w:val="22"/>
          <w:szCs w:val="22"/>
        </w:rPr>
      </w:pPr>
      <w:r w:rsidRPr="00D549E2">
        <w:rPr>
          <w:rFonts w:ascii="Times New Roman" w:hAnsi="Times New Roman" w:cs="Times New Roman"/>
          <w:sz w:val="22"/>
          <w:szCs w:val="22"/>
        </w:rPr>
        <w:t xml:space="preserve">2. </w:t>
      </w:r>
      <w:r w:rsidR="00FD5505" w:rsidRPr="00D549E2">
        <w:rPr>
          <w:rFonts w:ascii="Times New Roman" w:hAnsi="Times New Roman" w:cs="Times New Roman"/>
          <w:sz w:val="22"/>
          <w:szCs w:val="22"/>
        </w:rPr>
        <w:t xml:space="preserve">Eric de </w:t>
      </w:r>
      <w:proofErr w:type="spellStart"/>
      <w:r w:rsidR="00FD5505" w:rsidRPr="00D549E2">
        <w:rPr>
          <w:rFonts w:ascii="Times New Roman" w:hAnsi="Times New Roman" w:cs="Times New Roman"/>
          <w:sz w:val="22"/>
          <w:szCs w:val="22"/>
        </w:rPr>
        <w:t>Bruyn</w:t>
      </w:r>
      <w:proofErr w:type="spellEnd"/>
      <w:r w:rsidR="00FD5505" w:rsidRPr="00D549E2">
        <w:rPr>
          <w:rFonts w:ascii="Times New Roman" w:hAnsi="Times New Roman" w:cs="Times New Roman"/>
          <w:sz w:val="22"/>
          <w:szCs w:val="22"/>
        </w:rPr>
        <w:t xml:space="preserve">, “Texts and Images: The Sources for Bosch’s Art,” in </w:t>
      </w:r>
      <w:r w:rsidR="00FD5505" w:rsidRPr="00D549E2">
        <w:rPr>
          <w:rFonts w:ascii="Times New Roman" w:hAnsi="Times New Roman" w:cs="Times New Roman"/>
          <w:i/>
          <w:sz w:val="22"/>
          <w:szCs w:val="22"/>
        </w:rPr>
        <w:t>Bosch: The 5th Centenary Exhibition</w:t>
      </w:r>
      <w:r w:rsidR="00FD5505" w:rsidRPr="00D549E2">
        <w:rPr>
          <w:rFonts w:ascii="Times New Roman" w:hAnsi="Times New Roman" w:cs="Times New Roman"/>
          <w:sz w:val="22"/>
          <w:szCs w:val="22"/>
        </w:rPr>
        <w:t xml:space="preserve"> (New York: Thames &amp; Hudson, 2017), 73</w:t>
      </w:r>
      <w:r w:rsidR="00DC3DF7" w:rsidRPr="00D549E2">
        <w:rPr>
          <w:rFonts w:ascii="Times New Roman" w:hAnsi="Times New Roman" w:cs="Times New Roman"/>
          <w:kern w:val="0"/>
          <w:sz w:val="23"/>
          <w:szCs w:val="23"/>
        </w:rPr>
        <w:t>–</w:t>
      </w:r>
      <w:r w:rsidR="00FD5505" w:rsidRPr="00D549E2">
        <w:rPr>
          <w:rFonts w:ascii="Times New Roman" w:hAnsi="Times New Roman" w:cs="Times New Roman"/>
          <w:sz w:val="22"/>
          <w:szCs w:val="22"/>
        </w:rPr>
        <w:t>89.</w:t>
      </w:r>
    </w:p>
    <w:p w14:paraId="3A0D78C0" w14:textId="7E86B711" w:rsidR="009F347B" w:rsidRDefault="009F347B" w:rsidP="00F23217">
      <w:pPr>
        <w:shd w:val="clear" w:color="auto" w:fill="FFFFFF"/>
        <w:spacing w:line="276" w:lineRule="auto"/>
        <w:ind w:firstLine="0"/>
        <w:rPr>
          <w:rFonts w:ascii="Times New Roman" w:hAnsi="Times New Roman" w:cs="Times New Roman"/>
          <w:b/>
          <w:sz w:val="22"/>
          <w:szCs w:val="22"/>
        </w:rPr>
      </w:pPr>
    </w:p>
    <w:p w14:paraId="0244A9E1" w14:textId="66868013" w:rsidR="000D1A7E" w:rsidRPr="00827927" w:rsidRDefault="00F23217" w:rsidP="000D1A7E">
      <w:pPr>
        <w:spacing w:line="276" w:lineRule="auto"/>
        <w:ind w:firstLine="0"/>
        <w:rPr>
          <w:rFonts w:ascii="Times New Roman" w:hAnsi="Times New Roman" w:cs="Times New Roman"/>
          <w:b/>
          <w:sz w:val="22"/>
          <w:szCs w:val="22"/>
          <w:shd w:val="pct15" w:color="auto" w:fill="FFFFFF"/>
        </w:rPr>
      </w:pPr>
      <w:r w:rsidRPr="00BD4DA1">
        <w:rPr>
          <w:rFonts w:ascii="Times New Roman" w:hAnsi="Times New Roman" w:cs="Times New Roman"/>
          <w:b/>
          <w:sz w:val="22"/>
          <w:szCs w:val="22"/>
          <w:shd w:val="pct15" w:color="auto" w:fill="FFFFFF"/>
        </w:rPr>
        <w:t>10/</w:t>
      </w:r>
      <w:r w:rsidR="00E47D9C" w:rsidRPr="00BD4DA1">
        <w:rPr>
          <w:rFonts w:ascii="Times New Roman" w:hAnsi="Times New Roman" w:cs="Times New Roman"/>
          <w:b/>
          <w:sz w:val="22"/>
          <w:szCs w:val="22"/>
          <w:shd w:val="pct15" w:color="auto" w:fill="FFFFFF"/>
        </w:rPr>
        <w:t>22</w:t>
      </w:r>
      <w:r w:rsidRPr="00BD4DA1">
        <w:rPr>
          <w:rFonts w:ascii="Times New Roman" w:hAnsi="Times New Roman" w:cs="Times New Roman"/>
          <w:b/>
          <w:sz w:val="22"/>
          <w:szCs w:val="22"/>
          <w:shd w:val="pct15" w:color="auto" w:fill="FFFFFF"/>
        </w:rPr>
        <w:t xml:space="preserve"> </w:t>
      </w:r>
      <w:proofErr w:type="gramStart"/>
      <w:r w:rsidR="005C2BF9">
        <w:rPr>
          <w:rFonts w:ascii="Times New Roman" w:hAnsi="Times New Roman" w:cs="Times New Roman"/>
          <w:b/>
          <w:sz w:val="22"/>
          <w:szCs w:val="22"/>
          <w:shd w:val="pct15" w:color="auto" w:fill="FFFFFF"/>
        </w:rPr>
        <w:t>R</w:t>
      </w:r>
      <w:r w:rsidR="000C5BD0" w:rsidRPr="00BD4DA1">
        <w:rPr>
          <w:rFonts w:ascii="Times New Roman" w:hAnsi="Times New Roman" w:cs="Times New Roman"/>
          <w:b/>
          <w:sz w:val="22"/>
          <w:szCs w:val="22"/>
          <w:shd w:val="pct15" w:color="auto" w:fill="FFFFFF"/>
        </w:rPr>
        <w:t xml:space="preserve"> </w:t>
      </w:r>
      <w:r w:rsidR="00AE0D53" w:rsidRPr="00BD4DA1">
        <w:rPr>
          <w:rFonts w:ascii="Times New Roman" w:hAnsi="Times New Roman" w:cs="Times New Roman"/>
          <w:b/>
          <w:sz w:val="22"/>
          <w:szCs w:val="22"/>
          <w:shd w:val="pct15" w:color="auto" w:fill="FFFFFF"/>
        </w:rPr>
        <w:t xml:space="preserve"> </w:t>
      </w:r>
      <w:r w:rsidR="000D1A7E" w:rsidRPr="00827927">
        <w:rPr>
          <w:rFonts w:ascii="Times New Roman" w:hAnsi="Times New Roman" w:cs="Times New Roman"/>
          <w:b/>
          <w:sz w:val="22"/>
          <w:szCs w:val="22"/>
          <w:shd w:val="pct15" w:color="auto" w:fill="FFFFFF"/>
        </w:rPr>
        <w:t>Special</w:t>
      </w:r>
      <w:proofErr w:type="gramEnd"/>
      <w:r w:rsidR="000D1A7E" w:rsidRPr="00827927">
        <w:rPr>
          <w:rFonts w:ascii="Times New Roman" w:hAnsi="Times New Roman" w:cs="Times New Roman"/>
          <w:b/>
          <w:sz w:val="22"/>
          <w:szCs w:val="22"/>
          <w:shd w:val="pct15" w:color="auto" w:fill="FFFFFF"/>
        </w:rPr>
        <w:t xml:space="preserve"> Collection</w:t>
      </w:r>
      <w:r w:rsidR="008E6597">
        <w:rPr>
          <w:rFonts w:ascii="Times New Roman" w:hAnsi="Times New Roman" w:cs="Times New Roman"/>
          <w:b/>
          <w:sz w:val="22"/>
          <w:szCs w:val="22"/>
          <w:shd w:val="pct15" w:color="auto" w:fill="FFFFFF"/>
        </w:rPr>
        <w:t>s</w:t>
      </w:r>
      <w:r w:rsidR="000D1A7E" w:rsidRPr="00827927">
        <w:rPr>
          <w:rFonts w:ascii="Times New Roman" w:hAnsi="Times New Roman" w:cs="Times New Roman"/>
          <w:b/>
          <w:sz w:val="22"/>
          <w:szCs w:val="22"/>
          <w:shd w:val="pct15" w:color="auto" w:fill="FFFFFF"/>
        </w:rPr>
        <w:t>: Artworks of Christian Worship</w:t>
      </w:r>
      <w:r w:rsidR="001B4A09">
        <w:rPr>
          <w:rFonts w:ascii="Times New Roman" w:hAnsi="Times New Roman" w:cs="Times New Roman"/>
          <w:b/>
          <w:sz w:val="22"/>
          <w:szCs w:val="22"/>
          <w:shd w:val="pct15" w:color="auto" w:fill="FFFFFF"/>
        </w:rPr>
        <w:t xml:space="preserve"> (Assignment 2 Related)</w:t>
      </w:r>
    </w:p>
    <w:p w14:paraId="633B43F1" w14:textId="56DEF8B9" w:rsidR="00BE5F99" w:rsidRPr="00262A21" w:rsidRDefault="00BE5F99" w:rsidP="00BE5F99">
      <w:pPr>
        <w:shd w:val="clear" w:color="auto" w:fill="FFFFFF"/>
        <w:spacing w:line="276" w:lineRule="auto"/>
        <w:ind w:firstLine="0"/>
        <w:rPr>
          <w:rFonts w:ascii="Times New Roman" w:hAnsi="Times New Roman" w:cs="Times New Roman"/>
          <w:color w:val="000000"/>
          <w:sz w:val="22"/>
          <w:szCs w:val="22"/>
          <w:shd w:val="clear" w:color="auto" w:fill="FFFFFF"/>
        </w:rPr>
      </w:pPr>
      <w:r w:rsidRPr="00262A21">
        <w:rPr>
          <w:rFonts w:ascii="Times New Roman" w:hAnsi="Times New Roman" w:cs="Times New Roman" w:hint="eastAsia"/>
          <w:bCs/>
          <w:sz w:val="22"/>
          <w:szCs w:val="22"/>
          <w:highlight w:val="yellow"/>
        </w:rPr>
        <w:t>A</w:t>
      </w:r>
      <w:r w:rsidRPr="00262A21">
        <w:rPr>
          <w:rFonts w:ascii="Times New Roman" w:hAnsi="Times New Roman" w:cs="Times New Roman"/>
          <w:bCs/>
          <w:sz w:val="22"/>
          <w:szCs w:val="22"/>
          <w:highlight w:val="yellow"/>
        </w:rPr>
        <w:t xml:space="preserve">nnounce </w:t>
      </w:r>
      <w:r>
        <w:rPr>
          <w:rFonts w:ascii="Times New Roman" w:hAnsi="Times New Roman" w:cs="Times New Roman"/>
          <w:bCs/>
          <w:sz w:val="22"/>
          <w:szCs w:val="22"/>
          <w:highlight w:val="yellow"/>
        </w:rPr>
        <w:t>Second</w:t>
      </w:r>
      <w:r w:rsidRPr="00262A21">
        <w:rPr>
          <w:rFonts w:ascii="Times New Roman" w:hAnsi="Times New Roman" w:cs="Times New Roman"/>
          <w:bCs/>
          <w:sz w:val="22"/>
          <w:szCs w:val="22"/>
          <w:highlight w:val="yellow"/>
        </w:rPr>
        <w:t xml:space="preserve"> Short Assignment </w:t>
      </w:r>
      <w:r w:rsidR="00676383">
        <w:rPr>
          <w:rFonts w:ascii="Times New Roman" w:hAnsi="Times New Roman" w:cs="Times New Roman"/>
          <w:bCs/>
          <w:sz w:val="22"/>
          <w:szCs w:val="22"/>
          <w:highlight w:val="yellow"/>
        </w:rPr>
        <w:t>(Due 11/17</w:t>
      </w:r>
      <w:r w:rsidRPr="00262A21">
        <w:rPr>
          <w:rFonts w:ascii="Times New Roman" w:hAnsi="Times New Roman" w:cs="Times New Roman"/>
          <w:bCs/>
          <w:sz w:val="22"/>
          <w:szCs w:val="22"/>
          <w:highlight w:val="yellow"/>
        </w:rPr>
        <w:t>)</w:t>
      </w:r>
    </w:p>
    <w:p w14:paraId="63A95ED7" w14:textId="77777777" w:rsidR="006B5ACE" w:rsidRPr="006B5ACE" w:rsidRDefault="000D1A7E" w:rsidP="006B5ACE">
      <w:pPr>
        <w:shd w:val="clear" w:color="auto" w:fill="FFFFFF"/>
        <w:spacing w:line="276" w:lineRule="auto"/>
        <w:ind w:firstLine="0"/>
        <w:rPr>
          <w:rFonts w:ascii="Times New Roman" w:hAnsi="Times New Roman" w:cs="Times New Roman"/>
          <w:i/>
          <w:sz w:val="22"/>
          <w:szCs w:val="22"/>
        </w:rPr>
      </w:pPr>
      <w:r>
        <w:rPr>
          <w:rFonts w:ascii="Times New Roman" w:hAnsi="Times New Roman" w:cs="Times New Roman"/>
          <w:sz w:val="22"/>
          <w:szCs w:val="22"/>
        </w:rPr>
        <w:lastRenderedPageBreak/>
        <w:t xml:space="preserve">1. </w:t>
      </w:r>
      <w:r w:rsidR="006B5ACE" w:rsidRPr="006B5ACE">
        <w:rPr>
          <w:rFonts w:ascii="Times New Roman" w:hAnsi="Times New Roman" w:cs="Times New Roman"/>
          <w:sz w:val="22"/>
          <w:szCs w:val="22"/>
        </w:rPr>
        <w:t xml:space="preserve">Marietta </w:t>
      </w:r>
      <w:proofErr w:type="spellStart"/>
      <w:r w:rsidR="006B5ACE" w:rsidRPr="006B5ACE">
        <w:rPr>
          <w:rFonts w:ascii="Times New Roman" w:hAnsi="Times New Roman" w:cs="Times New Roman"/>
          <w:sz w:val="22"/>
          <w:szCs w:val="22"/>
        </w:rPr>
        <w:t>Cambareri</w:t>
      </w:r>
      <w:proofErr w:type="spellEnd"/>
      <w:r w:rsidR="006B5ACE" w:rsidRPr="006B5ACE">
        <w:rPr>
          <w:rFonts w:ascii="Times New Roman" w:hAnsi="Times New Roman" w:cs="Times New Roman"/>
          <w:sz w:val="22"/>
          <w:szCs w:val="22"/>
        </w:rPr>
        <w:t>,</w:t>
      </w:r>
      <w:r w:rsidR="006B5ACE" w:rsidRPr="006B5ACE">
        <w:rPr>
          <w:rFonts w:ascii="Times New Roman" w:hAnsi="Times New Roman" w:cs="Times New Roman"/>
          <w:i/>
          <w:sz w:val="22"/>
          <w:szCs w:val="22"/>
        </w:rPr>
        <w:t xml:space="preserve"> Della </w:t>
      </w:r>
      <w:proofErr w:type="spellStart"/>
      <w:r w:rsidR="006B5ACE" w:rsidRPr="006B5ACE">
        <w:rPr>
          <w:rFonts w:ascii="Times New Roman" w:hAnsi="Times New Roman" w:cs="Times New Roman"/>
          <w:i/>
          <w:sz w:val="22"/>
          <w:szCs w:val="22"/>
        </w:rPr>
        <w:t>Robbia</w:t>
      </w:r>
      <w:proofErr w:type="spellEnd"/>
      <w:r w:rsidR="006B5ACE" w:rsidRPr="006B5ACE">
        <w:rPr>
          <w:rFonts w:ascii="Times New Roman" w:hAnsi="Times New Roman" w:cs="Times New Roman"/>
          <w:i/>
          <w:sz w:val="22"/>
          <w:szCs w:val="22"/>
        </w:rPr>
        <w:t>: Sculpting with Color in Renaissance Florence</w:t>
      </w:r>
    </w:p>
    <w:p w14:paraId="5EFE580F" w14:textId="69B96577" w:rsidR="005775D9" w:rsidRPr="006B5ACE" w:rsidRDefault="009C7F26" w:rsidP="006B5ACE">
      <w:pPr>
        <w:shd w:val="clear" w:color="auto" w:fill="FFFFFF"/>
        <w:spacing w:line="276" w:lineRule="auto"/>
        <w:ind w:firstLine="0"/>
        <w:rPr>
          <w:rFonts w:ascii="Times New Roman" w:hAnsi="Times New Roman" w:cs="Times New Roman"/>
          <w:sz w:val="22"/>
          <w:szCs w:val="22"/>
        </w:rPr>
      </w:pPr>
      <w:r>
        <w:rPr>
          <w:rFonts w:ascii="Times New Roman" w:hAnsi="Times New Roman" w:cs="Times New Roman"/>
          <w:sz w:val="22"/>
          <w:szCs w:val="22"/>
        </w:rPr>
        <w:t>S</w:t>
      </w:r>
      <w:r w:rsidR="006B5ACE">
        <w:rPr>
          <w:rFonts w:ascii="Times New Roman" w:hAnsi="Times New Roman" w:cs="Times New Roman"/>
          <w:sz w:val="22"/>
          <w:szCs w:val="22"/>
        </w:rPr>
        <w:t>elected pages from “Meaning and Materials”</w:t>
      </w:r>
      <w:r w:rsidR="00560F01">
        <w:rPr>
          <w:rFonts w:ascii="Times New Roman" w:hAnsi="Times New Roman" w:cs="Times New Roman"/>
          <w:sz w:val="22"/>
          <w:szCs w:val="22"/>
        </w:rPr>
        <w:t xml:space="preserve"> </w:t>
      </w:r>
      <w:r w:rsidR="006B5ACE" w:rsidRPr="00006B3D">
        <w:rPr>
          <w:rFonts w:ascii="Times New Roman" w:hAnsi="Times New Roman" w:cs="Times New Roman"/>
          <w:b/>
          <w:sz w:val="22"/>
          <w:szCs w:val="22"/>
        </w:rPr>
        <w:t>43</w:t>
      </w:r>
      <w:r w:rsidR="00F226D1" w:rsidRPr="00006B3D">
        <w:rPr>
          <w:rFonts w:ascii="Times New Roman" w:hAnsi="Times New Roman" w:cs="Times New Roman"/>
          <w:b/>
          <w:sz w:val="22"/>
          <w:szCs w:val="22"/>
        </w:rPr>
        <w:t>–</w:t>
      </w:r>
      <w:r w:rsidR="00560F01" w:rsidRPr="00006B3D">
        <w:rPr>
          <w:rFonts w:ascii="Times New Roman" w:hAnsi="Times New Roman" w:cs="Times New Roman"/>
          <w:b/>
          <w:sz w:val="22"/>
          <w:szCs w:val="22"/>
        </w:rPr>
        <w:t>49</w:t>
      </w:r>
      <w:r w:rsidR="006B5ACE">
        <w:rPr>
          <w:rFonts w:ascii="Times New Roman" w:hAnsi="Times New Roman" w:cs="Times New Roman"/>
          <w:sz w:val="22"/>
          <w:szCs w:val="22"/>
        </w:rPr>
        <w:t xml:space="preserve"> and “At Home in Florence”</w:t>
      </w:r>
      <w:r w:rsidR="00560F01">
        <w:rPr>
          <w:rFonts w:ascii="Times New Roman" w:hAnsi="Times New Roman" w:cs="Times New Roman"/>
          <w:sz w:val="22"/>
          <w:szCs w:val="22"/>
        </w:rPr>
        <w:t xml:space="preserve"> </w:t>
      </w:r>
      <w:r w:rsidR="006B5ACE" w:rsidRPr="00006B3D">
        <w:rPr>
          <w:rFonts w:ascii="Times New Roman" w:hAnsi="Times New Roman" w:cs="Times New Roman"/>
          <w:b/>
          <w:sz w:val="22"/>
          <w:szCs w:val="22"/>
        </w:rPr>
        <w:t>89</w:t>
      </w:r>
      <w:r w:rsidR="00F226D1" w:rsidRPr="00006B3D">
        <w:rPr>
          <w:rFonts w:ascii="Times New Roman" w:hAnsi="Times New Roman" w:cs="Times New Roman"/>
          <w:b/>
          <w:sz w:val="22"/>
          <w:szCs w:val="22"/>
        </w:rPr>
        <w:t>–</w:t>
      </w:r>
      <w:r w:rsidR="00560F01" w:rsidRPr="00006B3D">
        <w:rPr>
          <w:rFonts w:ascii="Times New Roman" w:hAnsi="Times New Roman" w:cs="Times New Roman"/>
          <w:b/>
          <w:sz w:val="22"/>
          <w:szCs w:val="22"/>
        </w:rPr>
        <w:t>98</w:t>
      </w:r>
      <w:r w:rsidR="00560F01">
        <w:rPr>
          <w:rFonts w:ascii="Times New Roman" w:hAnsi="Times New Roman" w:cs="Times New Roman"/>
          <w:sz w:val="22"/>
          <w:szCs w:val="22"/>
        </w:rPr>
        <w:t>.</w:t>
      </w:r>
    </w:p>
    <w:p w14:paraId="6131617F" w14:textId="77777777" w:rsidR="005775D9" w:rsidRDefault="005775D9" w:rsidP="00F23217">
      <w:pPr>
        <w:spacing w:line="276" w:lineRule="auto"/>
        <w:ind w:firstLine="0"/>
        <w:rPr>
          <w:rFonts w:ascii="Times New Roman" w:hAnsi="Times New Roman" w:cs="Times New Roman"/>
          <w:b/>
          <w:sz w:val="22"/>
          <w:szCs w:val="22"/>
        </w:rPr>
      </w:pPr>
    </w:p>
    <w:p w14:paraId="58DB1F28" w14:textId="34C06025" w:rsidR="00721AEF" w:rsidRPr="00BD4DA1" w:rsidRDefault="00471559" w:rsidP="00721AEF">
      <w:pPr>
        <w:shd w:val="clear" w:color="auto" w:fill="FFFFFF"/>
        <w:spacing w:line="276" w:lineRule="auto"/>
        <w:ind w:firstLine="0"/>
        <w:rPr>
          <w:rFonts w:ascii="Times New Roman" w:hAnsi="Times New Roman" w:cs="Times New Roman"/>
          <w:b/>
          <w:sz w:val="22"/>
          <w:szCs w:val="22"/>
          <w:shd w:val="pct15" w:color="auto" w:fill="FFFFFF"/>
        </w:rPr>
      </w:pPr>
      <w:r w:rsidRPr="009C55D4">
        <w:rPr>
          <w:rFonts w:ascii="Times New Roman" w:hAnsi="Times New Roman" w:cs="Times New Roman" w:hint="eastAsia"/>
          <w:b/>
          <w:bCs/>
          <w:sz w:val="22"/>
          <w:szCs w:val="22"/>
          <w:shd w:val="pct15" w:color="auto" w:fill="FFFFFF"/>
        </w:rPr>
        <w:t>1</w:t>
      </w:r>
      <w:r w:rsidRPr="009C55D4">
        <w:rPr>
          <w:rFonts w:ascii="Times New Roman" w:hAnsi="Times New Roman" w:cs="Times New Roman"/>
          <w:b/>
          <w:bCs/>
          <w:sz w:val="22"/>
          <w:szCs w:val="22"/>
          <w:shd w:val="pct15" w:color="auto" w:fill="FFFFFF"/>
        </w:rPr>
        <w:t xml:space="preserve">0/27 </w:t>
      </w:r>
      <w:proofErr w:type="gramStart"/>
      <w:r w:rsidRPr="009C55D4">
        <w:rPr>
          <w:rFonts w:ascii="Times New Roman" w:hAnsi="Times New Roman" w:cs="Times New Roman"/>
          <w:b/>
          <w:bCs/>
          <w:sz w:val="22"/>
          <w:szCs w:val="22"/>
          <w:shd w:val="pct15" w:color="auto" w:fill="FFFFFF"/>
        </w:rPr>
        <w:t>T</w:t>
      </w:r>
      <w:r w:rsidR="0053195C" w:rsidRPr="009C55D4">
        <w:rPr>
          <w:rFonts w:ascii="Times New Roman" w:hAnsi="Times New Roman" w:cs="Times New Roman"/>
          <w:b/>
          <w:bCs/>
          <w:sz w:val="22"/>
          <w:szCs w:val="22"/>
          <w:shd w:val="pct15" w:color="auto" w:fill="FFFFFF"/>
        </w:rPr>
        <w:t xml:space="preserve">  </w:t>
      </w:r>
      <w:r w:rsidR="00721AEF" w:rsidRPr="00BD4DA1">
        <w:rPr>
          <w:rFonts w:ascii="Times New Roman" w:hAnsi="Times New Roman" w:cs="Times New Roman"/>
          <w:b/>
          <w:sz w:val="22"/>
          <w:szCs w:val="22"/>
          <w:shd w:val="pct15" w:color="auto" w:fill="FFFFFF"/>
        </w:rPr>
        <w:t>Special</w:t>
      </w:r>
      <w:proofErr w:type="gramEnd"/>
      <w:r w:rsidR="00721AEF" w:rsidRPr="00BD4DA1">
        <w:rPr>
          <w:rFonts w:ascii="Times New Roman" w:hAnsi="Times New Roman" w:cs="Times New Roman"/>
          <w:b/>
          <w:sz w:val="22"/>
          <w:szCs w:val="22"/>
          <w:shd w:val="pct15" w:color="auto" w:fill="FFFFFF"/>
        </w:rPr>
        <w:t xml:space="preserve"> Collection</w:t>
      </w:r>
      <w:r w:rsidR="008E6597">
        <w:rPr>
          <w:rFonts w:ascii="Times New Roman" w:hAnsi="Times New Roman" w:cs="Times New Roman"/>
          <w:b/>
          <w:sz w:val="22"/>
          <w:szCs w:val="22"/>
          <w:shd w:val="pct15" w:color="auto" w:fill="FFFFFF"/>
        </w:rPr>
        <w:t>s</w:t>
      </w:r>
      <w:r w:rsidR="00721AEF" w:rsidRPr="00BD4DA1">
        <w:rPr>
          <w:rFonts w:ascii="Times New Roman" w:hAnsi="Times New Roman" w:cs="Times New Roman"/>
          <w:b/>
          <w:sz w:val="22"/>
          <w:szCs w:val="22"/>
          <w:shd w:val="pct15" w:color="auto" w:fill="FFFFFF"/>
        </w:rPr>
        <w:t>: Caricatures and Portraits</w:t>
      </w:r>
      <w:r w:rsidR="00161EFC">
        <w:rPr>
          <w:rFonts w:ascii="Times New Roman" w:hAnsi="Times New Roman" w:cs="Times New Roman"/>
          <w:b/>
          <w:sz w:val="22"/>
          <w:szCs w:val="22"/>
          <w:shd w:val="pct15" w:color="auto" w:fill="FFFFFF"/>
        </w:rPr>
        <w:t xml:space="preserve"> / Comparison Workshop</w:t>
      </w:r>
    </w:p>
    <w:p w14:paraId="694726D5" w14:textId="734ECBE8" w:rsidR="00721AEF" w:rsidRPr="00777F8B" w:rsidRDefault="00721AEF" w:rsidP="00721AEF">
      <w:pPr>
        <w:spacing w:line="276" w:lineRule="auto"/>
        <w:ind w:firstLine="0"/>
        <w:rPr>
          <w:rFonts w:ascii="Times New Roman" w:hAnsi="Times New Roman" w:cs="Times New Roman"/>
          <w:bCs/>
          <w:sz w:val="22"/>
          <w:szCs w:val="22"/>
        </w:rPr>
      </w:pPr>
      <w:r>
        <w:rPr>
          <w:rFonts w:ascii="Times New Roman" w:hAnsi="Times New Roman" w:cs="Times New Roman"/>
          <w:sz w:val="22"/>
          <w:szCs w:val="22"/>
        </w:rPr>
        <w:t>1</w:t>
      </w:r>
      <w:r w:rsidRPr="0053195C">
        <w:rPr>
          <w:rFonts w:ascii="Times New Roman" w:hAnsi="Times New Roman" w:cs="Times New Roman"/>
          <w:sz w:val="22"/>
          <w:szCs w:val="22"/>
        </w:rPr>
        <w:t>.</w:t>
      </w:r>
      <w:r>
        <w:rPr>
          <w:rFonts w:ascii="Times New Roman" w:hAnsi="Times New Roman" w:cs="Times New Roman"/>
          <w:sz w:val="22"/>
          <w:szCs w:val="22"/>
        </w:rPr>
        <w:t xml:space="preserve"> Sandra Cheng, “</w:t>
      </w:r>
      <w:r w:rsidRPr="00777F8B">
        <w:rPr>
          <w:rFonts w:ascii="Times New Roman" w:hAnsi="Times New Roman" w:cs="Times New Roman"/>
          <w:bCs/>
          <w:sz w:val="22"/>
          <w:szCs w:val="22"/>
        </w:rPr>
        <w:t>Monstrous Inventions: Caricature and the</w:t>
      </w:r>
      <w:r>
        <w:rPr>
          <w:rFonts w:ascii="Times New Roman" w:hAnsi="Times New Roman" w:cs="Times New Roman"/>
          <w:bCs/>
          <w:sz w:val="22"/>
          <w:szCs w:val="22"/>
        </w:rPr>
        <w:t xml:space="preserve"> </w:t>
      </w:r>
      <w:r w:rsidRPr="00777F8B">
        <w:rPr>
          <w:rFonts w:ascii="Times New Roman" w:hAnsi="Times New Roman" w:cs="Times New Roman"/>
          <w:bCs/>
          <w:sz w:val="22"/>
          <w:szCs w:val="22"/>
        </w:rPr>
        <w:t>Grotesque in Early Modern Art</w:t>
      </w:r>
      <w:r w:rsidR="00C74489">
        <w:rPr>
          <w:rFonts w:ascii="Times New Roman" w:hAnsi="Times New Roman" w:cs="Times New Roman"/>
          <w:bCs/>
          <w:sz w:val="22"/>
          <w:szCs w:val="22"/>
        </w:rPr>
        <w:t>,</w:t>
      </w:r>
      <w:r>
        <w:rPr>
          <w:rFonts w:ascii="Times New Roman" w:hAnsi="Times New Roman" w:cs="Times New Roman"/>
          <w:bCs/>
          <w:sz w:val="22"/>
          <w:szCs w:val="22"/>
        </w:rPr>
        <w:t>”</w:t>
      </w:r>
      <w:r w:rsidR="00C74489">
        <w:rPr>
          <w:rFonts w:ascii="Times New Roman" w:hAnsi="Times New Roman" w:cs="Times New Roman"/>
          <w:bCs/>
          <w:sz w:val="22"/>
          <w:szCs w:val="22"/>
        </w:rPr>
        <w:t xml:space="preserve"> 1</w:t>
      </w:r>
      <w:r w:rsidR="00C74489" w:rsidRPr="00D549E2">
        <w:rPr>
          <w:rFonts w:ascii="Times New Roman" w:hAnsi="Times New Roman" w:cs="Times New Roman"/>
          <w:kern w:val="0"/>
          <w:sz w:val="23"/>
          <w:szCs w:val="23"/>
        </w:rPr>
        <w:t>–</w:t>
      </w:r>
      <w:r w:rsidR="0086002D">
        <w:rPr>
          <w:rFonts w:ascii="Times New Roman" w:hAnsi="Times New Roman" w:cs="Times New Roman"/>
          <w:kern w:val="0"/>
          <w:sz w:val="23"/>
          <w:szCs w:val="23"/>
        </w:rPr>
        <w:t>1</w:t>
      </w:r>
      <w:r w:rsidR="00C74489">
        <w:rPr>
          <w:rFonts w:ascii="Times New Roman" w:hAnsi="Times New Roman" w:cs="Times New Roman"/>
          <w:bCs/>
          <w:sz w:val="22"/>
          <w:szCs w:val="22"/>
        </w:rPr>
        <w:t>2.</w:t>
      </w:r>
    </w:p>
    <w:p w14:paraId="12D3C402" w14:textId="7FEDE731" w:rsidR="0053195C" w:rsidRDefault="0053195C" w:rsidP="006E118D">
      <w:pPr>
        <w:spacing w:line="276" w:lineRule="auto"/>
        <w:ind w:firstLine="0"/>
        <w:rPr>
          <w:rFonts w:ascii="Times New Roman" w:hAnsi="Times New Roman" w:cs="Times New Roman"/>
          <w:b/>
          <w:sz w:val="22"/>
          <w:szCs w:val="22"/>
        </w:rPr>
      </w:pPr>
    </w:p>
    <w:p w14:paraId="13D40DD5" w14:textId="39F8C3B2" w:rsidR="00721AEF" w:rsidRPr="005775D9" w:rsidRDefault="00471559" w:rsidP="00721AEF">
      <w:pPr>
        <w:shd w:val="clear" w:color="auto" w:fill="FFFFFF" w:themeFill="background1"/>
        <w:spacing w:line="276" w:lineRule="auto"/>
        <w:ind w:firstLine="0"/>
        <w:rPr>
          <w:rFonts w:ascii="Times New Roman" w:hAnsi="Times New Roman" w:cs="Times New Roman"/>
          <w:b/>
          <w:bCs/>
          <w:sz w:val="22"/>
          <w:szCs w:val="22"/>
        </w:rPr>
      </w:pPr>
      <w:r w:rsidRPr="00721AEF">
        <w:rPr>
          <w:rFonts w:ascii="Times New Roman" w:hAnsi="Times New Roman" w:cs="Times New Roman" w:hint="eastAsia"/>
          <w:b/>
          <w:sz w:val="22"/>
          <w:szCs w:val="22"/>
        </w:rPr>
        <w:t>1</w:t>
      </w:r>
      <w:r w:rsidRPr="00721AEF">
        <w:rPr>
          <w:rFonts w:ascii="Times New Roman" w:hAnsi="Times New Roman" w:cs="Times New Roman"/>
          <w:b/>
          <w:sz w:val="22"/>
          <w:szCs w:val="22"/>
        </w:rPr>
        <w:t>0/29</w:t>
      </w:r>
      <w:r w:rsidR="0053195C" w:rsidRPr="00721AEF">
        <w:rPr>
          <w:rFonts w:ascii="Times New Roman" w:hAnsi="Times New Roman" w:cs="Times New Roman"/>
          <w:b/>
          <w:sz w:val="22"/>
          <w:szCs w:val="22"/>
        </w:rPr>
        <w:t xml:space="preserve"> </w:t>
      </w:r>
      <w:proofErr w:type="gramStart"/>
      <w:r w:rsidR="005C2BF9" w:rsidRPr="00721AEF">
        <w:rPr>
          <w:rFonts w:ascii="Times New Roman" w:hAnsi="Times New Roman" w:cs="Times New Roman"/>
          <w:b/>
          <w:sz w:val="22"/>
          <w:szCs w:val="22"/>
        </w:rPr>
        <w:t>R</w:t>
      </w:r>
      <w:r w:rsidR="00721AEF">
        <w:rPr>
          <w:rFonts w:ascii="Times New Roman" w:hAnsi="Times New Roman" w:cs="Times New Roman"/>
          <w:b/>
          <w:sz w:val="22"/>
          <w:szCs w:val="22"/>
        </w:rPr>
        <w:t xml:space="preserve"> </w:t>
      </w:r>
      <w:r w:rsidR="0053195C" w:rsidRPr="00721AEF">
        <w:rPr>
          <w:rFonts w:ascii="Times New Roman" w:hAnsi="Times New Roman" w:cs="Times New Roman"/>
          <w:b/>
          <w:sz w:val="22"/>
          <w:szCs w:val="22"/>
        </w:rPr>
        <w:t xml:space="preserve"> </w:t>
      </w:r>
      <w:r w:rsidR="00721AEF" w:rsidRPr="005775D9">
        <w:rPr>
          <w:rFonts w:ascii="Times New Roman" w:hAnsi="Times New Roman" w:cs="Times New Roman"/>
          <w:b/>
          <w:bCs/>
          <w:sz w:val="22"/>
          <w:szCs w:val="22"/>
        </w:rPr>
        <w:t>What</w:t>
      </w:r>
      <w:proofErr w:type="gramEnd"/>
      <w:r w:rsidR="00721AEF" w:rsidRPr="005775D9">
        <w:rPr>
          <w:rFonts w:ascii="Times New Roman" w:hAnsi="Times New Roman" w:cs="Times New Roman"/>
          <w:b/>
          <w:bCs/>
          <w:sz w:val="22"/>
          <w:szCs w:val="22"/>
        </w:rPr>
        <w:t xml:space="preserve"> is a </w:t>
      </w:r>
      <w:r w:rsidR="00721AEF" w:rsidRPr="005775D9">
        <w:rPr>
          <w:rFonts w:ascii="Times New Roman" w:hAnsi="Times New Roman" w:cs="Times New Roman"/>
          <w:b/>
          <w:sz w:val="22"/>
          <w:szCs w:val="22"/>
        </w:rPr>
        <w:t>Grotesque?</w:t>
      </w:r>
    </w:p>
    <w:p w14:paraId="49235DEC" w14:textId="6A893B17" w:rsidR="00721AEF" w:rsidRPr="00BD4DA1" w:rsidRDefault="00721AEF" w:rsidP="00721AEF">
      <w:pPr>
        <w:spacing w:line="276" w:lineRule="auto"/>
        <w:ind w:firstLine="0"/>
        <w:rPr>
          <w:rFonts w:ascii="Times New Roman" w:hAnsi="Times New Roman" w:cs="Times New Roman"/>
          <w:sz w:val="22"/>
          <w:szCs w:val="22"/>
        </w:rPr>
      </w:pPr>
      <w:r w:rsidRPr="5C213EEE">
        <w:rPr>
          <w:rFonts w:ascii="Times New Roman" w:hAnsi="Times New Roman" w:cs="Times New Roman"/>
          <w:sz w:val="22"/>
          <w:szCs w:val="22"/>
        </w:rPr>
        <w:t xml:space="preserve">1. Maria </w:t>
      </w:r>
      <w:proofErr w:type="spellStart"/>
      <w:r w:rsidRPr="5C213EEE">
        <w:rPr>
          <w:rFonts w:ascii="Times New Roman" w:hAnsi="Times New Roman" w:cs="Times New Roman"/>
          <w:sz w:val="22"/>
          <w:szCs w:val="22"/>
        </w:rPr>
        <w:t>Fabricius</w:t>
      </w:r>
      <w:proofErr w:type="spellEnd"/>
      <w:r w:rsidRPr="00777F8B">
        <w:rPr>
          <w:rFonts w:ascii="Times New Roman" w:hAnsi="Times New Roman" w:cs="Times New Roman"/>
          <w:sz w:val="22"/>
          <w:szCs w:val="22"/>
        </w:rPr>
        <w:t xml:space="preserve"> </w:t>
      </w:r>
      <w:r w:rsidRPr="5C213EEE">
        <w:rPr>
          <w:rFonts w:ascii="Times New Roman" w:hAnsi="Times New Roman" w:cs="Times New Roman"/>
          <w:sz w:val="22"/>
          <w:szCs w:val="22"/>
        </w:rPr>
        <w:t xml:space="preserve">Hansen, </w:t>
      </w:r>
      <w:r w:rsidRPr="5C213EEE">
        <w:rPr>
          <w:rFonts w:ascii="Times New Roman" w:hAnsi="Times New Roman" w:cs="Times New Roman"/>
          <w:i/>
          <w:iCs/>
          <w:sz w:val="22"/>
          <w:szCs w:val="22"/>
        </w:rPr>
        <w:t>The Art of Transformation: Grotesques in Sixteenth-Century Italy</w:t>
      </w:r>
      <w:r w:rsidR="00FA4499">
        <w:rPr>
          <w:rFonts w:ascii="Times New Roman" w:hAnsi="Times New Roman" w:cs="Times New Roman"/>
          <w:sz w:val="22"/>
          <w:szCs w:val="22"/>
        </w:rPr>
        <w:t xml:space="preserve"> (Rome: </w:t>
      </w:r>
      <w:proofErr w:type="spellStart"/>
      <w:r w:rsidR="00FA4499">
        <w:rPr>
          <w:rFonts w:ascii="Times New Roman" w:hAnsi="Times New Roman" w:cs="Times New Roman"/>
          <w:sz w:val="22"/>
          <w:szCs w:val="22"/>
        </w:rPr>
        <w:t>Edizioni</w:t>
      </w:r>
      <w:proofErr w:type="spellEnd"/>
      <w:r w:rsidR="00FA4499">
        <w:rPr>
          <w:rFonts w:ascii="Times New Roman" w:hAnsi="Times New Roman" w:cs="Times New Roman"/>
          <w:sz w:val="22"/>
          <w:szCs w:val="22"/>
        </w:rPr>
        <w:t xml:space="preserve"> Quasar, 2018), “Brief Survey ”35</w:t>
      </w:r>
      <w:r w:rsidR="00DC3DF7" w:rsidRPr="00D549E2">
        <w:rPr>
          <w:rFonts w:ascii="Times New Roman" w:hAnsi="Times New Roman" w:cs="Times New Roman"/>
          <w:kern w:val="0"/>
          <w:sz w:val="23"/>
          <w:szCs w:val="23"/>
        </w:rPr>
        <w:t>–</w:t>
      </w:r>
      <w:r w:rsidR="00FA4499">
        <w:rPr>
          <w:rFonts w:ascii="Times New Roman" w:hAnsi="Times New Roman" w:cs="Times New Roman"/>
          <w:sz w:val="22"/>
          <w:szCs w:val="22"/>
        </w:rPr>
        <w:t xml:space="preserve">45 and “Imagination, Artistic License, and </w:t>
      </w:r>
      <w:proofErr w:type="spellStart"/>
      <w:r w:rsidR="00FA4499">
        <w:rPr>
          <w:rFonts w:ascii="Times New Roman" w:hAnsi="Times New Roman" w:cs="Times New Roman"/>
          <w:sz w:val="22"/>
          <w:szCs w:val="22"/>
        </w:rPr>
        <w:t>Monstrocity</w:t>
      </w:r>
      <w:proofErr w:type="spellEnd"/>
      <w:r w:rsidR="00FA4499">
        <w:rPr>
          <w:rFonts w:ascii="Times New Roman" w:hAnsi="Times New Roman" w:cs="Times New Roman"/>
          <w:sz w:val="22"/>
          <w:szCs w:val="22"/>
        </w:rPr>
        <w:t>” 73</w:t>
      </w:r>
      <w:r w:rsidR="00DC3DF7" w:rsidRPr="00D549E2">
        <w:rPr>
          <w:rFonts w:ascii="Times New Roman" w:hAnsi="Times New Roman" w:cs="Times New Roman"/>
          <w:kern w:val="0"/>
          <w:sz w:val="23"/>
          <w:szCs w:val="23"/>
        </w:rPr>
        <w:t>–</w:t>
      </w:r>
      <w:r w:rsidR="00FA4499">
        <w:rPr>
          <w:rFonts w:ascii="Times New Roman" w:hAnsi="Times New Roman" w:cs="Times New Roman"/>
          <w:sz w:val="22"/>
          <w:szCs w:val="22"/>
        </w:rPr>
        <w:t>81.</w:t>
      </w:r>
    </w:p>
    <w:p w14:paraId="6777A15A" w14:textId="2F048FDA" w:rsidR="00BD4DA1" w:rsidRPr="00777F8B" w:rsidRDefault="00BD4DA1" w:rsidP="00721AEF">
      <w:pPr>
        <w:shd w:val="clear" w:color="auto" w:fill="FFFFFF"/>
        <w:spacing w:line="276" w:lineRule="auto"/>
        <w:ind w:firstLine="0"/>
        <w:rPr>
          <w:rFonts w:ascii="Times New Roman" w:hAnsi="Times New Roman" w:cs="Times New Roman"/>
          <w:bCs/>
          <w:sz w:val="22"/>
          <w:szCs w:val="22"/>
        </w:rPr>
      </w:pPr>
    </w:p>
    <w:p w14:paraId="51261A04" w14:textId="56FD7798" w:rsidR="00BD4DA1" w:rsidRPr="00AC542C" w:rsidRDefault="0053195C" w:rsidP="00BD4DA1">
      <w:pPr>
        <w:shd w:val="clear" w:color="auto" w:fill="FFFFFF"/>
        <w:spacing w:line="276" w:lineRule="auto"/>
        <w:ind w:firstLine="0"/>
        <w:rPr>
          <w:rFonts w:ascii="Times New Roman" w:hAnsi="Times New Roman" w:cs="Times New Roman"/>
          <w:b/>
          <w:sz w:val="22"/>
          <w:szCs w:val="22"/>
        </w:rPr>
      </w:pPr>
      <w:r w:rsidRPr="00AC542C">
        <w:rPr>
          <w:rFonts w:ascii="Times New Roman" w:hAnsi="Times New Roman" w:cs="Times New Roman"/>
          <w:b/>
          <w:sz w:val="22"/>
          <w:szCs w:val="22"/>
        </w:rPr>
        <w:t xml:space="preserve">11/3 </w:t>
      </w:r>
      <w:proofErr w:type="gramStart"/>
      <w:r w:rsidRPr="00AC542C">
        <w:rPr>
          <w:rFonts w:ascii="Times New Roman" w:hAnsi="Times New Roman" w:cs="Times New Roman"/>
          <w:b/>
          <w:sz w:val="22"/>
          <w:szCs w:val="22"/>
        </w:rPr>
        <w:t xml:space="preserve">T  </w:t>
      </w:r>
      <w:r w:rsidR="00BD4DA1" w:rsidRPr="00AC542C">
        <w:rPr>
          <w:rFonts w:ascii="Times New Roman" w:hAnsi="Times New Roman" w:cs="Times New Roman"/>
          <w:b/>
          <w:sz w:val="22"/>
          <w:szCs w:val="22"/>
        </w:rPr>
        <w:t>Grotesques</w:t>
      </w:r>
      <w:proofErr w:type="gramEnd"/>
      <w:r w:rsidR="00BD4DA1" w:rsidRPr="00AC542C">
        <w:rPr>
          <w:rFonts w:ascii="Times New Roman" w:hAnsi="Times New Roman" w:cs="Times New Roman"/>
          <w:b/>
          <w:sz w:val="22"/>
          <w:szCs w:val="22"/>
        </w:rPr>
        <w:t xml:space="preserve"> in New Spain Architecture</w:t>
      </w:r>
    </w:p>
    <w:p w14:paraId="3395EF06" w14:textId="65FBE484" w:rsidR="00BD4DA1" w:rsidRPr="00AC542C" w:rsidRDefault="00BD4DA1" w:rsidP="00EC41BE">
      <w:pPr>
        <w:spacing w:line="276" w:lineRule="auto"/>
        <w:ind w:firstLine="0"/>
        <w:rPr>
          <w:rFonts w:ascii="Times New Roman" w:hAnsi="Times New Roman" w:cs="Times New Roman"/>
          <w:sz w:val="22"/>
          <w:szCs w:val="22"/>
        </w:rPr>
      </w:pPr>
      <w:r w:rsidRPr="00AC542C">
        <w:rPr>
          <w:rFonts w:ascii="Times New Roman" w:hAnsi="Times New Roman" w:cs="Times New Roman"/>
          <w:sz w:val="22"/>
          <w:szCs w:val="22"/>
        </w:rPr>
        <w:t xml:space="preserve">1. </w:t>
      </w:r>
      <w:r w:rsidR="00EC41BE" w:rsidRPr="00AC542C">
        <w:rPr>
          <w:rFonts w:ascii="Times New Roman" w:hAnsi="Times New Roman" w:cs="Times New Roman"/>
          <w:sz w:val="22"/>
          <w:szCs w:val="22"/>
        </w:rPr>
        <w:t xml:space="preserve">Barnaby </w:t>
      </w:r>
      <w:proofErr w:type="spellStart"/>
      <w:r w:rsidR="00EC41BE" w:rsidRPr="00AC542C">
        <w:rPr>
          <w:rFonts w:ascii="Times New Roman" w:hAnsi="Times New Roman" w:cs="Times New Roman"/>
          <w:sz w:val="22"/>
          <w:szCs w:val="22"/>
        </w:rPr>
        <w:t>Nygren</w:t>
      </w:r>
      <w:proofErr w:type="spellEnd"/>
      <w:r w:rsidR="00EC41BE" w:rsidRPr="00AC542C">
        <w:rPr>
          <w:rFonts w:ascii="Times New Roman" w:hAnsi="Times New Roman" w:cs="Times New Roman"/>
          <w:sz w:val="22"/>
          <w:szCs w:val="22"/>
        </w:rPr>
        <w:t xml:space="preserve">, </w:t>
      </w:r>
      <w:r w:rsidRPr="00AC542C">
        <w:rPr>
          <w:rFonts w:ascii="Times New Roman" w:hAnsi="Times New Roman" w:cs="Times New Roman"/>
          <w:sz w:val="22"/>
          <w:szCs w:val="22"/>
        </w:rPr>
        <w:t>“Old Forms Grow in New Lands: Grotesque Decoration in the Open Chapel at San Lu</w:t>
      </w:r>
      <w:r w:rsidR="00236631" w:rsidRPr="00AC542C">
        <w:rPr>
          <w:rFonts w:ascii="Times New Roman" w:hAnsi="Times New Roman" w:cs="Times New Roman"/>
          <w:sz w:val="22"/>
          <w:szCs w:val="22"/>
        </w:rPr>
        <w:t>is Obispo (</w:t>
      </w:r>
      <w:proofErr w:type="spellStart"/>
      <w:r w:rsidR="00236631" w:rsidRPr="00AC542C">
        <w:rPr>
          <w:rFonts w:ascii="Times New Roman" w:hAnsi="Times New Roman" w:cs="Times New Roman"/>
          <w:sz w:val="22"/>
          <w:szCs w:val="22"/>
        </w:rPr>
        <w:t>Tlalmanalco</w:t>
      </w:r>
      <w:proofErr w:type="spellEnd"/>
      <w:r w:rsidR="00236631" w:rsidRPr="00AC542C">
        <w:rPr>
          <w:rFonts w:ascii="Times New Roman" w:hAnsi="Times New Roman" w:cs="Times New Roman"/>
          <w:sz w:val="22"/>
          <w:szCs w:val="22"/>
        </w:rPr>
        <w:t>, Mexico),” i</w:t>
      </w:r>
      <w:r w:rsidRPr="00AC542C">
        <w:rPr>
          <w:rFonts w:ascii="Times New Roman" w:hAnsi="Times New Roman" w:cs="Times New Roman"/>
          <w:sz w:val="22"/>
          <w:szCs w:val="22"/>
        </w:rPr>
        <w:t xml:space="preserve">n </w:t>
      </w:r>
      <w:r w:rsidRPr="00AC542C">
        <w:rPr>
          <w:rFonts w:ascii="Times New Roman" w:hAnsi="Times New Roman" w:cs="Times New Roman"/>
          <w:i/>
          <w:iCs/>
          <w:sz w:val="22"/>
          <w:szCs w:val="22"/>
        </w:rPr>
        <w:t>Paradigms of Renaissance Grotesques</w:t>
      </w:r>
      <w:r w:rsidRPr="00AC542C">
        <w:rPr>
          <w:rFonts w:ascii="Times New Roman" w:hAnsi="Times New Roman" w:cs="Times New Roman"/>
          <w:sz w:val="22"/>
          <w:szCs w:val="22"/>
        </w:rPr>
        <w:t>, ed</w:t>
      </w:r>
      <w:r w:rsidR="00236631" w:rsidRPr="00AC542C">
        <w:rPr>
          <w:rFonts w:ascii="Times New Roman" w:hAnsi="Times New Roman" w:cs="Times New Roman"/>
          <w:sz w:val="22"/>
          <w:szCs w:val="22"/>
        </w:rPr>
        <w:t>.</w:t>
      </w:r>
      <w:r w:rsidRPr="00AC542C">
        <w:rPr>
          <w:rFonts w:ascii="Times New Roman" w:hAnsi="Times New Roman" w:cs="Times New Roman"/>
          <w:sz w:val="22"/>
          <w:szCs w:val="22"/>
        </w:rPr>
        <w:t xml:space="preserve"> </w:t>
      </w:r>
      <w:proofErr w:type="spellStart"/>
      <w:r w:rsidRPr="00AC542C">
        <w:rPr>
          <w:rFonts w:ascii="Times New Roman" w:hAnsi="Times New Roman" w:cs="Times New Roman"/>
          <w:sz w:val="22"/>
          <w:szCs w:val="22"/>
        </w:rPr>
        <w:t>Damiano</w:t>
      </w:r>
      <w:proofErr w:type="spellEnd"/>
      <w:r w:rsidRPr="00AC542C">
        <w:rPr>
          <w:rFonts w:ascii="Times New Roman" w:hAnsi="Times New Roman" w:cs="Times New Roman"/>
          <w:sz w:val="22"/>
          <w:szCs w:val="22"/>
        </w:rPr>
        <w:t xml:space="preserve"> </w:t>
      </w:r>
      <w:proofErr w:type="spellStart"/>
      <w:r w:rsidRPr="00AC542C">
        <w:rPr>
          <w:rFonts w:ascii="Times New Roman" w:hAnsi="Times New Roman" w:cs="Times New Roman"/>
          <w:sz w:val="22"/>
          <w:szCs w:val="22"/>
        </w:rPr>
        <w:t>Acciarino</w:t>
      </w:r>
      <w:proofErr w:type="spellEnd"/>
      <w:r w:rsidR="00236631" w:rsidRPr="00AC542C">
        <w:rPr>
          <w:rFonts w:ascii="Times New Roman" w:hAnsi="Times New Roman" w:cs="Times New Roman"/>
          <w:sz w:val="22"/>
          <w:szCs w:val="22"/>
        </w:rPr>
        <w:t xml:space="preserve"> (</w:t>
      </w:r>
      <w:r w:rsidRPr="00AC542C">
        <w:rPr>
          <w:rFonts w:ascii="Times New Roman" w:hAnsi="Times New Roman" w:cs="Times New Roman"/>
          <w:sz w:val="22"/>
          <w:szCs w:val="22"/>
        </w:rPr>
        <w:t>Toronto: Centre for Reformatio</w:t>
      </w:r>
      <w:r w:rsidR="00236631" w:rsidRPr="00AC542C">
        <w:rPr>
          <w:rFonts w:ascii="Times New Roman" w:hAnsi="Times New Roman" w:cs="Times New Roman"/>
          <w:sz w:val="22"/>
          <w:szCs w:val="22"/>
        </w:rPr>
        <w:t>n and Renaissance Studies, 2019), 331–3</w:t>
      </w:r>
      <w:r w:rsidR="00A777CB" w:rsidRPr="00AC542C">
        <w:rPr>
          <w:rFonts w:ascii="Times New Roman" w:hAnsi="Times New Roman" w:cs="Times New Roman"/>
          <w:sz w:val="22"/>
          <w:szCs w:val="22"/>
        </w:rPr>
        <w:t xml:space="preserve">48, and </w:t>
      </w:r>
      <w:r w:rsidR="00547486">
        <w:rPr>
          <w:rFonts w:ascii="Times New Roman" w:hAnsi="Times New Roman" w:cs="Times New Roman"/>
          <w:sz w:val="22"/>
          <w:szCs w:val="22"/>
        </w:rPr>
        <w:t>images at the end.</w:t>
      </w:r>
    </w:p>
    <w:p w14:paraId="7B398BFD" w14:textId="2E1EF14C" w:rsidR="00EC41BE" w:rsidRPr="00AC542C" w:rsidRDefault="00EC41BE" w:rsidP="00EC41BE">
      <w:pPr>
        <w:spacing w:line="276" w:lineRule="auto"/>
        <w:ind w:firstLine="0"/>
        <w:rPr>
          <w:rFonts w:ascii="Times New Roman" w:hAnsi="Times New Roman" w:cs="Times New Roman"/>
          <w:sz w:val="22"/>
          <w:szCs w:val="22"/>
        </w:rPr>
      </w:pPr>
      <w:r w:rsidRPr="00AC542C">
        <w:rPr>
          <w:rFonts w:ascii="Times New Roman" w:hAnsi="Times New Roman" w:cs="Times New Roman"/>
          <w:sz w:val="22"/>
          <w:szCs w:val="22"/>
        </w:rPr>
        <w:t xml:space="preserve">2. _______. “‘That savage should mate with tame’: Hybridity, Indeterminacy, and the Grotesque in the Murals of San Miguel </w:t>
      </w:r>
      <w:proofErr w:type="spellStart"/>
      <w:r w:rsidRPr="00AC542C">
        <w:rPr>
          <w:rFonts w:ascii="Times New Roman" w:hAnsi="Times New Roman" w:cs="Times New Roman"/>
          <w:sz w:val="22"/>
          <w:szCs w:val="22"/>
        </w:rPr>
        <w:t>Arcángel</w:t>
      </w:r>
      <w:proofErr w:type="spellEnd"/>
      <w:r w:rsidRPr="00AC542C">
        <w:rPr>
          <w:rFonts w:ascii="Times New Roman" w:hAnsi="Times New Roman" w:cs="Times New Roman"/>
          <w:sz w:val="22"/>
          <w:szCs w:val="22"/>
        </w:rPr>
        <w:t xml:space="preserve"> (</w:t>
      </w:r>
      <w:proofErr w:type="spellStart"/>
      <w:r w:rsidRPr="00AC542C">
        <w:rPr>
          <w:rFonts w:ascii="Times New Roman" w:hAnsi="Times New Roman" w:cs="Times New Roman"/>
          <w:sz w:val="22"/>
          <w:szCs w:val="22"/>
        </w:rPr>
        <w:t>Ixmiquilpan</w:t>
      </w:r>
      <w:proofErr w:type="spellEnd"/>
      <w:r w:rsidRPr="00AC542C">
        <w:rPr>
          <w:rFonts w:ascii="Times New Roman" w:hAnsi="Times New Roman" w:cs="Times New Roman"/>
          <w:sz w:val="22"/>
          <w:szCs w:val="22"/>
        </w:rPr>
        <w:t xml:space="preserve">, Mexico),” in </w:t>
      </w:r>
      <w:r w:rsidRPr="00AC542C">
        <w:rPr>
          <w:rFonts w:ascii="Times New Roman" w:hAnsi="Times New Roman" w:cs="Times New Roman"/>
          <w:i/>
          <w:iCs/>
          <w:sz w:val="22"/>
          <w:szCs w:val="22"/>
        </w:rPr>
        <w:t>Ornament and Monstrosity in Early Modern Art</w:t>
      </w:r>
      <w:r w:rsidRPr="00AC542C">
        <w:rPr>
          <w:rFonts w:ascii="Times New Roman" w:hAnsi="Times New Roman" w:cs="Times New Roman"/>
          <w:sz w:val="22"/>
          <w:szCs w:val="22"/>
        </w:rPr>
        <w:t xml:space="preserve">, eds. Chris </w:t>
      </w:r>
      <w:proofErr w:type="spellStart"/>
      <w:r w:rsidRPr="00AC542C">
        <w:rPr>
          <w:rFonts w:ascii="Times New Roman" w:hAnsi="Times New Roman" w:cs="Times New Roman"/>
          <w:sz w:val="22"/>
          <w:szCs w:val="22"/>
        </w:rPr>
        <w:t>Askholt</w:t>
      </w:r>
      <w:proofErr w:type="spellEnd"/>
      <w:r w:rsidRPr="00AC542C">
        <w:rPr>
          <w:rFonts w:ascii="Times New Roman" w:hAnsi="Times New Roman" w:cs="Times New Roman"/>
          <w:sz w:val="22"/>
          <w:szCs w:val="22"/>
        </w:rPr>
        <w:t xml:space="preserve"> </w:t>
      </w:r>
      <w:proofErr w:type="spellStart"/>
      <w:r w:rsidRPr="00AC542C">
        <w:rPr>
          <w:rFonts w:ascii="Times New Roman" w:hAnsi="Times New Roman" w:cs="Times New Roman"/>
          <w:sz w:val="22"/>
          <w:szCs w:val="22"/>
        </w:rPr>
        <w:t>Hammeken</w:t>
      </w:r>
      <w:proofErr w:type="spellEnd"/>
      <w:r w:rsidRPr="00AC542C">
        <w:rPr>
          <w:rFonts w:ascii="Times New Roman" w:hAnsi="Times New Roman" w:cs="Times New Roman"/>
          <w:sz w:val="22"/>
          <w:szCs w:val="22"/>
        </w:rPr>
        <w:t xml:space="preserve"> and Maria </w:t>
      </w:r>
      <w:proofErr w:type="spellStart"/>
      <w:r w:rsidRPr="00AC542C">
        <w:rPr>
          <w:rFonts w:ascii="Times New Roman" w:hAnsi="Times New Roman" w:cs="Times New Roman"/>
          <w:sz w:val="22"/>
          <w:szCs w:val="22"/>
        </w:rPr>
        <w:t>Fabricius</w:t>
      </w:r>
      <w:proofErr w:type="spellEnd"/>
      <w:r w:rsidRPr="00AC542C">
        <w:rPr>
          <w:rFonts w:ascii="Times New Roman" w:hAnsi="Times New Roman" w:cs="Times New Roman"/>
          <w:sz w:val="22"/>
          <w:szCs w:val="22"/>
        </w:rPr>
        <w:t xml:space="preserve"> Hansen (Amsterdam University Press, 2019), 133–</w:t>
      </w:r>
      <w:r w:rsidRPr="00AC542C">
        <w:rPr>
          <w:rFonts w:ascii="Times New Roman" w:hAnsi="Times New Roman" w:cs="Times New Roman"/>
          <w:b/>
          <w:sz w:val="22"/>
          <w:szCs w:val="22"/>
        </w:rPr>
        <w:t>141</w:t>
      </w:r>
      <w:r w:rsidR="00A777CB" w:rsidRPr="00AC542C">
        <w:rPr>
          <w:rFonts w:ascii="Times New Roman" w:hAnsi="Times New Roman" w:cs="Times New Roman"/>
          <w:sz w:val="22"/>
          <w:szCs w:val="22"/>
        </w:rPr>
        <w:t xml:space="preserve">, and </w:t>
      </w:r>
      <w:r w:rsidR="00547486">
        <w:rPr>
          <w:rFonts w:ascii="Times New Roman" w:hAnsi="Times New Roman" w:cs="Times New Roman"/>
          <w:sz w:val="22"/>
          <w:szCs w:val="22"/>
        </w:rPr>
        <w:t>images at the end.</w:t>
      </w:r>
    </w:p>
    <w:p w14:paraId="0EFC397C" w14:textId="48780351" w:rsidR="0053195C" w:rsidRPr="00AC542C" w:rsidRDefault="0053195C" w:rsidP="00471559">
      <w:pPr>
        <w:shd w:val="clear" w:color="auto" w:fill="FFFFFF"/>
        <w:spacing w:line="276" w:lineRule="auto"/>
        <w:ind w:firstLine="0"/>
        <w:rPr>
          <w:rFonts w:ascii="Times New Roman" w:hAnsi="Times New Roman" w:cs="Times New Roman"/>
          <w:b/>
          <w:sz w:val="22"/>
          <w:szCs w:val="22"/>
        </w:rPr>
      </w:pPr>
    </w:p>
    <w:p w14:paraId="67AE8134" w14:textId="7AB4092D" w:rsidR="00BD4DA1" w:rsidRPr="00AC542C" w:rsidRDefault="0053195C" w:rsidP="00BD4DA1">
      <w:pPr>
        <w:shd w:val="clear" w:color="auto" w:fill="FFFFFF"/>
        <w:spacing w:line="276" w:lineRule="auto"/>
        <w:ind w:firstLine="0"/>
        <w:rPr>
          <w:rFonts w:ascii="Times New Roman" w:hAnsi="Times New Roman" w:cs="Times New Roman"/>
          <w:b/>
          <w:sz w:val="22"/>
          <w:szCs w:val="22"/>
        </w:rPr>
      </w:pPr>
      <w:r w:rsidRPr="00AC542C">
        <w:rPr>
          <w:rFonts w:ascii="Times New Roman" w:hAnsi="Times New Roman" w:cs="Times New Roman"/>
          <w:b/>
          <w:sz w:val="22"/>
          <w:szCs w:val="22"/>
        </w:rPr>
        <w:t xml:space="preserve">11/5 </w:t>
      </w:r>
      <w:proofErr w:type="gramStart"/>
      <w:r w:rsidR="005C2BF9" w:rsidRPr="00AC542C">
        <w:rPr>
          <w:rFonts w:ascii="Times New Roman" w:hAnsi="Times New Roman" w:cs="Times New Roman"/>
          <w:b/>
          <w:sz w:val="22"/>
          <w:szCs w:val="22"/>
        </w:rPr>
        <w:t>R</w:t>
      </w:r>
      <w:r w:rsidRPr="00AC542C">
        <w:rPr>
          <w:rFonts w:ascii="Times New Roman" w:hAnsi="Times New Roman" w:cs="Times New Roman"/>
          <w:b/>
          <w:sz w:val="22"/>
          <w:szCs w:val="22"/>
        </w:rPr>
        <w:t xml:space="preserve">  </w:t>
      </w:r>
      <w:r w:rsidR="00BD4DA1" w:rsidRPr="00AC542C">
        <w:rPr>
          <w:rFonts w:ascii="Times New Roman" w:hAnsi="Times New Roman" w:cs="Times New Roman"/>
          <w:b/>
          <w:sz w:val="22"/>
          <w:szCs w:val="22"/>
        </w:rPr>
        <w:t>European</w:t>
      </w:r>
      <w:proofErr w:type="gramEnd"/>
      <w:r w:rsidR="00BD4DA1" w:rsidRPr="00AC542C">
        <w:rPr>
          <w:rFonts w:ascii="Times New Roman" w:hAnsi="Times New Roman" w:cs="Times New Roman"/>
          <w:b/>
          <w:sz w:val="22"/>
          <w:szCs w:val="22"/>
        </w:rPr>
        <w:t xml:space="preserve"> Imagination of America</w:t>
      </w:r>
    </w:p>
    <w:p w14:paraId="2C9F8999" w14:textId="1D5007B1" w:rsidR="00BD4DA1" w:rsidRPr="00EC41BE" w:rsidRDefault="00BD4DA1" w:rsidP="00D63B5B">
      <w:pPr>
        <w:pStyle w:val="Default"/>
        <w:rPr>
          <w:color w:val="auto"/>
        </w:rPr>
      </w:pPr>
      <w:r w:rsidRPr="00AC542C">
        <w:rPr>
          <w:color w:val="auto"/>
          <w:sz w:val="22"/>
          <w:szCs w:val="22"/>
        </w:rPr>
        <w:t xml:space="preserve">1. Michael </w:t>
      </w:r>
      <w:proofErr w:type="spellStart"/>
      <w:r w:rsidRPr="00AC542C">
        <w:rPr>
          <w:color w:val="auto"/>
          <w:sz w:val="22"/>
          <w:szCs w:val="22"/>
        </w:rPr>
        <w:t>Gaudio</w:t>
      </w:r>
      <w:proofErr w:type="spellEnd"/>
      <w:r w:rsidRPr="00AC542C">
        <w:rPr>
          <w:color w:val="auto"/>
          <w:sz w:val="22"/>
          <w:szCs w:val="22"/>
        </w:rPr>
        <w:t xml:space="preserve">, </w:t>
      </w:r>
      <w:r w:rsidR="00D63B5B" w:rsidRPr="00AC542C">
        <w:rPr>
          <w:color w:val="auto"/>
          <w:sz w:val="23"/>
          <w:szCs w:val="23"/>
        </w:rPr>
        <w:t xml:space="preserve">“Savage Marks: The </w:t>
      </w:r>
      <w:proofErr w:type="spellStart"/>
      <w:r w:rsidR="00D63B5B" w:rsidRPr="00AC542C">
        <w:rPr>
          <w:color w:val="auto"/>
          <w:sz w:val="23"/>
          <w:szCs w:val="23"/>
        </w:rPr>
        <w:t>Scriptive</w:t>
      </w:r>
      <w:proofErr w:type="spellEnd"/>
      <w:r w:rsidR="00D63B5B" w:rsidRPr="00AC542C">
        <w:rPr>
          <w:color w:val="auto"/>
          <w:sz w:val="23"/>
          <w:szCs w:val="23"/>
        </w:rPr>
        <w:t xml:space="preserve"> Techniques of Early Modern Ethnography,” in </w:t>
      </w:r>
      <w:r w:rsidRPr="00AC542C">
        <w:rPr>
          <w:i/>
          <w:color w:val="auto"/>
          <w:sz w:val="22"/>
          <w:szCs w:val="22"/>
        </w:rPr>
        <w:t xml:space="preserve">Engraving the Savage: The </w:t>
      </w:r>
      <w:r w:rsidRPr="00EC41BE">
        <w:rPr>
          <w:i/>
          <w:color w:val="auto"/>
          <w:sz w:val="22"/>
          <w:szCs w:val="22"/>
        </w:rPr>
        <w:t>New World and Techniques of Civilization</w:t>
      </w:r>
      <w:r w:rsidRPr="00EC41BE">
        <w:rPr>
          <w:color w:val="auto"/>
          <w:sz w:val="22"/>
          <w:szCs w:val="22"/>
        </w:rPr>
        <w:t xml:space="preserve"> (Minneapolis: University of Minneso</w:t>
      </w:r>
      <w:r w:rsidR="00D63B5B" w:rsidRPr="00EC41BE">
        <w:rPr>
          <w:color w:val="auto"/>
          <w:sz w:val="22"/>
          <w:szCs w:val="22"/>
        </w:rPr>
        <w:t>ta Press, 2008), 1</w:t>
      </w:r>
      <w:r w:rsidR="00AD454F" w:rsidRPr="00F226D1">
        <w:rPr>
          <w:sz w:val="22"/>
          <w:szCs w:val="22"/>
        </w:rPr>
        <w:t>–</w:t>
      </w:r>
      <w:r w:rsidR="00D63B5B" w:rsidRPr="00EC41BE">
        <w:rPr>
          <w:color w:val="auto"/>
          <w:sz w:val="22"/>
          <w:szCs w:val="22"/>
        </w:rPr>
        <w:t>43.</w:t>
      </w:r>
    </w:p>
    <w:p w14:paraId="35EE6217" w14:textId="700032B4" w:rsidR="00BD4DA1" w:rsidRPr="00D65AE3" w:rsidRDefault="00D63B5B" w:rsidP="00DF5688">
      <w:pPr>
        <w:shd w:val="clear" w:color="auto" w:fill="FFFFFF"/>
        <w:spacing w:line="276" w:lineRule="auto"/>
        <w:ind w:firstLine="0"/>
        <w:rPr>
          <w:rFonts w:ascii="Times New Roman" w:hAnsi="Times New Roman" w:cs="Times New Roman"/>
          <w:sz w:val="22"/>
          <w:szCs w:val="22"/>
          <w:lang w:val="de-DE"/>
        </w:rPr>
      </w:pPr>
      <w:r w:rsidRPr="00EC41BE">
        <w:rPr>
          <w:rFonts w:ascii="Times New Roman" w:hAnsi="Times New Roman" w:cs="Times New Roman"/>
          <w:sz w:val="22"/>
          <w:szCs w:val="22"/>
        </w:rPr>
        <w:t>Optional:</w:t>
      </w:r>
      <w:r w:rsidR="00BD4DA1" w:rsidRPr="00EC41BE">
        <w:rPr>
          <w:rFonts w:ascii="Times New Roman" w:hAnsi="Times New Roman" w:cs="Times New Roman"/>
          <w:sz w:val="22"/>
          <w:szCs w:val="22"/>
        </w:rPr>
        <w:t xml:space="preserve"> Carlo </w:t>
      </w:r>
      <w:proofErr w:type="spellStart"/>
      <w:r w:rsidR="00BD4DA1" w:rsidRPr="00EC41BE">
        <w:rPr>
          <w:rFonts w:ascii="Times New Roman" w:hAnsi="Times New Roman" w:cs="Times New Roman"/>
          <w:sz w:val="22"/>
          <w:szCs w:val="22"/>
        </w:rPr>
        <w:t>Ginzburg</w:t>
      </w:r>
      <w:proofErr w:type="spellEnd"/>
      <w:r w:rsidR="00BD4DA1" w:rsidRPr="00EC41BE">
        <w:rPr>
          <w:rFonts w:ascii="Times New Roman" w:hAnsi="Times New Roman" w:cs="Times New Roman"/>
          <w:sz w:val="22"/>
          <w:szCs w:val="22"/>
        </w:rPr>
        <w:t xml:space="preserve">, “Hybrids: Learning from a Gilded Silver Beaker (Antwerp, c. 1530),” in </w:t>
      </w:r>
      <w:r w:rsidR="00BD4DA1" w:rsidRPr="00EC41BE">
        <w:rPr>
          <w:rFonts w:ascii="Times New Roman" w:hAnsi="Times New Roman" w:cs="Times New Roman"/>
          <w:i/>
          <w:iCs/>
          <w:sz w:val="22"/>
          <w:szCs w:val="22"/>
        </w:rPr>
        <w:t xml:space="preserve">Renaissance </w:t>
      </w:r>
      <w:r w:rsidR="00BD4DA1" w:rsidRPr="00C648A1">
        <w:rPr>
          <w:rFonts w:ascii="Times New Roman" w:hAnsi="Times New Roman" w:cs="Times New Roman"/>
          <w:i/>
          <w:iCs/>
          <w:sz w:val="22"/>
          <w:szCs w:val="22"/>
        </w:rPr>
        <w:t>Go-Betweens: Cultural Exchange in Early Modern Europe</w:t>
      </w:r>
      <w:r w:rsidR="00BD4DA1">
        <w:rPr>
          <w:rFonts w:ascii="Times New Roman" w:hAnsi="Times New Roman" w:cs="Times New Roman"/>
          <w:sz w:val="22"/>
          <w:szCs w:val="22"/>
        </w:rPr>
        <w:t>, eds.</w:t>
      </w:r>
      <w:r w:rsidR="00BD4DA1" w:rsidRPr="00C648A1">
        <w:rPr>
          <w:rFonts w:ascii="Times New Roman" w:hAnsi="Times New Roman" w:cs="Times New Roman"/>
          <w:sz w:val="22"/>
          <w:szCs w:val="22"/>
        </w:rPr>
        <w:t xml:space="preserve"> </w:t>
      </w:r>
      <w:r w:rsidR="00BD4DA1" w:rsidRPr="00D65AE3">
        <w:rPr>
          <w:rFonts w:ascii="Times New Roman" w:hAnsi="Times New Roman" w:cs="Times New Roman"/>
          <w:sz w:val="22"/>
          <w:szCs w:val="22"/>
          <w:lang w:val="de-DE"/>
        </w:rPr>
        <w:t>Andreas Hö</w:t>
      </w:r>
      <w:r w:rsidR="00DF5688">
        <w:rPr>
          <w:rFonts w:ascii="Times New Roman" w:hAnsi="Times New Roman" w:cs="Times New Roman"/>
          <w:sz w:val="22"/>
          <w:szCs w:val="22"/>
          <w:lang w:val="de-DE"/>
        </w:rPr>
        <w:t xml:space="preserve">fele and Werner </w:t>
      </w:r>
      <w:proofErr w:type="gramStart"/>
      <w:r w:rsidR="00DF5688">
        <w:rPr>
          <w:rFonts w:ascii="Times New Roman" w:hAnsi="Times New Roman" w:cs="Times New Roman"/>
          <w:sz w:val="22"/>
          <w:szCs w:val="22"/>
          <w:lang w:val="de-DE"/>
        </w:rPr>
        <w:t>Von</w:t>
      </w:r>
      <w:proofErr w:type="gramEnd"/>
      <w:r w:rsidR="00DF5688">
        <w:rPr>
          <w:rFonts w:ascii="Times New Roman" w:hAnsi="Times New Roman" w:cs="Times New Roman"/>
          <w:sz w:val="22"/>
          <w:szCs w:val="22"/>
          <w:lang w:val="de-DE"/>
        </w:rPr>
        <w:t xml:space="preserve"> Koppenfels (Berlin: De Gruyter, Inc., 2005), </w:t>
      </w:r>
      <w:r w:rsidR="00DF5688" w:rsidRPr="00D65AE3">
        <w:rPr>
          <w:rFonts w:ascii="Times New Roman" w:hAnsi="Times New Roman" w:cs="Times New Roman"/>
          <w:sz w:val="22"/>
          <w:szCs w:val="22"/>
          <w:lang w:val="de-DE"/>
        </w:rPr>
        <w:t>121–138.</w:t>
      </w:r>
    </w:p>
    <w:p w14:paraId="50C9AFDB" w14:textId="015C1185" w:rsidR="00471559" w:rsidRPr="00D65AE3" w:rsidRDefault="00471559" w:rsidP="006C2BC1">
      <w:pPr>
        <w:shd w:val="clear" w:color="auto" w:fill="FFFFFF"/>
        <w:spacing w:line="276" w:lineRule="auto"/>
        <w:ind w:firstLine="0"/>
        <w:rPr>
          <w:rFonts w:ascii="Times New Roman" w:hAnsi="Times New Roman" w:cs="Times New Roman"/>
          <w:b/>
          <w:sz w:val="22"/>
          <w:szCs w:val="22"/>
          <w:lang w:val="de-DE"/>
        </w:rPr>
      </w:pPr>
    </w:p>
    <w:p w14:paraId="17D8B100" w14:textId="52093621" w:rsidR="00BD4DA1" w:rsidRPr="00BD4DA1" w:rsidRDefault="0053195C" w:rsidP="00BD4DA1">
      <w:pPr>
        <w:spacing w:line="276" w:lineRule="auto"/>
        <w:ind w:firstLine="0"/>
        <w:rPr>
          <w:rFonts w:ascii="Times New Roman" w:hAnsi="Times New Roman" w:cs="Times New Roman"/>
          <w:b/>
          <w:sz w:val="22"/>
          <w:szCs w:val="22"/>
          <w:shd w:val="pct15" w:color="auto" w:fill="FFFFFF"/>
        </w:rPr>
      </w:pPr>
      <w:r w:rsidRPr="00827927">
        <w:rPr>
          <w:rFonts w:ascii="Times New Roman" w:hAnsi="Times New Roman" w:cs="Times New Roman"/>
          <w:b/>
          <w:sz w:val="22"/>
          <w:szCs w:val="22"/>
          <w:shd w:val="pct15" w:color="auto" w:fill="FFFFFF"/>
        </w:rPr>
        <w:t xml:space="preserve">11/10 </w:t>
      </w:r>
      <w:proofErr w:type="gramStart"/>
      <w:r w:rsidR="005C2BF9">
        <w:rPr>
          <w:rFonts w:ascii="Times New Roman" w:hAnsi="Times New Roman" w:cs="Times New Roman"/>
          <w:b/>
          <w:sz w:val="22"/>
          <w:szCs w:val="22"/>
          <w:shd w:val="pct15" w:color="auto" w:fill="FFFFFF"/>
        </w:rPr>
        <w:t>T</w:t>
      </w:r>
      <w:r w:rsidRPr="00827927">
        <w:rPr>
          <w:rFonts w:ascii="Times New Roman" w:hAnsi="Times New Roman" w:cs="Times New Roman"/>
          <w:b/>
          <w:sz w:val="22"/>
          <w:szCs w:val="22"/>
          <w:shd w:val="pct15" w:color="auto" w:fill="FFFFFF"/>
        </w:rPr>
        <w:t xml:space="preserve"> </w:t>
      </w:r>
      <w:r w:rsidR="004B57B9" w:rsidRPr="00827927">
        <w:rPr>
          <w:rFonts w:ascii="Times New Roman" w:hAnsi="Times New Roman" w:cs="Times New Roman"/>
          <w:b/>
          <w:sz w:val="22"/>
          <w:szCs w:val="22"/>
          <w:shd w:val="pct15" w:color="auto" w:fill="FFFFFF"/>
        </w:rPr>
        <w:t xml:space="preserve"> </w:t>
      </w:r>
      <w:r w:rsidR="00BD4DA1" w:rsidRPr="00BD4DA1">
        <w:rPr>
          <w:rFonts w:ascii="Times New Roman" w:hAnsi="Times New Roman" w:cs="Times New Roman"/>
          <w:b/>
          <w:sz w:val="22"/>
          <w:szCs w:val="22"/>
          <w:shd w:val="pct15" w:color="auto" w:fill="FFFFFF"/>
        </w:rPr>
        <w:t>Special</w:t>
      </w:r>
      <w:proofErr w:type="gramEnd"/>
      <w:r w:rsidR="00BD4DA1" w:rsidRPr="00BD4DA1">
        <w:rPr>
          <w:rFonts w:ascii="Times New Roman" w:hAnsi="Times New Roman" w:cs="Times New Roman"/>
          <w:b/>
          <w:sz w:val="22"/>
          <w:szCs w:val="22"/>
          <w:shd w:val="pct15" w:color="auto" w:fill="FFFFFF"/>
        </w:rPr>
        <w:t xml:space="preserve"> Collection</w:t>
      </w:r>
      <w:r w:rsidR="008E6597">
        <w:rPr>
          <w:rFonts w:ascii="Times New Roman" w:hAnsi="Times New Roman" w:cs="Times New Roman"/>
          <w:b/>
          <w:sz w:val="22"/>
          <w:szCs w:val="22"/>
          <w:shd w:val="pct15" w:color="auto" w:fill="FFFFFF"/>
        </w:rPr>
        <w:t>s</w:t>
      </w:r>
      <w:r w:rsidR="00BD4DA1" w:rsidRPr="00BD4DA1">
        <w:rPr>
          <w:rFonts w:ascii="Times New Roman" w:hAnsi="Times New Roman" w:cs="Times New Roman"/>
          <w:b/>
          <w:sz w:val="22"/>
          <w:szCs w:val="22"/>
          <w:shd w:val="pct15" w:color="auto" w:fill="FFFFFF"/>
        </w:rPr>
        <w:t xml:space="preserve">: Theodor de </w:t>
      </w:r>
      <w:proofErr w:type="spellStart"/>
      <w:r w:rsidR="00BD4DA1" w:rsidRPr="00BD4DA1">
        <w:rPr>
          <w:rFonts w:ascii="Times New Roman" w:hAnsi="Times New Roman" w:cs="Times New Roman"/>
          <w:b/>
          <w:sz w:val="22"/>
          <w:szCs w:val="22"/>
          <w:shd w:val="pct15" w:color="auto" w:fill="FFFFFF"/>
        </w:rPr>
        <w:t>Br</w:t>
      </w:r>
      <w:r w:rsidR="00BD4DA1">
        <w:rPr>
          <w:rFonts w:ascii="Times New Roman" w:hAnsi="Times New Roman" w:cs="Times New Roman"/>
          <w:b/>
          <w:sz w:val="22"/>
          <w:szCs w:val="22"/>
          <w:shd w:val="pct15" w:color="auto" w:fill="FFFFFF"/>
        </w:rPr>
        <w:t>y’s</w:t>
      </w:r>
      <w:proofErr w:type="spellEnd"/>
      <w:r w:rsidR="00BD4DA1">
        <w:rPr>
          <w:rFonts w:ascii="Times New Roman" w:hAnsi="Times New Roman" w:cs="Times New Roman"/>
          <w:b/>
          <w:sz w:val="22"/>
          <w:szCs w:val="22"/>
          <w:shd w:val="pct15" w:color="auto" w:fill="FFFFFF"/>
        </w:rPr>
        <w:t xml:space="preserve"> </w:t>
      </w:r>
      <w:proofErr w:type="spellStart"/>
      <w:r w:rsidR="00BD4DA1">
        <w:rPr>
          <w:rFonts w:ascii="Times New Roman" w:hAnsi="Times New Roman" w:cs="Times New Roman"/>
          <w:b/>
          <w:sz w:val="22"/>
          <w:szCs w:val="22"/>
          <w:shd w:val="pct15" w:color="auto" w:fill="FFFFFF"/>
        </w:rPr>
        <w:t>Americae</w:t>
      </w:r>
      <w:proofErr w:type="spellEnd"/>
      <w:r w:rsidR="0047061B">
        <w:rPr>
          <w:rFonts w:ascii="Times New Roman" w:hAnsi="Times New Roman" w:cs="Times New Roman"/>
          <w:b/>
          <w:sz w:val="22"/>
          <w:szCs w:val="22"/>
          <w:shd w:val="pct15" w:color="auto" w:fill="FFFFFF"/>
        </w:rPr>
        <w:t xml:space="preserve"> (Frankfurt, 1590)</w:t>
      </w:r>
    </w:p>
    <w:p w14:paraId="316FA9F1" w14:textId="32F9FACB" w:rsidR="0053195C" w:rsidRPr="00C648A1" w:rsidRDefault="0053195C" w:rsidP="0053195C">
      <w:pPr>
        <w:spacing w:line="276" w:lineRule="auto"/>
        <w:ind w:firstLine="0"/>
        <w:rPr>
          <w:rFonts w:ascii="Times New Roman" w:hAnsi="Times New Roman" w:cs="Times New Roman"/>
          <w:sz w:val="22"/>
          <w:szCs w:val="22"/>
        </w:rPr>
      </w:pPr>
    </w:p>
    <w:p w14:paraId="55EF904B" w14:textId="438BB3F8" w:rsidR="00BD4DA1" w:rsidRPr="00314FDC" w:rsidRDefault="0053195C" w:rsidP="00BD4DA1">
      <w:pPr>
        <w:shd w:val="clear" w:color="auto" w:fill="FFFFFF" w:themeFill="background1"/>
        <w:spacing w:line="276" w:lineRule="auto"/>
        <w:ind w:firstLine="0"/>
        <w:rPr>
          <w:rFonts w:ascii="Times New Roman" w:hAnsi="Times New Roman" w:cs="Times New Roman"/>
          <w:b/>
          <w:bCs/>
          <w:sz w:val="22"/>
          <w:szCs w:val="22"/>
        </w:rPr>
      </w:pPr>
      <w:r w:rsidRPr="00314FDC">
        <w:rPr>
          <w:rFonts w:ascii="Times New Roman" w:hAnsi="Times New Roman" w:cs="Times New Roman"/>
          <w:b/>
          <w:sz w:val="22"/>
          <w:szCs w:val="22"/>
        </w:rPr>
        <w:t xml:space="preserve">11/12 </w:t>
      </w:r>
      <w:proofErr w:type="gramStart"/>
      <w:r w:rsidR="005C2BF9">
        <w:rPr>
          <w:rFonts w:ascii="Times New Roman" w:hAnsi="Times New Roman" w:cs="Times New Roman"/>
          <w:b/>
          <w:sz w:val="22"/>
          <w:szCs w:val="22"/>
        </w:rPr>
        <w:t>R</w:t>
      </w:r>
      <w:r w:rsidRPr="00314FDC">
        <w:rPr>
          <w:rFonts w:ascii="Times New Roman" w:hAnsi="Times New Roman" w:cs="Times New Roman"/>
          <w:b/>
          <w:sz w:val="22"/>
          <w:szCs w:val="22"/>
        </w:rPr>
        <w:t xml:space="preserve"> </w:t>
      </w:r>
      <w:r w:rsidR="004B57B9" w:rsidRPr="00314FDC">
        <w:rPr>
          <w:rFonts w:ascii="Times New Roman" w:hAnsi="Times New Roman" w:cs="Times New Roman"/>
          <w:b/>
          <w:sz w:val="22"/>
          <w:szCs w:val="22"/>
        </w:rPr>
        <w:t xml:space="preserve"> </w:t>
      </w:r>
      <w:r w:rsidR="00613680" w:rsidRPr="00613680">
        <w:rPr>
          <w:rFonts w:ascii="Times New Roman" w:hAnsi="Times New Roman" w:cs="Times New Roman"/>
          <w:b/>
          <w:bCs/>
          <w:sz w:val="22"/>
          <w:szCs w:val="22"/>
        </w:rPr>
        <w:t>Collecting</w:t>
      </w:r>
      <w:proofErr w:type="gramEnd"/>
      <w:r w:rsidR="00314FDC" w:rsidRPr="00613680">
        <w:rPr>
          <w:rFonts w:ascii="Times New Roman" w:hAnsi="Times New Roman" w:cs="Times New Roman"/>
          <w:b/>
          <w:bCs/>
          <w:sz w:val="22"/>
          <w:szCs w:val="22"/>
        </w:rPr>
        <w:t xml:space="preserve"> </w:t>
      </w:r>
      <w:r w:rsidR="00314FDC" w:rsidRPr="00314FDC">
        <w:rPr>
          <w:rFonts w:ascii="Times New Roman" w:hAnsi="Times New Roman" w:cs="Times New Roman"/>
          <w:b/>
          <w:bCs/>
          <w:sz w:val="22"/>
          <w:szCs w:val="22"/>
        </w:rPr>
        <w:t xml:space="preserve">Art, Science, </w:t>
      </w:r>
      <w:r w:rsidR="00314FDC">
        <w:rPr>
          <w:rFonts w:ascii="Times New Roman" w:hAnsi="Times New Roman" w:cs="Times New Roman"/>
          <w:b/>
          <w:bCs/>
          <w:sz w:val="22"/>
          <w:szCs w:val="22"/>
        </w:rPr>
        <w:t xml:space="preserve">and the </w:t>
      </w:r>
      <w:r w:rsidR="00314FDC" w:rsidRPr="00314FDC">
        <w:rPr>
          <w:rFonts w:ascii="Times New Roman" w:hAnsi="Times New Roman" w:cs="Times New Roman"/>
          <w:b/>
          <w:bCs/>
          <w:sz w:val="22"/>
          <w:szCs w:val="22"/>
        </w:rPr>
        <w:t>World</w:t>
      </w:r>
    </w:p>
    <w:p w14:paraId="03DCF089" w14:textId="03D0ABC1" w:rsidR="002A611B" w:rsidRDefault="00314FDC" w:rsidP="003F7ECA">
      <w:pPr>
        <w:spacing w:line="276" w:lineRule="auto"/>
        <w:ind w:firstLine="0"/>
        <w:rPr>
          <w:rFonts w:ascii="Times New Roman" w:hAnsi="Times New Roman" w:cs="Times New Roman"/>
          <w:sz w:val="22"/>
          <w:szCs w:val="22"/>
        </w:rPr>
      </w:pPr>
      <w:r w:rsidRPr="003F7ECA">
        <w:rPr>
          <w:rFonts w:ascii="Times New Roman" w:hAnsi="Times New Roman" w:cs="Times New Roman"/>
          <w:sz w:val="22"/>
          <w:szCs w:val="22"/>
        </w:rPr>
        <w:t xml:space="preserve">1. </w:t>
      </w:r>
      <w:r w:rsidR="00EA3BD3" w:rsidRPr="00613680">
        <w:rPr>
          <w:rFonts w:ascii="Times New Roman" w:hAnsi="Times New Roman" w:cs="Times New Roman"/>
          <w:sz w:val="22"/>
          <w:szCs w:val="22"/>
        </w:rPr>
        <w:t xml:space="preserve">Lia Markey, “The New World and Italy in the Early Sixteenth Century,” in </w:t>
      </w:r>
      <w:r w:rsidR="00EA3BD3" w:rsidRPr="00613680">
        <w:rPr>
          <w:rFonts w:ascii="Times New Roman" w:hAnsi="Times New Roman" w:cs="Times New Roman"/>
          <w:i/>
          <w:iCs/>
          <w:sz w:val="22"/>
          <w:szCs w:val="22"/>
        </w:rPr>
        <w:t xml:space="preserve">Imagining the Americas in Medici Florence </w:t>
      </w:r>
      <w:r w:rsidR="00EA3BD3" w:rsidRPr="00613680">
        <w:rPr>
          <w:rFonts w:ascii="Times New Roman" w:hAnsi="Times New Roman" w:cs="Times New Roman"/>
          <w:sz w:val="22"/>
          <w:szCs w:val="22"/>
        </w:rPr>
        <w:t>(University of Park: Pennsylvania State University, 2016), 7</w:t>
      </w:r>
      <w:r w:rsidR="00F226D1" w:rsidRPr="00F226D1">
        <w:rPr>
          <w:rFonts w:ascii="Times New Roman" w:hAnsi="Times New Roman" w:cs="Times New Roman"/>
          <w:sz w:val="22"/>
          <w:szCs w:val="22"/>
        </w:rPr>
        <w:t>–</w:t>
      </w:r>
      <w:r w:rsidR="00EA3BD3" w:rsidRPr="00613680">
        <w:rPr>
          <w:rFonts w:ascii="Times New Roman" w:hAnsi="Times New Roman" w:cs="Times New Roman"/>
          <w:sz w:val="22"/>
          <w:szCs w:val="22"/>
        </w:rPr>
        <w:t>16.</w:t>
      </w:r>
    </w:p>
    <w:p w14:paraId="51578588" w14:textId="0B8240EE" w:rsidR="00B36FA8" w:rsidRDefault="00B36FA8" w:rsidP="00BD4DA1">
      <w:pPr>
        <w:shd w:val="clear" w:color="auto" w:fill="FFFFFF"/>
        <w:spacing w:line="276" w:lineRule="auto"/>
        <w:ind w:firstLine="0"/>
        <w:rPr>
          <w:rFonts w:ascii="Times New Roman" w:hAnsi="Times New Roman" w:cs="Times New Roman"/>
          <w:sz w:val="22"/>
          <w:szCs w:val="22"/>
        </w:rPr>
      </w:pPr>
      <w:r>
        <w:rPr>
          <w:rFonts w:ascii="Times New Roman" w:hAnsi="Times New Roman" w:cs="Times New Roman"/>
          <w:sz w:val="22"/>
          <w:szCs w:val="22"/>
        </w:rPr>
        <w:t>2.</w:t>
      </w:r>
      <w:r w:rsidR="00613680">
        <w:rPr>
          <w:rFonts w:ascii="Times New Roman" w:hAnsi="Times New Roman" w:cs="Times New Roman"/>
          <w:sz w:val="22"/>
          <w:szCs w:val="22"/>
        </w:rPr>
        <w:t xml:space="preserve"> </w:t>
      </w:r>
      <w:r w:rsidR="00EA3BD3" w:rsidRPr="003F7ECA">
        <w:rPr>
          <w:rFonts w:ascii="Times New Roman" w:hAnsi="Times New Roman" w:cs="Times New Roman"/>
          <w:sz w:val="22"/>
          <w:szCs w:val="22"/>
        </w:rPr>
        <w:t xml:space="preserve">Wolfram </w:t>
      </w:r>
      <w:proofErr w:type="spellStart"/>
      <w:r w:rsidR="00EA3BD3" w:rsidRPr="003F7ECA">
        <w:rPr>
          <w:rFonts w:ascii="Times New Roman" w:hAnsi="Times New Roman" w:cs="Times New Roman"/>
          <w:sz w:val="22"/>
          <w:szCs w:val="22"/>
        </w:rPr>
        <w:t>Koeppe</w:t>
      </w:r>
      <w:proofErr w:type="spellEnd"/>
      <w:r w:rsidR="00EA3BD3" w:rsidRPr="003F7ECA">
        <w:rPr>
          <w:rFonts w:ascii="Times New Roman" w:hAnsi="Times New Roman" w:cs="Times New Roman"/>
          <w:sz w:val="22"/>
          <w:szCs w:val="22"/>
        </w:rPr>
        <w:t xml:space="preserve">, </w:t>
      </w:r>
      <w:r w:rsidR="00EA3BD3">
        <w:rPr>
          <w:rFonts w:ascii="Times New Roman" w:hAnsi="Times New Roman" w:cs="Times New Roman"/>
          <w:sz w:val="22"/>
          <w:szCs w:val="22"/>
        </w:rPr>
        <w:t>“Marvels, Wonders, and Their Offspring,” in</w:t>
      </w:r>
      <w:r w:rsidR="00EA3BD3" w:rsidRPr="003F7ECA">
        <w:rPr>
          <w:rFonts w:ascii="Times New Roman" w:hAnsi="Times New Roman" w:cs="Times New Roman"/>
          <w:sz w:val="22"/>
          <w:szCs w:val="22"/>
        </w:rPr>
        <w:t xml:space="preserve"> </w:t>
      </w:r>
      <w:r w:rsidR="00EA3BD3" w:rsidRPr="04B3AE9A">
        <w:rPr>
          <w:rFonts w:ascii="Times New Roman" w:hAnsi="Times New Roman" w:cs="Times New Roman"/>
          <w:i/>
          <w:iCs/>
          <w:sz w:val="22"/>
          <w:szCs w:val="22"/>
        </w:rPr>
        <w:t>Making Marvels: Science and Sp</w:t>
      </w:r>
      <w:r w:rsidR="00EA3BD3">
        <w:rPr>
          <w:rFonts w:ascii="Times New Roman" w:hAnsi="Times New Roman" w:cs="Times New Roman"/>
          <w:i/>
          <w:iCs/>
          <w:sz w:val="22"/>
          <w:szCs w:val="22"/>
        </w:rPr>
        <w:t xml:space="preserve">lendor at the Courts of </w:t>
      </w:r>
      <w:r w:rsidR="00EA3BD3" w:rsidRPr="00314FDC">
        <w:rPr>
          <w:rFonts w:ascii="Times New Roman" w:hAnsi="Times New Roman" w:cs="Times New Roman"/>
          <w:iCs/>
          <w:sz w:val="22"/>
          <w:szCs w:val="22"/>
        </w:rPr>
        <w:t>Europe</w:t>
      </w:r>
      <w:r w:rsidR="00EA3BD3">
        <w:rPr>
          <w:rFonts w:ascii="Times New Roman" w:hAnsi="Times New Roman" w:cs="Times New Roman"/>
          <w:iCs/>
          <w:sz w:val="22"/>
          <w:szCs w:val="22"/>
        </w:rPr>
        <w:t xml:space="preserve"> (</w:t>
      </w:r>
      <w:r w:rsidR="00EA3BD3" w:rsidRPr="00314FDC">
        <w:rPr>
          <w:rFonts w:ascii="Times New Roman" w:hAnsi="Times New Roman" w:cs="Times New Roman"/>
          <w:sz w:val="22"/>
          <w:szCs w:val="22"/>
        </w:rPr>
        <w:t>New</w:t>
      </w:r>
      <w:r w:rsidR="00EA3BD3" w:rsidRPr="04B3AE9A">
        <w:rPr>
          <w:rFonts w:ascii="Times New Roman" w:hAnsi="Times New Roman" w:cs="Times New Roman"/>
          <w:sz w:val="22"/>
          <w:szCs w:val="22"/>
        </w:rPr>
        <w:t xml:space="preserve"> York: The Metropolitan Museum of Art, 2019</w:t>
      </w:r>
      <w:r w:rsidR="00EA3BD3">
        <w:rPr>
          <w:rFonts w:ascii="Times New Roman" w:hAnsi="Times New Roman" w:cs="Times New Roman"/>
          <w:sz w:val="22"/>
          <w:szCs w:val="22"/>
        </w:rPr>
        <w:t>), 15</w:t>
      </w:r>
      <w:r w:rsidR="00F226D1" w:rsidRPr="00F226D1">
        <w:rPr>
          <w:rFonts w:ascii="Times New Roman" w:hAnsi="Times New Roman" w:cs="Times New Roman"/>
          <w:sz w:val="22"/>
          <w:szCs w:val="22"/>
        </w:rPr>
        <w:t>–</w:t>
      </w:r>
      <w:r w:rsidR="00EA3BD3">
        <w:rPr>
          <w:rFonts w:ascii="Times New Roman" w:hAnsi="Times New Roman" w:cs="Times New Roman"/>
          <w:sz w:val="22"/>
          <w:szCs w:val="22"/>
        </w:rPr>
        <w:t>25.</w:t>
      </w:r>
      <w:r w:rsidR="00314FDC">
        <w:rPr>
          <w:rFonts w:ascii="Times New Roman" w:hAnsi="Times New Roman" w:cs="Times New Roman"/>
          <w:sz w:val="22"/>
          <w:szCs w:val="22"/>
        </w:rPr>
        <w:t xml:space="preserve"> </w:t>
      </w:r>
    </w:p>
    <w:p w14:paraId="407DB0B7" w14:textId="28E28F14" w:rsidR="004B2E2A" w:rsidRDefault="004B2E2A" w:rsidP="004B2E2A">
      <w:pPr>
        <w:spacing w:line="276" w:lineRule="auto"/>
        <w:ind w:firstLine="0"/>
        <w:rPr>
          <w:rFonts w:ascii="Times New Roman" w:hAnsi="Times New Roman" w:cs="Times New Roman"/>
          <w:b/>
          <w:color w:val="FF0000"/>
          <w:sz w:val="22"/>
          <w:szCs w:val="22"/>
        </w:rPr>
      </w:pPr>
    </w:p>
    <w:p w14:paraId="6BCE1A46" w14:textId="4B243175" w:rsidR="004B2E2A" w:rsidRPr="00F83FAD" w:rsidRDefault="00777F8B" w:rsidP="004B2E2A">
      <w:pPr>
        <w:spacing w:line="276" w:lineRule="auto"/>
        <w:ind w:firstLine="0"/>
        <w:rPr>
          <w:rFonts w:ascii="Times New Roman" w:hAnsi="Times New Roman" w:cs="Times New Roman"/>
          <w:b/>
          <w:sz w:val="22"/>
          <w:szCs w:val="22"/>
          <w:shd w:val="pct15" w:color="auto" w:fill="FFFFFF"/>
        </w:rPr>
      </w:pPr>
      <w:r w:rsidRPr="00F83FAD">
        <w:rPr>
          <w:rFonts w:ascii="Times New Roman" w:hAnsi="Times New Roman" w:cs="Times New Roman"/>
          <w:b/>
          <w:sz w:val="22"/>
          <w:szCs w:val="22"/>
          <w:shd w:val="pct15" w:color="auto" w:fill="FFFFFF"/>
        </w:rPr>
        <w:t xml:space="preserve">11/17 </w:t>
      </w:r>
      <w:proofErr w:type="gramStart"/>
      <w:r w:rsidRPr="00F83FAD">
        <w:rPr>
          <w:rFonts w:ascii="Times New Roman" w:hAnsi="Times New Roman" w:cs="Times New Roman"/>
          <w:b/>
          <w:sz w:val="22"/>
          <w:szCs w:val="22"/>
          <w:shd w:val="pct15" w:color="auto" w:fill="FFFFFF"/>
        </w:rPr>
        <w:t xml:space="preserve">T </w:t>
      </w:r>
      <w:r w:rsidR="00F83FAD" w:rsidRPr="00F83FAD">
        <w:rPr>
          <w:rFonts w:ascii="Times New Roman" w:hAnsi="Times New Roman" w:cs="Times New Roman"/>
          <w:b/>
          <w:sz w:val="22"/>
          <w:szCs w:val="22"/>
          <w:shd w:val="pct15" w:color="auto" w:fill="FFFFFF"/>
        </w:rPr>
        <w:t xml:space="preserve"> </w:t>
      </w:r>
      <w:r w:rsidR="0003145C">
        <w:rPr>
          <w:rFonts w:ascii="Times New Roman" w:hAnsi="Times New Roman" w:cs="Times New Roman"/>
          <w:b/>
          <w:sz w:val="22"/>
          <w:szCs w:val="22"/>
          <w:shd w:val="pct15" w:color="auto" w:fill="FFFFFF"/>
        </w:rPr>
        <w:t>Special</w:t>
      </w:r>
      <w:proofErr w:type="gramEnd"/>
      <w:r w:rsidR="0003145C">
        <w:rPr>
          <w:rFonts w:ascii="Times New Roman" w:hAnsi="Times New Roman" w:cs="Times New Roman"/>
          <w:b/>
          <w:sz w:val="22"/>
          <w:szCs w:val="22"/>
          <w:shd w:val="pct15" w:color="auto" w:fill="FFFFFF"/>
        </w:rPr>
        <w:t xml:space="preserve"> Collection</w:t>
      </w:r>
      <w:r w:rsidR="008E6597">
        <w:rPr>
          <w:rFonts w:ascii="Times New Roman" w:hAnsi="Times New Roman" w:cs="Times New Roman"/>
          <w:b/>
          <w:sz w:val="22"/>
          <w:szCs w:val="22"/>
          <w:shd w:val="pct15" w:color="auto" w:fill="FFFFFF"/>
        </w:rPr>
        <w:t>s</w:t>
      </w:r>
      <w:r w:rsidR="0003145C">
        <w:rPr>
          <w:rFonts w:ascii="Times New Roman" w:hAnsi="Times New Roman" w:cs="Times New Roman"/>
          <w:b/>
          <w:sz w:val="22"/>
          <w:szCs w:val="22"/>
          <w:shd w:val="pct15" w:color="auto" w:fill="FFFFFF"/>
        </w:rPr>
        <w:t xml:space="preserve">: </w:t>
      </w:r>
      <w:r w:rsidR="00F83FAD" w:rsidRPr="00F83FAD">
        <w:rPr>
          <w:rFonts w:ascii="Times New Roman" w:hAnsi="Times New Roman" w:cs="Times New Roman"/>
          <w:b/>
          <w:sz w:val="22"/>
          <w:szCs w:val="22"/>
          <w:shd w:val="pct15" w:color="auto" w:fill="FFFFFF"/>
        </w:rPr>
        <w:t>Copies of Ivories</w:t>
      </w:r>
      <w:r w:rsidR="000F29F4">
        <w:rPr>
          <w:rFonts w:ascii="Times New Roman" w:hAnsi="Times New Roman" w:cs="Times New Roman"/>
          <w:b/>
          <w:sz w:val="22"/>
          <w:szCs w:val="22"/>
          <w:shd w:val="pct15" w:color="auto" w:fill="FFFFFF"/>
        </w:rPr>
        <w:t xml:space="preserve"> and Material Culture</w:t>
      </w:r>
    </w:p>
    <w:p w14:paraId="11F2F3AB" w14:textId="77777777" w:rsidR="00FD3F35" w:rsidRDefault="00FD3F35" w:rsidP="00FD3F35">
      <w:pPr>
        <w:shd w:val="clear" w:color="auto" w:fill="FFFFFF"/>
        <w:spacing w:line="276" w:lineRule="auto"/>
        <w:ind w:firstLine="0"/>
        <w:rPr>
          <w:rFonts w:ascii="Times New Roman" w:hAnsi="Times New Roman" w:cs="Times New Roman"/>
          <w:b/>
          <w:sz w:val="22"/>
          <w:szCs w:val="22"/>
        </w:rPr>
      </w:pPr>
      <w:r w:rsidRPr="00322C9F">
        <w:rPr>
          <w:rFonts w:ascii="Times New Roman" w:hAnsi="Times New Roman" w:cs="Times New Roman"/>
          <w:b/>
          <w:sz w:val="22"/>
          <w:szCs w:val="22"/>
          <w:highlight w:val="yellow"/>
        </w:rPr>
        <w:t>Second Short Assignment Due 11:59PM</w:t>
      </w:r>
    </w:p>
    <w:p w14:paraId="4AB3353F" w14:textId="77777777" w:rsidR="00777F8B" w:rsidRPr="000A6F44" w:rsidRDefault="00777F8B" w:rsidP="00777F8B">
      <w:pPr>
        <w:spacing w:line="276" w:lineRule="auto"/>
        <w:ind w:firstLine="0"/>
        <w:rPr>
          <w:rFonts w:ascii="Times New Roman" w:hAnsi="Times New Roman" w:cs="Times New Roman"/>
          <w:b/>
          <w:color w:val="FF0000"/>
          <w:sz w:val="22"/>
          <w:szCs w:val="22"/>
        </w:rPr>
      </w:pPr>
    </w:p>
    <w:p w14:paraId="2DC467C3" w14:textId="44AB762A" w:rsidR="004B2E2A" w:rsidRPr="00580BD3" w:rsidRDefault="004B57B9" w:rsidP="004B2E2A">
      <w:pPr>
        <w:spacing w:line="276" w:lineRule="auto"/>
        <w:ind w:firstLine="0"/>
        <w:rPr>
          <w:rFonts w:ascii="Times New Roman" w:hAnsi="Times New Roman" w:cs="Times New Roman"/>
          <w:b/>
          <w:bCs/>
          <w:sz w:val="22"/>
          <w:szCs w:val="22"/>
        </w:rPr>
      </w:pPr>
      <w:r w:rsidRPr="00580BD3">
        <w:rPr>
          <w:rFonts w:ascii="Times New Roman" w:hAnsi="Times New Roman" w:cs="Times New Roman"/>
          <w:b/>
          <w:sz w:val="22"/>
          <w:szCs w:val="22"/>
        </w:rPr>
        <w:t xml:space="preserve">11/19 </w:t>
      </w:r>
      <w:proofErr w:type="gramStart"/>
      <w:r w:rsidR="005C2BF9">
        <w:rPr>
          <w:rFonts w:ascii="Times New Roman" w:hAnsi="Times New Roman" w:cs="Times New Roman"/>
          <w:b/>
          <w:sz w:val="22"/>
          <w:szCs w:val="22"/>
        </w:rPr>
        <w:t>R</w:t>
      </w:r>
      <w:r w:rsidRPr="00580BD3">
        <w:rPr>
          <w:rFonts w:ascii="Times New Roman" w:hAnsi="Times New Roman" w:cs="Times New Roman"/>
          <w:b/>
          <w:sz w:val="22"/>
          <w:szCs w:val="22"/>
        </w:rPr>
        <w:t xml:space="preserve"> </w:t>
      </w:r>
      <w:r w:rsidR="00777F8B" w:rsidRPr="00580BD3">
        <w:rPr>
          <w:rFonts w:ascii="Times New Roman" w:hAnsi="Times New Roman" w:cs="Times New Roman"/>
          <w:b/>
          <w:sz w:val="22"/>
          <w:szCs w:val="22"/>
        </w:rPr>
        <w:t xml:space="preserve"> </w:t>
      </w:r>
      <w:r w:rsidR="00910025">
        <w:rPr>
          <w:rFonts w:ascii="Times New Roman" w:hAnsi="Times New Roman" w:cs="Times New Roman"/>
          <w:b/>
          <w:sz w:val="22"/>
          <w:szCs w:val="22"/>
        </w:rPr>
        <w:t>Li</w:t>
      </w:r>
      <w:r w:rsidR="00A81378">
        <w:rPr>
          <w:rFonts w:ascii="Times New Roman" w:hAnsi="Times New Roman" w:cs="Times New Roman"/>
          <w:b/>
          <w:sz w:val="22"/>
          <w:szCs w:val="22"/>
        </w:rPr>
        <w:t>ving</w:t>
      </w:r>
      <w:proofErr w:type="gramEnd"/>
      <w:r w:rsidR="00910025">
        <w:rPr>
          <w:rFonts w:ascii="Times New Roman" w:hAnsi="Times New Roman" w:cs="Times New Roman"/>
          <w:b/>
          <w:sz w:val="22"/>
          <w:szCs w:val="22"/>
        </w:rPr>
        <w:t xml:space="preserve"> and Art: </w:t>
      </w:r>
      <w:r w:rsidR="00580BD3" w:rsidRPr="00580BD3">
        <w:rPr>
          <w:rFonts w:ascii="Times New Roman" w:hAnsi="Times New Roman" w:cs="Times New Roman"/>
          <w:b/>
          <w:sz w:val="22"/>
          <w:szCs w:val="22"/>
        </w:rPr>
        <w:t xml:space="preserve">Domestic </w:t>
      </w:r>
      <w:r w:rsidR="00580BD3">
        <w:rPr>
          <w:rFonts w:ascii="Times New Roman" w:hAnsi="Times New Roman" w:cs="Times New Roman"/>
          <w:b/>
          <w:sz w:val="22"/>
          <w:szCs w:val="22"/>
        </w:rPr>
        <w:t>Interior</w:t>
      </w:r>
    </w:p>
    <w:p w14:paraId="758BF5F6" w14:textId="7FE02078" w:rsidR="00580BD3" w:rsidRPr="00580BD3" w:rsidRDefault="00580BD3" w:rsidP="00580BD3">
      <w:pPr>
        <w:shd w:val="clear" w:color="auto" w:fill="FFFFFF"/>
        <w:spacing w:line="276" w:lineRule="auto"/>
        <w:ind w:firstLine="0"/>
        <w:rPr>
          <w:rFonts w:ascii="Times New Roman" w:hAnsi="Times New Roman" w:cs="Times New Roman"/>
          <w:sz w:val="22"/>
          <w:szCs w:val="22"/>
        </w:rPr>
      </w:pPr>
      <w:r w:rsidRPr="00580BD3">
        <w:rPr>
          <w:rFonts w:ascii="Times New Roman" w:hAnsi="Times New Roman" w:cs="Times New Roman"/>
          <w:sz w:val="22"/>
          <w:szCs w:val="22"/>
        </w:rPr>
        <w:t>1.</w:t>
      </w:r>
      <w:r>
        <w:rPr>
          <w:rFonts w:ascii="Times New Roman" w:hAnsi="Times New Roman" w:cs="Times New Roman"/>
          <w:sz w:val="22"/>
          <w:szCs w:val="22"/>
        </w:rPr>
        <w:t xml:space="preserve"> </w:t>
      </w:r>
      <w:r w:rsidRPr="00580BD3">
        <w:rPr>
          <w:rFonts w:ascii="Times New Roman" w:hAnsi="Times New Roman" w:cs="Times New Roman"/>
          <w:sz w:val="22"/>
          <w:szCs w:val="22"/>
        </w:rPr>
        <w:t xml:space="preserve">Caroline Campbell, “The Wedding Chest in Fifteenth-Century Florence,” in </w:t>
      </w:r>
      <w:r w:rsidRPr="00580BD3">
        <w:rPr>
          <w:rFonts w:ascii="Times New Roman" w:hAnsi="Times New Roman" w:cs="Times New Roman"/>
          <w:i/>
          <w:iCs/>
          <w:sz w:val="22"/>
          <w:szCs w:val="22"/>
        </w:rPr>
        <w:t xml:space="preserve">Love and Marriage in Renaissance Florence </w:t>
      </w:r>
      <w:r w:rsidRPr="00580BD3">
        <w:rPr>
          <w:rFonts w:ascii="Times New Roman" w:hAnsi="Times New Roman" w:cs="Times New Roman"/>
          <w:sz w:val="22"/>
          <w:szCs w:val="22"/>
        </w:rPr>
        <w:t xml:space="preserve">(London: The </w:t>
      </w:r>
      <w:proofErr w:type="spellStart"/>
      <w:r w:rsidRPr="00580BD3">
        <w:rPr>
          <w:rFonts w:ascii="Times New Roman" w:hAnsi="Times New Roman" w:cs="Times New Roman"/>
          <w:sz w:val="22"/>
          <w:szCs w:val="22"/>
        </w:rPr>
        <w:t>Courtauld</w:t>
      </w:r>
      <w:proofErr w:type="spellEnd"/>
      <w:r w:rsidRPr="00580BD3">
        <w:rPr>
          <w:rFonts w:ascii="Times New Roman" w:hAnsi="Times New Roman" w:cs="Times New Roman"/>
          <w:sz w:val="22"/>
          <w:szCs w:val="22"/>
        </w:rPr>
        <w:t xml:space="preserve"> Gallery, 2009), 12</w:t>
      </w:r>
      <w:r w:rsidR="00AD454F" w:rsidRPr="00AD454F">
        <w:rPr>
          <w:rFonts w:ascii="Times New Roman" w:hAnsi="Times New Roman" w:cs="Times New Roman"/>
          <w:sz w:val="22"/>
          <w:szCs w:val="22"/>
        </w:rPr>
        <w:t>–</w:t>
      </w:r>
      <w:r w:rsidRPr="00580BD3">
        <w:rPr>
          <w:rFonts w:ascii="Times New Roman" w:hAnsi="Times New Roman" w:cs="Times New Roman"/>
          <w:sz w:val="22"/>
          <w:szCs w:val="22"/>
        </w:rPr>
        <w:t xml:space="preserve">29. </w:t>
      </w:r>
    </w:p>
    <w:p w14:paraId="63AB74EB" w14:textId="21F80979" w:rsidR="008C1353" w:rsidRPr="00FD5505" w:rsidRDefault="00FD5505" w:rsidP="00FD5505">
      <w:pPr>
        <w:pStyle w:val="Default"/>
        <w:rPr>
          <w:sz w:val="23"/>
          <w:szCs w:val="23"/>
        </w:rPr>
      </w:pPr>
      <w:r>
        <w:rPr>
          <w:sz w:val="22"/>
          <w:szCs w:val="22"/>
        </w:rPr>
        <w:lastRenderedPageBreak/>
        <w:t>Optional:</w:t>
      </w:r>
      <w:r w:rsidR="008C1353">
        <w:rPr>
          <w:sz w:val="22"/>
          <w:szCs w:val="22"/>
        </w:rPr>
        <w:t xml:space="preserve"> </w:t>
      </w:r>
      <w:r w:rsidR="008C1353" w:rsidRPr="008C1353">
        <w:rPr>
          <w:sz w:val="23"/>
          <w:szCs w:val="23"/>
        </w:rPr>
        <w:t xml:space="preserve">Adrian Randolph, “Trays: </w:t>
      </w:r>
      <w:proofErr w:type="spellStart"/>
      <w:r w:rsidR="008C1353" w:rsidRPr="008C1353">
        <w:rPr>
          <w:i/>
          <w:iCs/>
          <w:sz w:val="23"/>
          <w:szCs w:val="23"/>
        </w:rPr>
        <w:t>Deschi</w:t>
      </w:r>
      <w:proofErr w:type="spellEnd"/>
      <w:r w:rsidR="008C1353" w:rsidRPr="008C1353">
        <w:rPr>
          <w:i/>
          <w:iCs/>
          <w:sz w:val="23"/>
          <w:szCs w:val="23"/>
        </w:rPr>
        <w:t xml:space="preserve"> da </w:t>
      </w:r>
      <w:proofErr w:type="spellStart"/>
      <w:r w:rsidR="008C1353" w:rsidRPr="008C1353">
        <w:rPr>
          <w:i/>
          <w:iCs/>
          <w:sz w:val="23"/>
          <w:szCs w:val="23"/>
        </w:rPr>
        <w:t>parto</w:t>
      </w:r>
      <w:proofErr w:type="spellEnd"/>
      <w:r w:rsidR="008C1353" w:rsidRPr="008C1353">
        <w:rPr>
          <w:i/>
          <w:iCs/>
          <w:sz w:val="23"/>
          <w:szCs w:val="23"/>
        </w:rPr>
        <w:t xml:space="preserve"> </w:t>
      </w:r>
      <w:r w:rsidR="008C1353" w:rsidRPr="008C1353">
        <w:rPr>
          <w:sz w:val="23"/>
          <w:szCs w:val="23"/>
        </w:rPr>
        <w:t xml:space="preserve">as Experienced Objects,” in </w:t>
      </w:r>
      <w:r w:rsidR="008C1353" w:rsidRPr="008C1353">
        <w:rPr>
          <w:i/>
          <w:iCs/>
          <w:sz w:val="23"/>
          <w:szCs w:val="23"/>
        </w:rPr>
        <w:t xml:space="preserve">Touching Objects: Intimate Experiences of Italian Fifteenth-Century Art </w:t>
      </w:r>
      <w:r w:rsidR="008C1353" w:rsidRPr="008C1353">
        <w:rPr>
          <w:sz w:val="23"/>
          <w:szCs w:val="23"/>
        </w:rPr>
        <w:t>(New Haven: Yale Un</w:t>
      </w:r>
      <w:r w:rsidR="00EA3BD3">
        <w:rPr>
          <w:sz w:val="23"/>
          <w:szCs w:val="23"/>
        </w:rPr>
        <w:t>iversity Press, 2014), 168</w:t>
      </w:r>
      <w:r w:rsidR="00F226D1" w:rsidRPr="00F226D1">
        <w:rPr>
          <w:sz w:val="22"/>
          <w:szCs w:val="22"/>
        </w:rPr>
        <w:t>–</w:t>
      </w:r>
      <w:r w:rsidR="00EA3BD3">
        <w:rPr>
          <w:sz w:val="23"/>
          <w:szCs w:val="23"/>
        </w:rPr>
        <w:t>203.</w:t>
      </w:r>
    </w:p>
    <w:p w14:paraId="2DE5F416" w14:textId="77777777" w:rsidR="00B30401" w:rsidRPr="00B36FA8" w:rsidRDefault="00B30401" w:rsidP="006C2BC1">
      <w:pPr>
        <w:shd w:val="clear" w:color="auto" w:fill="FFFFFF"/>
        <w:spacing w:line="276" w:lineRule="auto"/>
        <w:ind w:firstLine="0"/>
        <w:rPr>
          <w:rFonts w:ascii="Times New Roman" w:hAnsi="Times New Roman" w:cs="Times New Roman"/>
          <w:b/>
          <w:sz w:val="22"/>
          <w:szCs w:val="22"/>
        </w:rPr>
      </w:pPr>
    </w:p>
    <w:p w14:paraId="05B09BAE" w14:textId="28B615F5" w:rsidR="00B4482A" w:rsidRPr="006A3FF8" w:rsidRDefault="00E47D9C" w:rsidP="00B4482A">
      <w:pPr>
        <w:shd w:val="clear" w:color="auto" w:fill="FFFFFF"/>
        <w:spacing w:line="276" w:lineRule="auto"/>
        <w:ind w:firstLine="0"/>
        <w:rPr>
          <w:rFonts w:ascii="Times New Roman" w:hAnsi="Times New Roman" w:cs="Times New Roman"/>
          <w:sz w:val="22"/>
          <w:szCs w:val="22"/>
        </w:rPr>
      </w:pPr>
      <w:r w:rsidRPr="006A3FF8">
        <w:rPr>
          <w:rFonts w:ascii="Times New Roman" w:hAnsi="Times New Roman" w:cs="Times New Roman"/>
          <w:b/>
          <w:sz w:val="22"/>
          <w:szCs w:val="22"/>
        </w:rPr>
        <w:t>11</w:t>
      </w:r>
      <w:r w:rsidR="005E1662" w:rsidRPr="006A3FF8">
        <w:rPr>
          <w:rFonts w:ascii="Times New Roman" w:hAnsi="Times New Roman" w:cs="Times New Roman"/>
          <w:b/>
          <w:sz w:val="22"/>
          <w:szCs w:val="22"/>
        </w:rPr>
        <w:t>/2</w:t>
      </w:r>
      <w:r w:rsidRPr="006A3FF8">
        <w:rPr>
          <w:rFonts w:ascii="Times New Roman" w:hAnsi="Times New Roman" w:cs="Times New Roman"/>
          <w:b/>
          <w:sz w:val="22"/>
          <w:szCs w:val="22"/>
        </w:rPr>
        <w:t>4</w:t>
      </w:r>
      <w:r w:rsidR="005E1662" w:rsidRPr="006A3FF8">
        <w:rPr>
          <w:rFonts w:ascii="Times New Roman" w:hAnsi="Times New Roman" w:cs="Times New Roman"/>
          <w:b/>
          <w:sz w:val="22"/>
          <w:szCs w:val="22"/>
        </w:rPr>
        <w:t xml:space="preserve"> </w:t>
      </w:r>
      <w:proofErr w:type="gramStart"/>
      <w:r w:rsidRPr="006A3FF8">
        <w:rPr>
          <w:rFonts w:ascii="Times New Roman" w:hAnsi="Times New Roman" w:cs="Times New Roman"/>
          <w:b/>
          <w:sz w:val="22"/>
          <w:szCs w:val="22"/>
        </w:rPr>
        <w:t>T</w:t>
      </w:r>
      <w:r w:rsidR="006C2BC1" w:rsidRPr="006A3FF8">
        <w:rPr>
          <w:rFonts w:ascii="Times New Roman" w:hAnsi="Times New Roman" w:cs="Times New Roman"/>
          <w:b/>
          <w:sz w:val="22"/>
          <w:szCs w:val="22"/>
        </w:rPr>
        <w:t xml:space="preserve">  </w:t>
      </w:r>
      <w:r w:rsidR="00127387">
        <w:rPr>
          <w:rFonts w:ascii="Times New Roman" w:hAnsi="Times New Roman" w:cs="Times New Roman"/>
          <w:b/>
          <w:sz w:val="22"/>
          <w:szCs w:val="22"/>
        </w:rPr>
        <w:t>New</w:t>
      </w:r>
      <w:proofErr w:type="gramEnd"/>
      <w:r w:rsidR="00127387">
        <w:rPr>
          <w:rFonts w:ascii="Times New Roman" w:hAnsi="Times New Roman" w:cs="Times New Roman"/>
          <w:b/>
          <w:sz w:val="22"/>
          <w:szCs w:val="22"/>
        </w:rPr>
        <w:t xml:space="preserve"> Genres: Still-life, Landscape, </w:t>
      </w:r>
      <w:r w:rsidR="00B4482A" w:rsidRPr="006A3FF8">
        <w:rPr>
          <w:rFonts w:ascii="Times New Roman" w:hAnsi="Times New Roman" w:cs="Times New Roman"/>
          <w:b/>
          <w:sz w:val="22"/>
          <w:szCs w:val="22"/>
        </w:rPr>
        <w:t>and Peasant Scenes</w:t>
      </w:r>
    </w:p>
    <w:p w14:paraId="63510E91" w14:textId="59DE2B5A" w:rsidR="00B4482A" w:rsidRPr="006A3FF8" w:rsidRDefault="00B4482A" w:rsidP="00B4482A">
      <w:pPr>
        <w:shd w:val="clear" w:color="auto" w:fill="FFFFFF"/>
        <w:spacing w:line="276" w:lineRule="auto"/>
        <w:ind w:firstLine="0"/>
        <w:rPr>
          <w:rFonts w:ascii="Times New Roman" w:hAnsi="Times New Roman" w:cs="Times New Roman"/>
          <w:sz w:val="22"/>
          <w:szCs w:val="22"/>
        </w:rPr>
      </w:pPr>
      <w:r w:rsidRPr="006A3FF8">
        <w:rPr>
          <w:rFonts w:ascii="Times New Roman" w:hAnsi="Times New Roman" w:cs="Times New Roman"/>
          <w:sz w:val="22"/>
          <w:szCs w:val="22"/>
        </w:rPr>
        <w:t xml:space="preserve">1. Margaret D. Carroll, “The Conceits of Empire: Bruegel’s </w:t>
      </w:r>
      <w:r w:rsidRPr="006A3FF8">
        <w:rPr>
          <w:rFonts w:ascii="Times New Roman" w:hAnsi="Times New Roman" w:cs="Times New Roman"/>
          <w:i/>
          <w:iCs/>
          <w:sz w:val="22"/>
          <w:szCs w:val="22"/>
        </w:rPr>
        <w:t xml:space="preserve">Ice-Skating Outside St. George’s Gate in Antwerp </w:t>
      </w:r>
      <w:r w:rsidRPr="006A3FF8">
        <w:rPr>
          <w:rFonts w:ascii="Times New Roman" w:hAnsi="Times New Roman" w:cs="Times New Roman"/>
          <w:sz w:val="22"/>
          <w:szCs w:val="22"/>
        </w:rPr>
        <w:t xml:space="preserve">and </w:t>
      </w:r>
      <w:r w:rsidRPr="006A3FF8">
        <w:rPr>
          <w:rFonts w:ascii="Times New Roman" w:hAnsi="Times New Roman" w:cs="Times New Roman"/>
          <w:i/>
          <w:iCs/>
          <w:sz w:val="22"/>
          <w:szCs w:val="22"/>
        </w:rPr>
        <w:t>Tower of Babel</w:t>
      </w:r>
      <w:r w:rsidRPr="006A3FF8">
        <w:rPr>
          <w:rFonts w:ascii="Times New Roman" w:hAnsi="Times New Roman" w:cs="Times New Roman"/>
          <w:sz w:val="22"/>
          <w:szCs w:val="22"/>
        </w:rPr>
        <w:t xml:space="preserve">,” in </w:t>
      </w:r>
      <w:r w:rsidRPr="006A3FF8">
        <w:rPr>
          <w:rFonts w:ascii="Times New Roman" w:hAnsi="Times New Roman" w:cs="Times New Roman"/>
          <w:i/>
          <w:iCs/>
          <w:sz w:val="22"/>
          <w:szCs w:val="22"/>
        </w:rPr>
        <w:t xml:space="preserve">Painting and Politics in Northern Europe: Van Eyck, Bruegel, Rubens, and Their Contemporaries </w:t>
      </w:r>
      <w:r w:rsidRPr="006A3FF8">
        <w:rPr>
          <w:rFonts w:ascii="Times New Roman" w:hAnsi="Times New Roman" w:cs="Times New Roman"/>
          <w:sz w:val="22"/>
          <w:szCs w:val="22"/>
        </w:rPr>
        <w:t>(University Park: Pennsylvania State University Press, 2008), 64</w:t>
      </w:r>
      <w:r w:rsidR="00DC2A37" w:rsidRPr="00AD454F">
        <w:rPr>
          <w:rFonts w:ascii="Times New Roman" w:hAnsi="Times New Roman" w:cs="Times New Roman"/>
          <w:sz w:val="22"/>
          <w:szCs w:val="22"/>
        </w:rPr>
        <w:t>–</w:t>
      </w:r>
      <w:r w:rsidRPr="006A3FF8">
        <w:rPr>
          <w:rFonts w:ascii="Times New Roman" w:hAnsi="Times New Roman" w:cs="Times New Roman"/>
          <w:sz w:val="22"/>
          <w:szCs w:val="22"/>
        </w:rPr>
        <w:t>87.</w:t>
      </w:r>
    </w:p>
    <w:p w14:paraId="515CA789" w14:textId="0084CF02" w:rsidR="00DB0F6D" w:rsidRPr="00033A92" w:rsidRDefault="00B4482A" w:rsidP="00DB0F6D">
      <w:pPr>
        <w:shd w:val="clear" w:color="auto" w:fill="FFFFFF"/>
        <w:spacing w:line="276" w:lineRule="auto"/>
        <w:ind w:firstLine="0"/>
        <w:rPr>
          <w:rFonts w:ascii="Times New Roman" w:hAnsi="Times New Roman" w:cs="Times New Roman"/>
          <w:b/>
          <w:sz w:val="22"/>
          <w:szCs w:val="22"/>
        </w:rPr>
      </w:pPr>
      <w:r w:rsidRPr="006A3FF8">
        <w:rPr>
          <w:rFonts w:ascii="Times New Roman" w:hAnsi="Times New Roman" w:cs="Times New Roman"/>
          <w:sz w:val="22"/>
          <w:szCs w:val="22"/>
        </w:rPr>
        <w:t xml:space="preserve">2. Stephanie Porras, “Markets and Innovation, ca.1540-60,” </w:t>
      </w:r>
      <w:r w:rsidR="00447AFD" w:rsidRPr="006A3FF8">
        <w:rPr>
          <w:rFonts w:ascii="Times New Roman" w:hAnsi="Times New Roman" w:cs="Times New Roman"/>
          <w:sz w:val="22"/>
          <w:szCs w:val="22"/>
        </w:rPr>
        <w:t xml:space="preserve">in </w:t>
      </w:r>
      <w:r w:rsidR="00447AFD" w:rsidRPr="006A3FF8">
        <w:rPr>
          <w:rFonts w:ascii="Times New Roman" w:hAnsi="Times New Roman" w:cs="Times New Roman"/>
          <w:i/>
          <w:sz w:val="22"/>
          <w:szCs w:val="22"/>
        </w:rPr>
        <w:t>Art of the Northern Renaissance: Courts, Commerce, and Devotion</w:t>
      </w:r>
      <w:r w:rsidR="00447AFD" w:rsidRPr="006A3FF8">
        <w:rPr>
          <w:rFonts w:ascii="Times New Roman" w:hAnsi="Times New Roman" w:cs="Times New Roman"/>
          <w:sz w:val="22"/>
          <w:szCs w:val="22"/>
        </w:rPr>
        <w:t xml:space="preserve"> (London: Laurence King Publishing, 2018),</w:t>
      </w:r>
      <w:r w:rsidR="00447AFD" w:rsidRPr="006A3FF8">
        <w:rPr>
          <w:rFonts w:ascii="Times New Roman" w:hAnsi="Times New Roman" w:cs="Times New Roman"/>
          <w:i/>
          <w:sz w:val="22"/>
          <w:szCs w:val="22"/>
        </w:rPr>
        <w:t xml:space="preserve"> </w:t>
      </w:r>
      <w:r w:rsidR="00EC0036" w:rsidRPr="00033A92">
        <w:rPr>
          <w:rFonts w:ascii="Times New Roman" w:hAnsi="Times New Roman" w:cs="Times New Roman"/>
          <w:b/>
          <w:sz w:val="22"/>
          <w:szCs w:val="22"/>
        </w:rPr>
        <w:t>selected pages</w:t>
      </w:r>
      <w:r w:rsidR="00033A92">
        <w:rPr>
          <w:rFonts w:ascii="Times New Roman" w:hAnsi="Times New Roman" w:cs="Times New Roman"/>
          <w:b/>
          <w:sz w:val="22"/>
          <w:szCs w:val="22"/>
        </w:rPr>
        <w:t>:</w:t>
      </w:r>
    </w:p>
    <w:p w14:paraId="5CCC6F28" w14:textId="4278BD31" w:rsidR="00EC0036" w:rsidRPr="00EC0036" w:rsidRDefault="00DB0F6D" w:rsidP="00DB0F6D">
      <w:pPr>
        <w:shd w:val="clear" w:color="auto" w:fill="FFFFFF"/>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  </w:t>
      </w:r>
      <w:proofErr w:type="spellStart"/>
      <w:r w:rsidR="000D0A7D">
        <w:rPr>
          <w:rFonts w:ascii="Times New Roman" w:hAnsi="Times New Roman" w:cs="Times New Roman"/>
          <w:sz w:val="22"/>
          <w:szCs w:val="22"/>
        </w:rPr>
        <w:t>Aertsen’</w:t>
      </w:r>
      <w:r w:rsidR="00EC0036" w:rsidRPr="00EC0036">
        <w:rPr>
          <w:rFonts w:ascii="Times New Roman" w:hAnsi="Times New Roman" w:cs="Times New Roman"/>
          <w:sz w:val="22"/>
          <w:szCs w:val="22"/>
        </w:rPr>
        <w:t>s</w:t>
      </w:r>
      <w:proofErr w:type="spellEnd"/>
      <w:r w:rsidR="00EC0036" w:rsidRPr="00EC0036">
        <w:rPr>
          <w:rFonts w:ascii="Times New Roman" w:hAnsi="Times New Roman" w:cs="Times New Roman"/>
          <w:sz w:val="22"/>
          <w:szCs w:val="22"/>
        </w:rPr>
        <w:t xml:space="preserve"> Still life</w:t>
      </w:r>
      <w:r w:rsidR="00EC0036">
        <w:rPr>
          <w:rFonts w:ascii="Times New Roman" w:hAnsi="Times New Roman" w:cs="Times New Roman"/>
          <w:sz w:val="22"/>
          <w:szCs w:val="22"/>
        </w:rPr>
        <w:t xml:space="preserve">: </w:t>
      </w:r>
      <w:r w:rsidR="00EC0036" w:rsidRPr="00EC0036">
        <w:rPr>
          <w:rFonts w:ascii="Times New Roman" w:hAnsi="Times New Roman" w:cs="Times New Roman"/>
          <w:b/>
          <w:sz w:val="22"/>
          <w:szCs w:val="22"/>
        </w:rPr>
        <w:t>202-first paragraph of 206.</w:t>
      </w:r>
      <w:r w:rsidR="00EC0036" w:rsidRPr="00EC0036">
        <w:rPr>
          <w:rFonts w:ascii="Times New Roman" w:hAnsi="Times New Roman" w:cs="Times New Roman"/>
          <w:sz w:val="22"/>
          <w:szCs w:val="22"/>
        </w:rPr>
        <w:t xml:space="preserve"> </w:t>
      </w:r>
    </w:p>
    <w:p w14:paraId="4175134B" w14:textId="1B4B6B5E" w:rsidR="00EC0036" w:rsidRPr="006A3FF8" w:rsidRDefault="00DB0F6D" w:rsidP="00DB0F6D">
      <w:pPr>
        <w:shd w:val="clear" w:color="auto" w:fill="FFFFFF"/>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  </w:t>
      </w:r>
      <w:r w:rsidR="000D0A7D">
        <w:rPr>
          <w:rFonts w:ascii="Times New Roman" w:hAnsi="Times New Roman" w:cs="Times New Roman"/>
          <w:sz w:val="22"/>
          <w:szCs w:val="22"/>
        </w:rPr>
        <w:t>Bruegel’</w:t>
      </w:r>
      <w:r w:rsidR="0049263B">
        <w:rPr>
          <w:rFonts w:ascii="Times New Roman" w:hAnsi="Times New Roman" w:cs="Times New Roman"/>
          <w:sz w:val="22"/>
          <w:szCs w:val="22"/>
        </w:rPr>
        <w:t>s</w:t>
      </w:r>
      <w:r w:rsidR="00EC0036">
        <w:rPr>
          <w:rFonts w:ascii="Times New Roman" w:hAnsi="Times New Roman" w:cs="Times New Roman"/>
          <w:sz w:val="22"/>
          <w:szCs w:val="22"/>
        </w:rPr>
        <w:t xml:space="preserve"> Landscape (partially</w:t>
      </w:r>
      <w:r w:rsidR="00EC0036" w:rsidRPr="00EC0036">
        <w:rPr>
          <w:rFonts w:ascii="Times New Roman" w:hAnsi="Times New Roman" w:cs="Times New Roman"/>
          <w:sz w:val="22"/>
          <w:szCs w:val="22"/>
        </w:rPr>
        <w:t xml:space="preserve"> Hieronymus Cock) and allegorical scenes</w:t>
      </w:r>
      <w:r w:rsidR="00EC0036">
        <w:rPr>
          <w:rFonts w:ascii="Times New Roman" w:hAnsi="Times New Roman" w:cs="Times New Roman"/>
          <w:sz w:val="22"/>
          <w:szCs w:val="22"/>
        </w:rPr>
        <w:t xml:space="preserve">: </w:t>
      </w:r>
      <w:r w:rsidR="00EC0036" w:rsidRPr="00EC0036">
        <w:rPr>
          <w:rFonts w:ascii="Times New Roman" w:hAnsi="Times New Roman" w:cs="Times New Roman"/>
          <w:b/>
          <w:sz w:val="22"/>
          <w:szCs w:val="22"/>
        </w:rPr>
        <w:t>208-first paragraph of 212.</w:t>
      </w:r>
    </w:p>
    <w:p w14:paraId="70429B5B" w14:textId="77777777" w:rsidR="00FA4499" w:rsidRPr="00796470" w:rsidRDefault="00FA4499" w:rsidP="00FA4499">
      <w:pPr>
        <w:shd w:val="clear" w:color="auto" w:fill="FFFFFF"/>
        <w:spacing w:line="276" w:lineRule="auto"/>
        <w:ind w:firstLine="0"/>
        <w:rPr>
          <w:rFonts w:ascii="Times New Roman" w:hAnsi="Times New Roman" w:cs="Times New Roman"/>
          <w:b/>
          <w:color w:val="FF0000"/>
          <w:sz w:val="22"/>
          <w:szCs w:val="22"/>
        </w:rPr>
      </w:pPr>
    </w:p>
    <w:p w14:paraId="079922EF" w14:textId="0CFAF972" w:rsidR="00E47D9C" w:rsidRDefault="00E47D9C" w:rsidP="00503D66">
      <w:pPr>
        <w:shd w:val="clear" w:color="auto" w:fill="FFFFFF"/>
        <w:spacing w:line="276" w:lineRule="auto"/>
        <w:ind w:firstLine="0"/>
        <w:rPr>
          <w:rFonts w:ascii="Times New Roman" w:hAnsi="Times New Roman" w:cs="Times New Roman"/>
          <w:b/>
          <w:sz w:val="22"/>
          <w:szCs w:val="22"/>
        </w:rPr>
      </w:pPr>
      <w:r>
        <w:rPr>
          <w:rFonts w:ascii="Times New Roman" w:hAnsi="Times New Roman" w:cs="Times New Roman"/>
          <w:b/>
          <w:sz w:val="22"/>
          <w:szCs w:val="22"/>
        </w:rPr>
        <w:t>Thanksgiving Break 11/25~11/29</w:t>
      </w:r>
    </w:p>
    <w:p w14:paraId="6AE4B26E" w14:textId="77777777" w:rsidR="00E47D9C" w:rsidRPr="00E47D9C" w:rsidRDefault="00E47D9C" w:rsidP="00503D66">
      <w:pPr>
        <w:shd w:val="clear" w:color="auto" w:fill="FFFFFF"/>
        <w:spacing w:line="276" w:lineRule="auto"/>
        <w:ind w:firstLine="0"/>
        <w:rPr>
          <w:rFonts w:ascii="Times New Roman" w:hAnsi="Times New Roman" w:cs="Times New Roman"/>
          <w:b/>
          <w:sz w:val="22"/>
          <w:szCs w:val="22"/>
        </w:rPr>
      </w:pPr>
    </w:p>
    <w:p w14:paraId="43A22B12" w14:textId="632A33AE" w:rsidR="00D65AE3" w:rsidRPr="008133A2" w:rsidRDefault="0080594A" w:rsidP="00D65AE3">
      <w:pPr>
        <w:spacing w:line="276" w:lineRule="auto"/>
        <w:ind w:firstLine="0"/>
        <w:rPr>
          <w:rFonts w:ascii="Times New Roman" w:hAnsi="Times New Roman" w:cs="Times New Roman"/>
          <w:b/>
          <w:sz w:val="22"/>
          <w:szCs w:val="22"/>
        </w:rPr>
      </w:pPr>
      <w:r w:rsidRPr="008133A2">
        <w:rPr>
          <w:rFonts w:ascii="Times New Roman" w:hAnsi="Times New Roman" w:cs="Times New Roman"/>
          <w:b/>
          <w:bCs/>
          <w:sz w:val="22"/>
          <w:szCs w:val="22"/>
        </w:rPr>
        <w:t>12</w:t>
      </w:r>
      <w:r w:rsidR="00561647" w:rsidRPr="008133A2">
        <w:rPr>
          <w:rFonts w:ascii="Times New Roman" w:hAnsi="Times New Roman" w:cs="Times New Roman"/>
          <w:b/>
          <w:bCs/>
          <w:sz w:val="22"/>
          <w:szCs w:val="22"/>
        </w:rPr>
        <w:t>/</w:t>
      </w:r>
      <w:r w:rsidRPr="008133A2">
        <w:rPr>
          <w:rFonts w:ascii="Times New Roman" w:hAnsi="Times New Roman" w:cs="Times New Roman"/>
          <w:b/>
          <w:bCs/>
          <w:sz w:val="22"/>
          <w:szCs w:val="22"/>
        </w:rPr>
        <w:t>1</w:t>
      </w:r>
      <w:r w:rsidR="005C2BF9" w:rsidRPr="008133A2">
        <w:rPr>
          <w:rFonts w:ascii="Times New Roman" w:hAnsi="Times New Roman" w:cs="Times New Roman"/>
          <w:b/>
          <w:bCs/>
          <w:sz w:val="22"/>
          <w:szCs w:val="22"/>
        </w:rPr>
        <w:t xml:space="preserve"> </w:t>
      </w:r>
      <w:proofErr w:type="gramStart"/>
      <w:r w:rsidR="005C2BF9" w:rsidRPr="008133A2">
        <w:rPr>
          <w:rFonts w:ascii="Times New Roman" w:hAnsi="Times New Roman" w:cs="Times New Roman"/>
          <w:b/>
          <w:bCs/>
          <w:sz w:val="22"/>
          <w:szCs w:val="22"/>
        </w:rPr>
        <w:t>T</w:t>
      </w:r>
      <w:r w:rsidR="00561647" w:rsidRPr="008133A2">
        <w:rPr>
          <w:rFonts w:ascii="Times New Roman" w:hAnsi="Times New Roman" w:cs="Times New Roman"/>
          <w:b/>
          <w:bCs/>
          <w:sz w:val="22"/>
          <w:szCs w:val="22"/>
        </w:rPr>
        <w:t xml:space="preserve"> </w:t>
      </w:r>
      <w:r w:rsidR="00777F8B" w:rsidRPr="008133A2">
        <w:rPr>
          <w:rFonts w:ascii="Times New Roman" w:hAnsi="Times New Roman" w:cs="Times New Roman"/>
          <w:b/>
          <w:bCs/>
          <w:sz w:val="22"/>
          <w:szCs w:val="22"/>
        </w:rPr>
        <w:t xml:space="preserve"> </w:t>
      </w:r>
      <w:r w:rsidR="008133A2" w:rsidRPr="008133A2">
        <w:rPr>
          <w:rFonts w:ascii="Times New Roman" w:hAnsi="Times New Roman" w:cs="Times New Roman"/>
          <w:b/>
          <w:bCs/>
          <w:sz w:val="22"/>
          <w:szCs w:val="22"/>
        </w:rPr>
        <w:t>Art</w:t>
      </w:r>
      <w:proofErr w:type="gramEnd"/>
      <w:r w:rsidR="008133A2" w:rsidRPr="008133A2">
        <w:rPr>
          <w:rFonts w:ascii="Times New Roman" w:hAnsi="Times New Roman" w:cs="Times New Roman"/>
          <w:b/>
          <w:bCs/>
          <w:sz w:val="22"/>
          <w:szCs w:val="22"/>
        </w:rPr>
        <w:t xml:space="preserve"> and Patronage of </w:t>
      </w:r>
      <w:r w:rsidR="00D65AE3" w:rsidRPr="008133A2">
        <w:rPr>
          <w:rFonts w:ascii="Times New Roman" w:hAnsi="Times New Roman" w:cs="Times New Roman"/>
          <w:b/>
          <w:sz w:val="22"/>
          <w:szCs w:val="22"/>
        </w:rPr>
        <w:t>Sistine Chapel: Michelangelo and Raphael</w:t>
      </w:r>
    </w:p>
    <w:p w14:paraId="145DC458" w14:textId="701187CF" w:rsidR="00E71392" w:rsidRPr="00796470" w:rsidRDefault="00796470" w:rsidP="00E71392">
      <w:pPr>
        <w:shd w:val="clear" w:color="auto" w:fill="FFFFFF"/>
        <w:spacing w:line="276" w:lineRule="auto"/>
        <w:ind w:firstLine="0"/>
        <w:rPr>
          <w:rFonts w:ascii="Times New Roman" w:hAnsi="Times New Roman" w:cs="Times New Roman"/>
          <w:sz w:val="22"/>
          <w:szCs w:val="22"/>
        </w:rPr>
      </w:pPr>
      <w:r w:rsidRPr="00796470">
        <w:rPr>
          <w:rFonts w:ascii="Times New Roman" w:hAnsi="Times New Roman" w:cs="Times New Roman"/>
          <w:sz w:val="22"/>
          <w:szCs w:val="22"/>
        </w:rPr>
        <w:t>1.</w:t>
      </w:r>
      <w:r w:rsidR="008133A2">
        <w:rPr>
          <w:rFonts w:ascii="Times New Roman" w:hAnsi="Times New Roman" w:cs="Times New Roman"/>
          <w:sz w:val="22"/>
          <w:szCs w:val="22"/>
        </w:rPr>
        <w:t xml:space="preserve"> </w:t>
      </w:r>
      <w:r w:rsidR="00D27ACB" w:rsidRPr="00D27ACB">
        <w:rPr>
          <w:rFonts w:ascii="Times New Roman" w:hAnsi="Times New Roman" w:cs="Times New Roman"/>
          <w:sz w:val="22"/>
          <w:szCs w:val="22"/>
        </w:rPr>
        <w:t xml:space="preserve">Leo Steinberg, “Michelangelo’s ‘Last Judgment” as Merciful Heresy,” </w:t>
      </w:r>
      <w:r w:rsidR="00D27ACB" w:rsidRPr="00D27ACB">
        <w:rPr>
          <w:rFonts w:ascii="Times New Roman" w:hAnsi="Times New Roman" w:cs="Times New Roman"/>
          <w:i/>
          <w:iCs/>
          <w:sz w:val="22"/>
          <w:szCs w:val="22"/>
        </w:rPr>
        <w:t xml:space="preserve">Art in America </w:t>
      </w:r>
      <w:r w:rsidR="00D27ACB">
        <w:rPr>
          <w:rFonts w:ascii="Times New Roman" w:hAnsi="Times New Roman" w:cs="Times New Roman"/>
          <w:sz w:val="22"/>
          <w:szCs w:val="22"/>
        </w:rPr>
        <w:t>63 (1975): 49</w:t>
      </w:r>
      <w:r w:rsidR="00DC2A37" w:rsidRPr="00AD454F">
        <w:rPr>
          <w:rFonts w:ascii="Times New Roman" w:hAnsi="Times New Roman" w:cs="Times New Roman"/>
          <w:sz w:val="22"/>
          <w:szCs w:val="22"/>
        </w:rPr>
        <w:t>–</w:t>
      </w:r>
      <w:r w:rsidR="00D27ACB">
        <w:rPr>
          <w:rFonts w:ascii="Times New Roman" w:hAnsi="Times New Roman" w:cs="Times New Roman"/>
          <w:sz w:val="22"/>
          <w:szCs w:val="22"/>
        </w:rPr>
        <w:t>63.</w:t>
      </w:r>
    </w:p>
    <w:p w14:paraId="718DBFD0" w14:textId="0C35B788" w:rsidR="00B30401" w:rsidRDefault="00796470" w:rsidP="00E71392">
      <w:pPr>
        <w:shd w:val="clear" w:color="auto" w:fill="FFFFFF"/>
        <w:spacing w:line="276" w:lineRule="auto"/>
        <w:ind w:firstLine="0"/>
        <w:rPr>
          <w:rFonts w:ascii="Times New Roman" w:hAnsi="Times New Roman" w:cs="Times New Roman"/>
          <w:sz w:val="22"/>
          <w:szCs w:val="22"/>
        </w:rPr>
      </w:pPr>
      <w:r w:rsidRPr="00796470">
        <w:rPr>
          <w:rFonts w:ascii="Times New Roman" w:hAnsi="Times New Roman" w:cs="Times New Roman"/>
          <w:sz w:val="22"/>
          <w:szCs w:val="22"/>
        </w:rPr>
        <w:t>2.</w:t>
      </w:r>
      <w:r w:rsidR="00B30401">
        <w:rPr>
          <w:rFonts w:ascii="Times New Roman" w:hAnsi="Times New Roman" w:cs="Times New Roman"/>
          <w:sz w:val="22"/>
          <w:szCs w:val="22"/>
        </w:rPr>
        <w:t xml:space="preserve"> Lisa </w:t>
      </w:r>
      <w:proofErr w:type="spellStart"/>
      <w:r w:rsidR="00B30401">
        <w:rPr>
          <w:rFonts w:ascii="Times New Roman" w:hAnsi="Times New Roman" w:cs="Times New Roman"/>
          <w:sz w:val="22"/>
          <w:szCs w:val="22"/>
        </w:rPr>
        <w:t>Pon</w:t>
      </w:r>
      <w:proofErr w:type="spellEnd"/>
      <w:r w:rsidR="00B30401">
        <w:rPr>
          <w:rFonts w:ascii="Times New Roman" w:hAnsi="Times New Roman" w:cs="Times New Roman"/>
          <w:sz w:val="22"/>
          <w:szCs w:val="22"/>
        </w:rPr>
        <w:t>, “Raphael's “Acts of the Apostles”</w:t>
      </w:r>
      <w:r w:rsidR="00B30401" w:rsidRPr="00B30401">
        <w:rPr>
          <w:rFonts w:ascii="Times New Roman" w:hAnsi="Times New Roman" w:cs="Times New Roman"/>
          <w:sz w:val="22"/>
          <w:szCs w:val="22"/>
        </w:rPr>
        <w:t xml:space="preserve"> Tapestries for Leo X: Sight, Sound, and Space in the Sistine Chapel</w:t>
      </w:r>
      <w:r w:rsidR="00B30401">
        <w:rPr>
          <w:rFonts w:ascii="Times New Roman" w:hAnsi="Times New Roman" w:cs="Times New Roman"/>
          <w:sz w:val="22"/>
          <w:szCs w:val="22"/>
        </w:rPr>
        <w:t>,”</w:t>
      </w:r>
      <w:r w:rsidR="00B30401" w:rsidRPr="00B30401">
        <w:rPr>
          <w:rFonts w:ascii="Times New Roman" w:hAnsi="Times New Roman" w:cs="Times New Roman"/>
          <w:sz w:val="22"/>
          <w:szCs w:val="22"/>
        </w:rPr>
        <w:t xml:space="preserve"> </w:t>
      </w:r>
      <w:r w:rsidR="00B30401" w:rsidRPr="00B30401">
        <w:rPr>
          <w:rFonts w:ascii="Times New Roman" w:hAnsi="Times New Roman" w:cs="Times New Roman"/>
          <w:i/>
          <w:sz w:val="22"/>
          <w:szCs w:val="22"/>
        </w:rPr>
        <w:t>The</w:t>
      </w:r>
      <w:bookmarkStart w:id="0" w:name="_GoBack"/>
      <w:bookmarkEnd w:id="0"/>
      <w:r w:rsidR="00B30401" w:rsidRPr="00B30401">
        <w:rPr>
          <w:rFonts w:ascii="Times New Roman" w:hAnsi="Times New Roman" w:cs="Times New Roman"/>
          <w:i/>
          <w:sz w:val="22"/>
          <w:szCs w:val="22"/>
        </w:rPr>
        <w:t xml:space="preserve"> Art Bulletin</w:t>
      </w:r>
      <w:r w:rsidR="00B30401" w:rsidRPr="00B30401">
        <w:rPr>
          <w:rFonts w:ascii="Times New Roman" w:hAnsi="Times New Roman" w:cs="Times New Roman"/>
          <w:sz w:val="22"/>
          <w:szCs w:val="22"/>
        </w:rPr>
        <w:t xml:space="preserve"> </w:t>
      </w:r>
      <w:r w:rsidR="00B30401">
        <w:rPr>
          <w:rFonts w:ascii="Times New Roman" w:hAnsi="Times New Roman" w:cs="Times New Roman"/>
          <w:sz w:val="22"/>
          <w:szCs w:val="22"/>
        </w:rPr>
        <w:t>97, n</w:t>
      </w:r>
      <w:r w:rsidR="00B30401" w:rsidRPr="00B30401">
        <w:rPr>
          <w:rFonts w:ascii="Times New Roman" w:hAnsi="Times New Roman" w:cs="Times New Roman"/>
          <w:sz w:val="22"/>
          <w:szCs w:val="22"/>
        </w:rPr>
        <w:t>o. 4 (December 2015)</w:t>
      </w:r>
      <w:r w:rsidR="00B30401">
        <w:rPr>
          <w:rFonts w:ascii="Times New Roman" w:hAnsi="Times New Roman" w:cs="Times New Roman"/>
          <w:sz w:val="22"/>
          <w:szCs w:val="22"/>
        </w:rPr>
        <w:t>:</w:t>
      </w:r>
      <w:r w:rsidR="00B30401" w:rsidRPr="00B30401">
        <w:rPr>
          <w:rFonts w:ascii="Times New Roman" w:hAnsi="Times New Roman" w:cs="Times New Roman"/>
          <w:sz w:val="22"/>
          <w:szCs w:val="22"/>
        </w:rPr>
        <w:t xml:space="preserve"> 388</w:t>
      </w:r>
      <w:r w:rsidR="00DC2A37" w:rsidRPr="00AD454F">
        <w:rPr>
          <w:rFonts w:ascii="Times New Roman" w:hAnsi="Times New Roman" w:cs="Times New Roman"/>
          <w:sz w:val="22"/>
          <w:szCs w:val="22"/>
        </w:rPr>
        <w:t>–</w:t>
      </w:r>
      <w:r w:rsidR="00B30401" w:rsidRPr="00B30401">
        <w:rPr>
          <w:rFonts w:ascii="Times New Roman" w:hAnsi="Times New Roman" w:cs="Times New Roman"/>
          <w:sz w:val="22"/>
          <w:szCs w:val="22"/>
        </w:rPr>
        <w:t>408</w:t>
      </w:r>
      <w:r w:rsidR="0048319D">
        <w:rPr>
          <w:rFonts w:ascii="Times New Roman" w:hAnsi="Times New Roman" w:cs="Times New Roman"/>
          <w:sz w:val="22"/>
          <w:szCs w:val="22"/>
        </w:rPr>
        <w:t>.</w:t>
      </w:r>
    </w:p>
    <w:p w14:paraId="6C245F79" w14:textId="77777777" w:rsidR="00796470" w:rsidRPr="0047294D" w:rsidRDefault="00796470" w:rsidP="00E71392">
      <w:pPr>
        <w:shd w:val="clear" w:color="auto" w:fill="FFFFFF"/>
        <w:spacing w:line="276" w:lineRule="auto"/>
        <w:ind w:firstLine="0"/>
        <w:rPr>
          <w:rFonts w:ascii="Times New Roman" w:hAnsi="Times New Roman" w:cs="Times New Roman"/>
          <w:b/>
          <w:sz w:val="22"/>
          <w:szCs w:val="22"/>
        </w:rPr>
      </w:pPr>
    </w:p>
    <w:p w14:paraId="4364871A" w14:textId="49F0D8A5" w:rsidR="00F83FAD" w:rsidRPr="0020160B" w:rsidRDefault="0080594A" w:rsidP="00F83FAD">
      <w:pPr>
        <w:shd w:val="clear" w:color="auto" w:fill="FFFFFF"/>
        <w:spacing w:line="276" w:lineRule="auto"/>
        <w:ind w:firstLine="0"/>
        <w:rPr>
          <w:rFonts w:ascii="Times New Roman" w:hAnsi="Times New Roman" w:cs="Times New Roman"/>
          <w:b/>
          <w:bCs/>
          <w:sz w:val="22"/>
          <w:szCs w:val="22"/>
        </w:rPr>
      </w:pPr>
      <w:r w:rsidRPr="0020160B">
        <w:rPr>
          <w:rFonts w:ascii="Times New Roman" w:hAnsi="Times New Roman" w:cs="Times New Roman"/>
          <w:b/>
          <w:sz w:val="22"/>
          <w:szCs w:val="22"/>
        </w:rPr>
        <w:t>12</w:t>
      </w:r>
      <w:r w:rsidR="00D52093" w:rsidRPr="0020160B">
        <w:rPr>
          <w:rFonts w:ascii="Times New Roman" w:hAnsi="Times New Roman" w:cs="Times New Roman"/>
          <w:b/>
          <w:sz w:val="22"/>
          <w:szCs w:val="22"/>
        </w:rPr>
        <w:t xml:space="preserve">/3 </w:t>
      </w:r>
      <w:proofErr w:type="gramStart"/>
      <w:r w:rsidR="005C2BF9" w:rsidRPr="0020160B">
        <w:rPr>
          <w:rFonts w:ascii="Times New Roman" w:hAnsi="Times New Roman" w:cs="Times New Roman"/>
          <w:b/>
          <w:sz w:val="22"/>
          <w:szCs w:val="22"/>
        </w:rPr>
        <w:t>R</w:t>
      </w:r>
      <w:r w:rsidR="006C2BC1" w:rsidRPr="0020160B">
        <w:rPr>
          <w:rFonts w:ascii="Times New Roman" w:hAnsi="Times New Roman" w:cs="Times New Roman"/>
          <w:b/>
          <w:sz w:val="22"/>
          <w:szCs w:val="22"/>
        </w:rPr>
        <w:t xml:space="preserve">  </w:t>
      </w:r>
      <w:r w:rsidR="008133A2" w:rsidRPr="0020160B">
        <w:rPr>
          <w:rFonts w:ascii="Times New Roman" w:hAnsi="Times New Roman" w:cs="Times New Roman"/>
          <w:b/>
          <w:sz w:val="22"/>
          <w:szCs w:val="22"/>
        </w:rPr>
        <w:t>Venetian</w:t>
      </w:r>
      <w:proofErr w:type="gramEnd"/>
      <w:r w:rsidR="008133A2" w:rsidRPr="0020160B">
        <w:rPr>
          <w:rFonts w:ascii="Times New Roman" w:hAnsi="Times New Roman" w:cs="Times New Roman"/>
          <w:b/>
          <w:sz w:val="22"/>
          <w:szCs w:val="22"/>
        </w:rPr>
        <w:t xml:space="preserve"> Painters: </w:t>
      </w:r>
      <w:r w:rsidR="00796470" w:rsidRPr="0020160B">
        <w:rPr>
          <w:rFonts w:ascii="Times New Roman" w:hAnsi="Times New Roman" w:cs="Times New Roman"/>
          <w:b/>
          <w:sz w:val="22"/>
          <w:szCs w:val="22"/>
        </w:rPr>
        <w:t xml:space="preserve">Giorgione and </w:t>
      </w:r>
      <w:r w:rsidR="00D65AE3" w:rsidRPr="0020160B">
        <w:rPr>
          <w:rFonts w:ascii="Times New Roman" w:hAnsi="Times New Roman" w:cs="Times New Roman"/>
          <w:b/>
          <w:sz w:val="22"/>
          <w:szCs w:val="22"/>
        </w:rPr>
        <w:t>Titian</w:t>
      </w:r>
    </w:p>
    <w:p w14:paraId="5312AA66" w14:textId="357A3277" w:rsidR="00D65AE3" w:rsidRPr="0020160B" w:rsidRDefault="00D65AE3" w:rsidP="00D65AE3">
      <w:pPr>
        <w:shd w:val="clear" w:color="auto" w:fill="FFFFFF" w:themeFill="background1"/>
        <w:spacing w:line="276" w:lineRule="auto"/>
        <w:ind w:firstLine="0"/>
        <w:rPr>
          <w:rFonts w:ascii="Times New Roman" w:hAnsi="Times New Roman" w:cs="Times New Roman"/>
          <w:sz w:val="22"/>
          <w:szCs w:val="22"/>
        </w:rPr>
      </w:pPr>
      <w:r w:rsidRPr="0020160B">
        <w:rPr>
          <w:rFonts w:ascii="Times New Roman" w:hAnsi="Times New Roman" w:cs="Times New Roman"/>
          <w:sz w:val="22"/>
          <w:szCs w:val="22"/>
        </w:rPr>
        <w:t xml:space="preserve">1. </w:t>
      </w:r>
      <w:r w:rsidR="008133A2" w:rsidRPr="0020160B">
        <w:rPr>
          <w:rFonts w:ascii="Times New Roman" w:hAnsi="Times New Roman" w:cs="Times New Roman"/>
          <w:sz w:val="22"/>
          <w:szCs w:val="22"/>
        </w:rPr>
        <w:t xml:space="preserve">David </w:t>
      </w:r>
      <w:proofErr w:type="spellStart"/>
      <w:r w:rsidR="008133A2" w:rsidRPr="0020160B">
        <w:rPr>
          <w:rFonts w:ascii="Times New Roman" w:hAnsi="Times New Roman" w:cs="Times New Roman"/>
          <w:sz w:val="22"/>
          <w:szCs w:val="22"/>
        </w:rPr>
        <w:t>Rosand</w:t>
      </w:r>
      <w:proofErr w:type="spellEnd"/>
      <w:r w:rsidR="008133A2" w:rsidRPr="0020160B">
        <w:rPr>
          <w:rFonts w:ascii="Times New Roman" w:hAnsi="Times New Roman" w:cs="Times New Roman"/>
          <w:sz w:val="22"/>
          <w:szCs w:val="22"/>
        </w:rPr>
        <w:t xml:space="preserve">, “Venetian Aesthetic and the </w:t>
      </w:r>
      <w:proofErr w:type="spellStart"/>
      <w:r w:rsidR="008133A2" w:rsidRPr="0020160B">
        <w:rPr>
          <w:rFonts w:ascii="Times New Roman" w:hAnsi="Times New Roman" w:cs="Times New Roman"/>
          <w:sz w:val="22"/>
          <w:szCs w:val="22"/>
        </w:rPr>
        <w:t>Disegno-Colorito</w:t>
      </w:r>
      <w:proofErr w:type="spellEnd"/>
      <w:r w:rsidR="008133A2" w:rsidRPr="0020160B">
        <w:rPr>
          <w:rFonts w:ascii="Times New Roman" w:hAnsi="Times New Roman" w:cs="Times New Roman"/>
          <w:sz w:val="22"/>
          <w:szCs w:val="22"/>
        </w:rPr>
        <w:t xml:space="preserve"> Controversy,” in </w:t>
      </w:r>
      <w:r w:rsidR="008133A2" w:rsidRPr="0020160B">
        <w:rPr>
          <w:rFonts w:ascii="Times New Roman" w:hAnsi="Times New Roman" w:cs="Times New Roman"/>
          <w:i/>
          <w:iCs/>
          <w:sz w:val="22"/>
          <w:szCs w:val="22"/>
        </w:rPr>
        <w:t xml:space="preserve">Painting in Sixteenth-Century Venice: Titian, Veronese, Tintoretto </w:t>
      </w:r>
      <w:r w:rsidR="008133A2" w:rsidRPr="0020160B">
        <w:rPr>
          <w:rFonts w:ascii="Times New Roman" w:hAnsi="Times New Roman" w:cs="Times New Roman"/>
          <w:sz w:val="22"/>
          <w:szCs w:val="22"/>
        </w:rPr>
        <w:t>(Cambridge: Cambridge University Press, 1997), 10</w:t>
      </w:r>
      <w:r w:rsidR="00DC2A37" w:rsidRPr="00AD454F">
        <w:rPr>
          <w:rFonts w:ascii="Times New Roman" w:hAnsi="Times New Roman" w:cs="Times New Roman"/>
          <w:sz w:val="22"/>
          <w:szCs w:val="22"/>
        </w:rPr>
        <w:t>–</w:t>
      </w:r>
      <w:r w:rsidR="008133A2" w:rsidRPr="0020160B">
        <w:rPr>
          <w:rFonts w:ascii="Times New Roman" w:hAnsi="Times New Roman" w:cs="Times New Roman"/>
          <w:sz w:val="22"/>
          <w:szCs w:val="22"/>
        </w:rPr>
        <w:t>35</w:t>
      </w:r>
      <w:r w:rsidR="001B55CE">
        <w:rPr>
          <w:rFonts w:ascii="Times New Roman" w:hAnsi="Times New Roman" w:cs="Times New Roman"/>
          <w:sz w:val="22"/>
          <w:szCs w:val="22"/>
        </w:rPr>
        <w:t>.</w:t>
      </w:r>
      <w:r w:rsidR="008133A2" w:rsidRPr="0020160B">
        <w:rPr>
          <w:rFonts w:ascii="Times New Roman" w:hAnsi="Times New Roman" w:cs="Times New Roman"/>
          <w:sz w:val="22"/>
          <w:szCs w:val="22"/>
        </w:rPr>
        <w:t xml:space="preserve"> </w:t>
      </w:r>
    </w:p>
    <w:p w14:paraId="3654CCD1" w14:textId="048346AA" w:rsidR="00200566" w:rsidRPr="0020160B" w:rsidRDefault="00D65AE3" w:rsidP="00200566">
      <w:pPr>
        <w:shd w:val="clear" w:color="auto" w:fill="FFFFFF" w:themeFill="background1"/>
        <w:spacing w:line="276" w:lineRule="auto"/>
        <w:ind w:firstLine="0"/>
        <w:rPr>
          <w:rFonts w:ascii="Times New Roman" w:hAnsi="Times New Roman" w:cs="Times New Roman"/>
          <w:sz w:val="22"/>
          <w:szCs w:val="22"/>
        </w:rPr>
      </w:pPr>
      <w:r w:rsidRPr="0020160B">
        <w:rPr>
          <w:rFonts w:ascii="Times New Roman" w:hAnsi="Times New Roman" w:cs="Times New Roman"/>
          <w:sz w:val="22"/>
          <w:szCs w:val="22"/>
        </w:rPr>
        <w:t xml:space="preserve">2. </w:t>
      </w:r>
      <w:proofErr w:type="spellStart"/>
      <w:r w:rsidR="00E55908" w:rsidRPr="0020160B">
        <w:rPr>
          <w:rFonts w:ascii="Times New Roman" w:hAnsi="Times New Roman" w:cs="Times New Roman"/>
          <w:sz w:val="22"/>
          <w:szCs w:val="22"/>
        </w:rPr>
        <w:t>Smarthistory</w:t>
      </w:r>
      <w:proofErr w:type="spellEnd"/>
      <w:r w:rsidR="00E55908" w:rsidRPr="0020160B">
        <w:rPr>
          <w:rFonts w:ascii="Times New Roman" w:hAnsi="Times New Roman" w:cs="Times New Roman"/>
          <w:sz w:val="22"/>
          <w:szCs w:val="22"/>
        </w:rPr>
        <w:t xml:space="preserve">, “Giorgione, </w:t>
      </w:r>
      <w:r w:rsidR="00E55908" w:rsidRPr="0020160B">
        <w:rPr>
          <w:rFonts w:ascii="Times New Roman" w:hAnsi="Times New Roman" w:cs="Times New Roman"/>
          <w:i/>
          <w:iCs/>
          <w:sz w:val="22"/>
          <w:szCs w:val="22"/>
        </w:rPr>
        <w:t>The Tempest</w:t>
      </w:r>
      <w:r w:rsidR="00E55908" w:rsidRPr="0020160B">
        <w:rPr>
          <w:rFonts w:ascii="Times New Roman" w:hAnsi="Times New Roman" w:cs="Times New Roman"/>
          <w:sz w:val="22"/>
          <w:szCs w:val="22"/>
        </w:rPr>
        <w:t>”</w:t>
      </w:r>
      <w:r w:rsidR="0020160B" w:rsidRPr="0020160B">
        <w:rPr>
          <w:rFonts w:ascii="Times New Roman" w:hAnsi="Times New Roman" w:cs="Times New Roman"/>
          <w:sz w:val="22"/>
          <w:szCs w:val="22"/>
        </w:rPr>
        <w:t xml:space="preserve"> </w:t>
      </w:r>
      <w:hyperlink r:id="rId14" w:history="1">
        <w:r w:rsidR="0020160B" w:rsidRPr="0020160B">
          <w:rPr>
            <w:rStyle w:val="a7"/>
            <w:rFonts w:ascii="Times New Roman" w:hAnsi="Times New Roman" w:cs="Times New Roman"/>
            <w:color w:val="auto"/>
            <w:sz w:val="22"/>
            <w:szCs w:val="22"/>
          </w:rPr>
          <w:t>https://smarthistory.org/giorgione-the-tempest/</w:t>
        </w:r>
      </w:hyperlink>
    </w:p>
    <w:p w14:paraId="55506181" w14:textId="20401DDE" w:rsidR="00970743" w:rsidRDefault="00970743" w:rsidP="00143AAF">
      <w:pPr>
        <w:shd w:val="clear" w:color="auto" w:fill="FFFFFF"/>
        <w:spacing w:line="276" w:lineRule="auto"/>
        <w:ind w:firstLine="0"/>
        <w:rPr>
          <w:rFonts w:ascii="Times New Roman" w:hAnsi="Times New Roman" w:cs="Times New Roman"/>
          <w:b/>
          <w:sz w:val="22"/>
          <w:szCs w:val="22"/>
        </w:rPr>
      </w:pPr>
    </w:p>
    <w:p w14:paraId="207C4313" w14:textId="77777777" w:rsidR="00B4482A" w:rsidRPr="002512DB" w:rsidRDefault="0080594A" w:rsidP="00B4482A">
      <w:pPr>
        <w:shd w:val="clear" w:color="auto" w:fill="FFFFFF"/>
        <w:spacing w:line="276" w:lineRule="auto"/>
        <w:ind w:firstLine="0"/>
        <w:rPr>
          <w:rFonts w:ascii="Times New Roman" w:hAnsi="Times New Roman" w:cs="Times New Roman"/>
          <w:b/>
          <w:sz w:val="22"/>
          <w:szCs w:val="22"/>
        </w:rPr>
      </w:pPr>
      <w:r>
        <w:rPr>
          <w:rFonts w:ascii="Times New Roman" w:hAnsi="Times New Roman" w:cs="Times New Roman"/>
          <w:b/>
          <w:sz w:val="22"/>
          <w:szCs w:val="22"/>
        </w:rPr>
        <w:t>12</w:t>
      </w:r>
      <w:r w:rsidR="00D52093">
        <w:rPr>
          <w:rFonts w:ascii="Times New Roman" w:hAnsi="Times New Roman" w:cs="Times New Roman"/>
          <w:b/>
          <w:sz w:val="22"/>
          <w:szCs w:val="22"/>
        </w:rPr>
        <w:t>/</w:t>
      </w:r>
      <w:r>
        <w:rPr>
          <w:rFonts w:ascii="Times New Roman" w:hAnsi="Times New Roman" w:cs="Times New Roman"/>
          <w:b/>
          <w:sz w:val="22"/>
          <w:szCs w:val="22"/>
        </w:rPr>
        <w:t>8</w:t>
      </w:r>
      <w:r w:rsidR="00D52093">
        <w:rPr>
          <w:rFonts w:ascii="Times New Roman" w:hAnsi="Times New Roman" w:cs="Times New Roman"/>
          <w:b/>
          <w:sz w:val="22"/>
          <w:szCs w:val="22"/>
        </w:rPr>
        <w:t xml:space="preserve"> </w:t>
      </w:r>
      <w:proofErr w:type="gramStart"/>
      <w:r>
        <w:rPr>
          <w:rFonts w:ascii="Times New Roman" w:hAnsi="Times New Roman" w:cs="Times New Roman"/>
          <w:b/>
          <w:sz w:val="22"/>
          <w:szCs w:val="22"/>
        </w:rPr>
        <w:t>T</w:t>
      </w:r>
      <w:r w:rsidR="006C2BC1">
        <w:rPr>
          <w:rFonts w:ascii="Times New Roman" w:hAnsi="Times New Roman" w:cs="Times New Roman"/>
          <w:b/>
          <w:sz w:val="22"/>
          <w:szCs w:val="22"/>
        </w:rPr>
        <w:t xml:space="preserve"> </w:t>
      </w:r>
      <w:r w:rsidR="00777F8B">
        <w:rPr>
          <w:rFonts w:ascii="Times New Roman" w:hAnsi="Times New Roman" w:cs="Times New Roman"/>
          <w:b/>
          <w:sz w:val="22"/>
          <w:szCs w:val="22"/>
        </w:rPr>
        <w:t xml:space="preserve"> </w:t>
      </w:r>
      <w:r w:rsidR="00B4482A" w:rsidRPr="002512DB">
        <w:rPr>
          <w:rFonts w:ascii="Times New Roman" w:hAnsi="Times New Roman" w:cs="Times New Roman"/>
          <w:b/>
          <w:sz w:val="22"/>
          <w:szCs w:val="22"/>
        </w:rPr>
        <w:t>Women</w:t>
      </w:r>
      <w:proofErr w:type="gramEnd"/>
      <w:r w:rsidR="00B4482A" w:rsidRPr="002512DB">
        <w:rPr>
          <w:rFonts w:ascii="Times New Roman" w:hAnsi="Times New Roman" w:cs="Times New Roman"/>
          <w:b/>
          <w:sz w:val="22"/>
          <w:szCs w:val="22"/>
        </w:rPr>
        <w:t xml:space="preserve"> Artists: </w:t>
      </w:r>
      <w:proofErr w:type="spellStart"/>
      <w:r w:rsidR="00B4482A" w:rsidRPr="002512DB">
        <w:rPr>
          <w:rFonts w:ascii="Times New Roman" w:hAnsi="Times New Roman" w:cs="Times New Roman"/>
          <w:b/>
          <w:sz w:val="22"/>
          <w:szCs w:val="22"/>
        </w:rPr>
        <w:t>Sofonisba</w:t>
      </w:r>
      <w:proofErr w:type="spellEnd"/>
      <w:r w:rsidR="00B4482A" w:rsidRPr="002512DB">
        <w:rPr>
          <w:rFonts w:ascii="Times New Roman" w:hAnsi="Times New Roman" w:cs="Times New Roman"/>
          <w:b/>
          <w:sz w:val="22"/>
          <w:szCs w:val="22"/>
        </w:rPr>
        <w:t xml:space="preserve"> Anguissola and Catharina van </w:t>
      </w:r>
      <w:proofErr w:type="spellStart"/>
      <w:r w:rsidR="00B4482A" w:rsidRPr="002512DB">
        <w:rPr>
          <w:rFonts w:ascii="Times New Roman" w:hAnsi="Times New Roman" w:cs="Times New Roman"/>
          <w:b/>
          <w:sz w:val="22"/>
          <w:szCs w:val="22"/>
        </w:rPr>
        <w:t>Hemessen</w:t>
      </w:r>
      <w:proofErr w:type="spellEnd"/>
      <w:r w:rsidR="00B4482A" w:rsidRPr="002512DB">
        <w:rPr>
          <w:rFonts w:ascii="Times New Roman" w:hAnsi="Times New Roman" w:cs="Times New Roman"/>
          <w:b/>
          <w:sz w:val="22"/>
          <w:szCs w:val="22"/>
        </w:rPr>
        <w:t xml:space="preserve"> </w:t>
      </w:r>
    </w:p>
    <w:p w14:paraId="5A25FF1A" w14:textId="0FE337F3" w:rsidR="00B4482A" w:rsidRDefault="00B4482A" w:rsidP="00B4482A">
      <w:pPr>
        <w:shd w:val="clear" w:color="auto" w:fill="FFFFFF" w:themeFill="background1"/>
        <w:spacing w:line="276" w:lineRule="auto"/>
        <w:ind w:firstLine="0"/>
        <w:rPr>
          <w:rFonts w:ascii="Times New Roman" w:hAnsi="Times New Roman" w:cs="Times New Roman"/>
          <w:sz w:val="22"/>
          <w:szCs w:val="22"/>
        </w:rPr>
      </w:pPr>
      <w:r>
        <w:rPr>
          <w:rFonts w:ascii="Times New Roman" w:hAnsi="Times New Roman" w:cs="Times New Roman"/>
          <w:sz w:val="22"/>
          <w:szCs w:val="22"/>
        </w:rPr>
        <w:t xml:space="preserve">1. </w:t>
      </w:r>
      <w:r w:rsidRPr="007875ED">
        <w:rPr>
          <w:rFonts w:ascii="Times New Roman" w:hAnsi="Times New Roman" w:cs="Times New Roman"/>
          <w:sz w:val="22"/>
          <w:szCs w:val="22"/>
        </w:rPr>
        <w:t xml:space="preserve">Rijksmuseum, “10 Things You Need to Know about Catharina van </w:t>
      </w:r>
      <w:proofErr w:type="spellStart"/>
      <w:r w:rsidRPr="007875ED">
        <w:rPr>
          <w:rFonts w:ascii="Times New Roman" w:hAnsi="Times New Roman" w:cs="Times New Roman"/>
          <w:sz w:val="22"/>
          <w:szCs w:val="22"/>
        </w:rPr>
        <w:t>Hemessen</w:t>
      </w:r>
      <w:proofErr w:type="spellEnd"/>
      <w:r w:rsidRPr="007875ED">
        <w:rPr>
          <w:rFonts w:ascii="Times New Roman" w:hAnsi="Times New Roman" w:cs="Times New Roman"/>
          <w:sz w:val="22"/>
          <w:szCs w:val="22"/>
        </w:rPr>
        <w:t>”</w:t>
      </w:r>
      <w:r>
        <w:rPr>
          <w:rFonts w:ascii="Times New Roman" w:hAnsi="Times New Roman" w:cs="Times New Roman"/>
          <w:sz w:val="22"/>
          <w:szCs w:val="22"/>
        </w:rPr>
        <w:t xml:space="preserve"> </w:t>
      </w:r>
      <w:hyperlink r:id="rId15" w:history="1">
        <w:r w:rsidRPr="002D35D1">
          <w:rPr>
            <w:rStyle w:val="a7"/>
            <w:rFonts w:ascii="Times New Roman" w:hAnsi="Times New Roman" w:cs="Times New Roman"/>
            <w:sz w:val="22"/>
            <w:szCs w:val="22"/>
          </w:rPr>
          <w:t>https://www.rijksmuseum.nl/en/stories/10-things/story/10-things-you-need-to-know-about-catharina-van-hemessen</w:t>
        </w:r>
      </w:hyperlink>
    </w:p>
    <w:p w14:paraId="7EB8620E" w14:textId="77777777" w:rsidR="00B4482A" w:rsidRPr="006C2BC1" w:rsidRDefault="00B4482A" w:rsidP="00B4482A">
      <w:pPr>
        <w:shd w:val="clear" w:color="auto" w:fill="FFFFFF"/>
        <w:spacing w:line="276" w:lineRule="auto"/>
        <w:ind w:firstLine="0"/>
        <w:rPr>
          <w:rFonts w:ascii="Times New Roman" w:hAnsi="Times New Roman" w:cs="Times New Roman"/>
          <w:sz w:val="22"/>
          <w:szCs w:val="22"/>
        </w:rPr>
      </w:pPr>
      <w:r>
        <w:rPr>
          <w:rFonts w:ascii="Times New Roman" w:hAnsi="Times New Roman" w:cs="Times New Roman"/>
          <w:sz w:val="22"/>
          <w:szCs w:val="22"/>
        </w:rPr>
        <w:t>2.</w:t>
      </w:r>
      <w:r w:rsidRPr="006C2BC1">
        <w:rPr>
          <w:rFonts w:ascii="Times New Roman" w:hAnsi="Times New Roman" w:cs="Times New Roman"/>
          <w:sz w:val="22"/>
          <w:szCs w:val="22"/>
        </w:rPr>
        <w:t xml:space="preserve"> Mary Garrard, “Here’s Looking at Me: </w:t>
      </w:r>
      <w:proofErr w:type="spellStart"/>
      <w:r w:rsidRPr="006C2BC1">
        <w:rPr>
          <w:rFonts w:ascii="Times New Roman" w:hAnsi="Times New Roman" w:cs="Times New Roman"/>
          <w:sz w:val="22"/>
          <w:szCs w:val="22"/>
        </w:rPr>
        <w:t>Sofonisba</w:t>
      </w:r>
      <w:proofErr w:type="spellEnd"/>
      <w:r w:rsidRPr="006C2BC1">
        <w:rPr>
          <w:rFonts w:ascii="Times New Roman" w:hAnsi="Times New Roman" w:cs="Times New Roman"/>
          <w:sz w:val="22"/>
          <w:szCs w:val="22"/>
        </w:rPr>
        <w:t xml:space="preserve"> Anguissola and the Problem of the Woman Artist,” </w:t>
      </w:r>
      <w:r w:rsidRPr="006C2BC1">
        <w:rPr>
          <w:rFonts w:ascii="Times New Roman" w:hAnsi="Times New Roman" w:cs="Times New Roman"/>
          <w:i/>
          <w:iCs/>
          <w:sz w:val="22"/>
          <w:szCs w:val="22"/>
        </w:rPr>
        <w:t xml:space="preserve">Renaissance Quarterly </w:t>
      </w:r>
      <w:r w:rsidRPr="006C2BC1">
        <w:rPr>
          <w:rFonts w:ascii="Times New Roman" w:hAnsi="Times New Roman" w:cs="Times New Roman"/>
          <w:sz w:val="22"/>
          <w:szCs w:val="22"/>
        </w:rPr>
        <w:t xml:space="preserve">47 (1994): </w:t>
      </w:r>
      <w:r w:rsidRPr="00B4482A">
        <w:rPr>
          <w:rFonts w:ascii="Times New Roman" w:hAnsi="Times New Roman" w:cs="Times New Roman"/>
          <w:sz w:val="22"/>
          <w:szCs w:val="22"/>
        </w:rPr>
        <w:t>556–574.</w:t>
      </w:r>
    </w:p>
    <w:p w14:paraId="2EB411B4" w14:textId="5F58BA39" w:rsidR="00B303A5" w:rsidRPr="00FF7CD9" w:rsidRDefault="00B303A5" w:rsidP="00D52093">
      <w:pPr>
        <w:shd w:val="clear" w:color="auto" w:fill="FFFFFF"/>
        <w:spacing w:line="276" w:lineRule="auto"/>
        <w:ind w:firstLine="0"/>
        <w:rPr>
          <w:rFonts w:ascii="Times New Roman" w:hAnsi="Times New Roman" w:cs="Times New Roman"/>
          <w:b/>
          <w:sz w:val="22"/>
          <w:szCs w:val="22"/>
        </w:rPr>
      </w:pPr>
    </w:p>
    <w:p w14:paraId="630D5CA4" w14:textId="4BF97173" w:rsidR="00FD5505" w:rsidRPr="00580BD3" w:rsidRDefault="0080594A" w:rsidP="00FD5505">
      <w:pPr>
        <w:shd w:val="clear" w:color="auto" w:fill="FFFFFF"/>
        <w:spacing w:line="276" w:lineRule="auto"/>
        <w:ind w:firstLine="0"/>
        <w:rPr>
          <w:rFonts w:ascii="Times New Roman" w:hAnsi="Times New Roman" w:cs="Times New Roman"/>
          <w:sz w:val="22"/>
          <w:szCs w:val="22"/>
        </w:rPr>
      </w:pPr>
      <w:r>
        <w:rPr>
          <w:rFonts w:ascii="Times New Roman" w:hAnsi="Times New Roman" w:cs="Times New Roman"/>
          <w:b/>
          <w:sz w:val="22"/>
          <w:szCs w:val="22"/>
        </w:rPr>
        <w:t>12</w:t>
      </w:r>
      <w:r w:rsidR="00D52093">
        <w:rPr>
          <w:rFonts w:ascii="Times New Roman" w:hAnsi="Times New Roman" w:cs="Times New Roman"/>
          <w:b/>
          <w:sz w:val="22"/>
          <w:szCs w:val="22"/>
        </w:rPr>
        <w:t>/</w:t>
      </w:r>
      <w:r>
        <w:rPr>
          <w:rFonts w:ascii="Times New Roman" w:hAnsi="Times New Roman" w:cs="Times New Roman"/>
          <w:b/>
          <w:sz w:val="22"/>
          <w:szCs w:val="22"/>
        </w:rPr>
        <w:t xml:space="preserve">10 </w:t>
      </w:r>
      <w:proofErr w:type="gramStart"/>
      <w:r w:rsidR="005C2BF9">
        <w:rPr>
          <w:rFonts w:ascii="Times New Roman" w:hAnsi="Times New Roman" w:cs="Times New Roman"/>
          <w:b/>
          <w:sz w:val="22"/>
          <w:szCs w:val="22"/>
        </w:rPr>
        <w:t>R</w:t>
      </w:r>
      <w:r w:rsidR="00777F8B">
        <w:rPr>
          <w:rFonts w:ascii="Times New Roman" w:hAnsi="Times New Roman" w:cs="Times New Roman"/>
          <w:b/>
          <w:sz w:val="22"/>
          <w:szCs w:val="22"/>
        </w:rPr>
        <w:t xml:space="preserve"> </w:t>
      </w:r>
      <w:r w:rsidR="00E32E6A">
        <w:rPr>
          <w:rFonts w:ascii="Times New Roman" w:hAnsi="Times New Roman" w:cs="Times New Roman"/>
          <w:b/>
          <w:sz w:val="22"/>
          <w:szCs w:val="22"/>
        </w:rPr>
        <w:t xml:space="preserve"> </w:t>
      </w:r>
      <w:r w:rsidR="00D7213D" w:rsidRPr="00D7213D">
        <w:rPr>
          <w:rFonts w:ascii="Times New Roman" w:hAnsi="Times New Roman" w:cs="Times New Roman"/>
          <w:b/>
          <w:sz w:val="22"/>
          <w:szCs w:val="22"/>
        </w:rPr>
        <w:t>No</w:t>
      </w:r>
      <w:proofErr w:type="gramEnd"/>
      <w:r w:rsidR="00D7213D" w:rsidRPr="00D7213D">
        <w:rPr>
          <w:rFonts w:ascii="Times New Roman" w:hAnsi="Times New Roman" w:cs="Times New Roman"/>
          <w:b/>
          <w:sz w:val="22"/>
          <w:szCs w:val="22"/>
        </w:rPr>
        <w:t xml:space="preserve"> class</w:t>
      </w:r>
    </w:p>
    <w:p w14:paraId="73D1041B" w14:textId="126A50BC" w:rsidR="0001600C" w:rsidRDefault="0001600C" w:rsidP="003A7A48">
      <w:pPr>
        <w:shd w:val="clear" w:color="auto" w:fill="FFFFFF"/>
        <w:spacing w:line="276" w:lineRule="auto"/>
        <w:ind w:firstLine="0"/>
        <w:rPr>
          <w:rFonts w:ascii="Times New Roman" w:hAnsi="Times New Roman" w:cs="Times New Roman"/>
          <w:b/>
          <w:sz w:val="22"/>
          <w:szCs w:val="22"/>
        </w:rPr>
      </w:pPr>
    </w:p>
    <w:p w14:paraId="13A7F193" w14:textId="58A37633" w:rsidR="0080594A" w:rsidRDefault="0080594A" w:rsidP="003A7A48">
      <w:pPr>
        <w:shd w:val="clear" w:color="auto" w:fill="FFFFFF"/>
        <w:spacing w:line="276" w:lineRule="auto"/>
        <w:ind w:firstLine="0"/>
        <w:rPr>
          <w:rFonts w:ascii="Times New Roman" w:hAnsi="Times New Roman" w:cs="Times New Roman"/>
          <w:b/>
          <w:sz w:val="22"/>
          <w:szCs w:val="22"/>
        </w:rPr>
      </w:pPr>
      <w:r>
        <w:rPr>
          <w:rFonts w:ascii="Times New Roman" w:hAnsi="Times New Roman" w:cs="Times New Roman"/>
          <w:b/>
          <w:sz w:val="22"/>
          <w:szCs w:val="22"/>
        </w:rPr>
        <w:t>Reading period 12/11~12/12</w:t>
      </w:r>
    </w:p>
    <w:p w14:paraId="5D0D8644" w14:textId="77777777" w:rsidR="0080594A" w:rsidRDefault="0080594A" w:rsidP="003A7A48">
      <w:pPr>
        <w:shd w:val="clear" w:color="auto" w:fill="FFFFFF"/>
        <w:spacing w:line="276" w:lineRule="auto"/>
        <w:ind w:firstLine="0"/>
        <w:rPr>
          <w:rFonts w:ascii="Times New Roman" w:hAnsi="Times New Roman" w:cs="Times New Roman"/>
          <w:b/>
          <w:sz w:val="22"/>
          <w:szCs w:val="22"/>
        </w:rPr>
      </w:pPr>
    </w:p>
    <w:p w14:paraId="463F29E8" w14:textId="708FEDD8" w:rsidR="00AB6B06" w:rsidRPr="0080594A" w:rsidRDefault="0080594A" w:rsidP="0080594A">
      <w:pPr>
        <w:shd w:val="clear" w:color="auto" w:fill="FFFFFF"/>
        <w:spacing w:line="276" w:lineRule="auto"/>
        <w:ind w:firstLine="0"/>
        <w:rPr>
          <w:rFonts w:ascii="Times New Roman" w:hAnsi="Times New Roman" w:cs="Times New Roman"/>
          <w:b/>
          <w:bCs/>
          <w:sz w:val="22"/>
          <w:szCs w:val="22"/>
        </w:rPr>
      </w:pPr>
      <w:r w:rsidRPr="008E421A">
        <w:rPr>
          <w:rFonts w:ascii="Times New Roman" w:hAnsi="Times New Roman" w:cs="Times New Roman"/>
          <w:b/>
          <w:sz w:val="22"/>
          <w:szCs w:val="22"/>
          <w:highlight w:val="yellow"/>
        </w:rPr>
        <w:t>Final Exam 12/</w:t>
      </w:r>
      <w:r w:rsidR="005354B6" w:rsidRPr="008E421A">
        <w:rPr>
          <w:rFonts w:ascii="Times New Roman" w:hAnsi="Times New Roman" w:cs="Times New Roman"/>
          <w:b/>
          <w:sz w:val="22"/>
          <w:szCs w:val="22"/>
          <w:highlight w:val="yellow"/>
        </w:rPr>
        <w:t xml:space="preserve">15 </w:t>
      </w:r>
      <w:proofErr w:type="spellStart"/>
      <w:r w:rsidR="005C2BF9" w:rsidRPr="008E421A">
        <w:rPr>
          <w:rFonts w:ascii="Times New Roman" w:hAnsi="Times New Roman" w:cs="Times New Roman"/>
          <w:b/>
          <w:sz w:val="22"/>
          <w:szCs w:val="22"/>
          <w:highlight w:val="yellow"/>
        </w:rPr>
        <w:t>T</w:t>
      </w:r>
      <w:r w:rsidR="00E37864">
        <w:rPr>
          <w:rFonts w:ascii="Times New Roman" w:hAnsi="Times New Roman" w:cs="Times New Roman"/>
          <w:b/>
          <w:sz w:val="22"/>
          <w:szCs w:val="22"/>
          <w:highlight w:val="yellow"/>
        </w:rPr>
        <w:t>uesday</w:t>
      </w:r>
      <w:proofErr w:type="spellEnd"/>
    </w:p>
    <w:sectPr w:rsidR="00AB6B06" w:rsidRPr="0080594A" w:rsidSect="00D246A0">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576" w:footer="994" w:gutter="0"/>
      <w:cols w:space="425"/>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1356EE7" w16cex:dateUtc="2025-05-14T16:10:05.832Z"/>
</w16cex:commentsExtensible>
</file>

<file path=word/commentsIds.xml><?xml version="1.0" encoding="utf-8"?>
<w16cid:commentsIds xmlns:mc="http://schemas.openxmlformats.org/markup-compatibility/2006" xmlns:w16cid="http://schemas.microsoft.com/office/word/2016/wordml/cid" mc:Ignorable="w16cid">
  <w16cid:commentId w16cid:paraId="2ACD709F" w16cid:durableId="61356EE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9A846" w14:textId="77777777" w:rsidR="006145BA" w:rsidRDefault="006145BA" w:rsidP="00CF1B52">
      <w:pPr>
        <w:spacing w:line="240" w:lineRule="auto"/>
      </w:pPr>
      <w:r>
        <w:separator/>
      </w:r>
    </w:p>
  </w:endnote>
  <w:endnote w:type="continuationSeparator" w:id="0">
    <w:p w14:paraId="4E47113E" w14:textId="77777777" w:rsidR="006145BA" w:rsidRDefault="006145BA" w:rsidP="00CF1B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24740" w14:textId="77777777" w:rsidR="00D246A0" w:rsidRDefault="00D246A0">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706C5" w14:textId="77777777" w:rsidR="00D246A0" w:rsidRDefault="00D246A0">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AB953" w14:textId="77777777" w:rsidR="00D246A0" w:rsidRDefault="00D246A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179FD" w14:textId="77777777" w:rsidR="006145BA" w:rsidRDefault="006145BA" w:rsidP="00CF1B52">
      <w:pPr>
        <w:spacing w:line="240" w:lineRule="auto"/>
      </w:pPr>
      <w:r>
        <w:separator/>
      </w:r>
    </w:p>
  </w:footnote>
  <w:footnote w:type="continuationSeparator" w:id="0">
    <w:p w14:paraId="5AA861DC" w14:textId="77777777" w:rsidR="006145BA" w:rsidRDefault="006145BA" w:rsidP="00CF1B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7935C" w14:textId="77777777" w:rsidR="00D246A0" w:rsidRDefault="00D246A0">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1946185"/>
      <w:docPartObj>
        <w:docPartGallery w:val="Page Numbers (Top of Page)"/>
        <w:docPartUnique/>
      </w:docPartObj>
    </w:sdtPr>
    <w:sdtEndPr>
      <w:rPr>
        <w:noProof/>
      </w:rPr>
    </w:sdtEndPr>
    <w:sdtContent>
      <w:p w14:paraId="659471A7" w14:textId="2F1DD621" w:rsidR="00D246A0" w:rsidRDefault="00D246A0">
        <w:pPr>
          <w:pStyle w:val="a4"/>
          <w:jc w:val="right"/>
        </w:pPr>
        <w:r>
          <w:fldChar w:fldCharType="begin"/>
        </w:r>
        <w:r>
          <w:instrText xml:space="preserve"> PAGE   \* MERGEFORMAT </w:instrText>
        </w:r>
        <w:r>
          <w:fldChar w:fldCharType="separate"/>
        </w:r>
        <w:r w:rsidR="00E37864">
          <w:rPr>
            <w:noProof/>
          </w:rPr>
          <w:t>5</w:t>
        </w:r>
        <w:r>
          <w:rPr>
            <w:noProof/>
          </w:rPr>
          <w:fldChar w:fldCharType="end"/>
        </w:r>
      </w:p>
    </w:sdtContent>
  </w:sdt>
  <w:p w14:paraId="7DA7F18A" w14:textId="77777777" w:rsidR="000A6F44" w:rsidRDefault="000A6F44">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150BB" w14:textId="77777777" w:rsidR="00D246A0" w:rsidRDefault="00D246A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8A310"/>
    <w:multiLevelType w:val="hybridMultilevel"/>
    <w:tmpl w:val="C9DA367A"/>
    <w:lvl w:ilvl="0" w:tplc="3A1CC50E">
      <w:start w:val="1"/>
      <w:numFmt w:val="bullet"/>
      <w:lvlText w:val=""/>
      <w:lvlJc w:val="left"/>
      <w:pPr>
        <w:ind w:left="1080" w:hanging="360"/>
      </w:pPr>
      <w:rPr>
        <w:rFonts w:ascii="Symbol" w:hAnsi="Symbol" w:hint="default"/>
      </w:rPr>
    </w:lvl>
    <w:lvl w:ilvl="1" w:tplc="2EB2C84A">
      <w:start w:val="1"/>
      <w:numFmt w:val="bullet"/>
      <w:lvlText w:val="o"/>
      <w:lvlJc w:val="left"/>
      <w:pPr>
        <w:ind w:left="1800" w:hanging="360"/>
      </w:pPr>
      <w:rPr>
        <w:rFonts w:ascii="Courier New" w:hAnsi="Courier New" w:hint="default"/>
      </w:rPr>
    </w:lvl>
    <w:lvl w:ilvl="2" w:tplc="72EEAE4C">
      <w:start w:val="1"/>
      <w:numFmt w:val="bullet"/>
      <w:lvlText w:val=""/>
      <w:lvlJc w:val="left"/>
      <w:pPr>
        <w:ind w:left="2520" w:hanging="360"/>
      </w:pPr>
      <w:rPr>
        <w:rFonts w:ascii="Wingdings" w:hAnsi="Wingdings" w:hint="default"/>
      </w:rPr>
    </w:lvl>
    <w:lvl w:ilvl="3" w:tplc="1A6AA776">
      <w:start w:val="1"/>
      <w:numFmt w:val="bullet"/>
      <w:lvlText w:val=""/>
      <w:lvlJc w:val="left"/>
      <w:pPr>
        <w:ind w:left="3240" w:hanging="360"/>
      </w:pPr>
      <w:rPr>
        <w:rFonts w:ascii="Symbol" w:hAnsi="Symbol" w:hint="default"/>
      </w:rPr>
    </w:lvl>
    <w:lvl w:ilvl="4" w:tplc="E600503E">
      <w:start w:val="1"/>
      <w:numFmt w:val="bullet"/>
      <w:lvlText w:val="o"/>
      <w:lvlJc w:val="left"/>
      <w:pPr>
        <w:ind w:left="3960" w:hanging="360"/>
      </w:pPr>
      <w:rPr>
        <w:rFonts w:ascii="Courier New" w:hAnsi="Courier New" w:hint="default"/>
      </w:rPr>
    </w:lvl>
    <w:lvl w:ilvl="5" w:tplc="C464DCEC">
      <w:start w:val="1"/>
      <w:numFmt w:val="bullet"/>
      <w:lvlText w:val=""/>
      <w:lvlJc w:val="left"/>
      <w:pPr>
        <w:ind w:left="4680" w:hanging="360"/>
      </w:pPr>
      <w:rPr>
        <w:rFonts w:ascii="Wingdings" w:hAnsi="Wingdings" w:hint="default"/>
      </w:rPr>
    </w:lvl>
    <w:lvl w:ilvl="6" w:tplc="CCBA71E4">
      <w:start w:val="1"/>
      <w:numFmt w:val="bullet"/>
      <w:lvlText w:val=""/>
      <w:lvlJc w:val="left"/>
      <w:pPr>
        <w:ind w:left="5400" w:hanging="360"/>
      </w:pPr>
      <w:rPr>
        <w:rFonts w:ascii="Symbol" w:hAnsi="Symbol" w:hint="default"/>
      </w:rPr>
    </w:lvl>
    <w:lvl w:ilvl="7" w:tplc="C7E091AA">
      <w:start w:val="1"/>
      <w:numFmt w:val="bullet"/>
      <w:lvlText w:val="o"/>
      <w:lvlJc w:val="left"/>
      <w:pPr>
        <w:ind w:left="6120" w:hanging="360"/>
      </w:pPr>
      <w:rPr>
        <w:rFonts w:ascii="Courier New" w:hAnsi="Courier New" w:hint="default"/>
      </w:rPr>
    </w:lvl>
    <w:lvl w:ilvl="8" w:tplc="95D44C42">
      <w:start w:val="1"/>
      <w:numFmt w:val="bullet"/>
      <w:lvlText w:val=""/>
      <w:lvlJc w:val="left"/>
      <w:pPr>
        <w:ind w:left="6840" w:hanging="360"/>
      </w:pPr>
      <w:rPr>
        <w:rFonts w:ascii="Wingdings" w:hAnsi="Wingdings" w:hint="default"/>
      </w:rPr>
    </w:lvl>
  </w:abstractNum>
  <w:abstractNum w:abstractNumId="1" w15:restartNumberingAfterBreak="0">
    <w:nsid w:val="10EE2EB7"/>
    <w:multiLevelType w:val="hybridMultilevel"/>
    <w:tmpl w:val="ACF0EB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85C7D57"/>
    <w:multiLevelType w:val="multilevel"/>
    <w:tmpl w:val="8CEC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6AE73D"/>
    <w:multiLevelType w:val="hybridMultilevel"/>
    <w:tmpl w:val="FF4A65B0"/>
    <w:lvl w:ilvl="0" w:tplc="8610A7DC">
      <w:start w:val="1"/>
      <w:numFmt w:val="bullet"/>
      <w:lvlText w:val=""/>
      <w:lvlJc w:val="left"/>
      <w:pPr>
        <w:ind w:left="1080" w:hanging="360"/>
      </w:pPr>
      <w:rPr>
        <w:rFonts w:ascii="Symbol" w:hAnsi="Symbol" w:hint="default"/>
      </w:rPr>
    </w:lvl>
    <w:lvl w:ilvl="1" w:tplc="1DB4E674">
      <w:start w:val="1"/>
      <w:numFmt w:val="bullet"/>
      <w:lvlText w:val="o"/>
      <w:lvlJc w:val="left"/>
      <w:pPr>
        <w:ind w:left="1800" w:hanging="360"/>
      </w:pPr>
      <w:rPr>
        <w:rFonts w:ascii="Courier New" w:hAnsi="Courier New" w:hint="default"/>
      </w:rPr>
    </w:lvl>
    <w:lvl w:ilvl="2" w:tplc="7AF0CFFE">
      <w:start w:val="1"/>
      <w:numFmt w:val="bullet"/>
      <w:lvlText w:val=""/>
      <w:lvlJc w:val="left"/>
      <w:pPr>
        <w:ind w:left="2520" w:hanging="360"/>
      </w:pPr>
      <w:rPr>
        <w:rFonts w:ascii="Wingdings" w:hAnsi="Wingdings" w:hint="default"/>
      </w:rPr>
    </w:lvl>
    <w:lvl w:ilvl="3" w:tplc="021C6F64">
      <w:start w:val="1"/>
      <w:numFmt w:val="bullet"/>
      <w:lvlText w:val=""/>
      <w:lvlJc w:val="left"/>
      <w:pPr>
        <w:ind w:left="3240" w:hanging="360"/>
      </w:pPr>
      <w:rPr>
        <w:rFonts w:ascii="Symbol" w:hAnsi="Symbol" w:hint="default"/>
      </w:rPr>
    </w:lvl>
    <w:lvl w:ilvl="4" w:tplc="DC58A70E">
      <w:start w:val="1"/>
      <w:numFmt w:val="bullet"/>
      <w:lvlText w:val="o"/>
      <w:lvlJc w:val="left"/>
      <w:pPr>
        <w:ind w:left="3960" w:hanging="360"/>
      </w:pPr>
      <w:rPr>
        <w:rFonts w:ascii="Courier New" w:hAnsi="Courier New" w:hint="default"/>
      </w:rPr>
    </w:lvl>
    <w:lvl w:ilvl="5" w:tplc="675829B2">
      <w:start w:val="1"/>
      <w:numFmt w:val="bullet"/>
      <w:lvlText w:val=""/>
      <w:lvlJc w:val="left"/>
      <w:pPr>
        <w:ind w:left="4680" w:hanging="360"/>
      </w:pPr>
      <w:rPr>
        <w:rFonts w:ascii="Wingdings" w:hAnsi="Wingdings" w:hint="default"/>
      </w:rPr>
    </w:lvl>
    <w:lvl w:ilvl="6" w:tplc="EF16AE44">
      <w:start w:val="1"/>
      <w:numFmt w:val="bullet"/>
      <w:lvlText w:val=""/>
      <w:lvlJc w:val="left"/>
      <w:pPr>
        <w:ind w:left="5400" w:hanging="360"/>
      </w:pPr>
      <w:rPr>
        <w:rFonts w:ascii="Symbol" w:hAnsi="Symbol" w:hint="default"/>
      </w:rPr>
    </w:lvl>
    <w:lvl w:ilvl="7" w:tplc="E390ABB4">
      <w:start w:val="1"/>
      <w:numFmt w:val="bullet"/>
      <w:lvlText w:val="o"/>
      <w:lvlJc w:val="left"/>
      <w:pPr>
        <w:ind w:left="6120" w:hanging="360"/>
      </w:pPr>
      <w:rPr>
        <w:rFonts w:ascii="Courier New" w:hAnsi="Courier New" w:hint="default"/>
      </w:rPr>
    </w:lvl>
    <w:lvl w:ilvl="8" w:tplc="922A0240">
      <w:start w:val="1"/>
      <w:numFmt w:val="bullet"/>
      <w:lvlText w:val=""/>
      <w:lvlJc w:val="left"/>
      <w:pPr>
        <w:ind w:left="6840" w:hanging="360"/>
      </w:pPr>
      <w:rPr>
        <w:rFonts w:ascii="Wingdings" w:hAnsi="Wingdings" w:hint="default"/>
      </w:rPr>
    </w:lvl>
  </w:abstractNum>
  <w:abstractNum w:abstractNumId="4" w15:restartNumberingAfterBreak="0">
    <w:nsid w:val="569848F8"/>
    <w:multiLevelType w:val="multilevel"/>
    <w:tmpl w:val="3642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2B3296"/>
    <w:multiLevelType w:val="hybridMultilevel"/>
    <w:tmpl w:val="69F42F04"/>
    <w:lvl w:ilvl="0" w:tplc="34D64604">
      <w:start w:val="1"/>
      <w:numFmt w:val="decimal"/>
      <w:lvlText w:val="%1."/>
      <w:lvlJc w:val="left"/>
      <w:pPr>
        <w:ind w:left="1080" w:hanging="360"/>
      </w:pPr>
    </w:lvl>
    <w:lvl w:ilvl="1" w:tplc="9146D526">
      <w:start w:val="1"/>
      <w:numFmt w:val="lowerLetter"/>
      <w:lvlText w:val="%2."/>
      <w:lvlJc w:val="left"/>
      <w:pPr>
        <w:ind w:left="1800" w:hanging="360"/>
      </w:pPr>
    </w:lvl>
    <w:lvl w:ilvl="2" w:tplc="A6C68BA2">
      <w:start w:val="1"/>
      <w:numFmt w:val="lowerRoman"/>
      <w:lvlText w:val="%3."/>
      <w:lvlJc w:val="right"/>
      <w:pPr>
        <w:ind w:left="2520" w:hanging="180"/>
      </w:pPr>
    </w:lvl>
    <w:lvl w:ilvl="3" w:tplc="6C9ADEEE">
      <w:start w:val="1"/>
      <w:numFmt w:val="decimal"/>
      <w:lvlText w:val="%4."/>
      <w:lvlJc w:val="left"/>
      <w:pPr>
        <w:ind w:left="3240" w:hanging="360"/>
      </w:pPr>
    </w:lvl>
    <w:lvl w:ilvl="4" w:tplc="D2441B24">
      <w:start w:val="1"/>
      <w:numFmt w:val="lowerLetter"/>
      <w:lvlText w:val="%5."/>
      <w:lvlJc w:val="left"/>
      <w:pPr>
        <w:ind w:left="3960" w:hanging="360"/>
      </w:pPr>
    </w:lvl>
    <w:lvl w:ilvl="5" w:tplc="96663E0C">
      <w:start w:val="1"/>
      <w:numFmt w:val="lowerRoman"/>
      <w:lvlText w:val="%6."/>
      <w:lvlJc w:val="right"/>
      <w:pPr>
        <w:ind w:left="4680" w:hanging="180"/>
      </w:pPr>
    </w:lvl>
    <w:lvl w:ilvl="6" w:tplc="A6BAC88A">
      <w:start w:val="1"/>
      <w:numFmt w:val="decimal"/>
      <w:lvlText w:val="%7."/>
      <w:lvlJc w:val="left"/>
      <w:pPr>
        <w:ind w:left="5400" w:hanging="360"/>
      </w:pPr>
    </w:lvl>
    <w:lvl w:ilvl="7" w:tplc="D61A1CB8">
      <w:start w:val="1"/>
      <w:numFmt w:val="lowerLetter"/>
      <w:lvlText w:val="%8."/>
      <w:lvlJc w:val="left"/>
      <w:pPr>
        <w:ind w:left="6120" w:hanging="360"/>
      </w:pPr>
    </w:lvl>
    <w:lvl w:ilvl="8" w:tplc="29F61076">
      <w:start w:val="1"/>
      <w:numFmt w:val="lowerRoman"/>
      <w:lvlText w:val="%9."/>
      <w:lvlJc w:val="right"/>
      <w:pPr>
        <w:ind w:left="6840" w:hanging="180"/>
      </w:pPr>
    </w:lvl>
  </w:abstractNum>
  <w:abstractNum w:abstractNumId="6" w15:restartNumberingAfterBreak="0">
    <w:nsid w:val="7F5415EE"/>
    <w:multiLevelType w:val="hybridMultilevel"/>
    <w:tmpl w:val="AE72EDFE"/>
    <w:lvl w:ilvl="0" w:tplc="B3CC4D4E">
      <w:start w:val="1"/>
      <w:numFmt w:val="decimal"/>
      <w:lvlText w:val="%1."/>
      <w:lvlJc w:val="left"/>
      <w:pPr>
        <w:ind w:left="1080" w:hanging="360"/>
      </w:pPr>
    </w:lvl>
    <w:lvl w:ilvl="1" w:tplc="39480412">
      <w:start w:val="1"/>
      <w:numFmt w:val="lowerLetter"/>
      <w:lvlText w:val="%2."/>
      <w:lvlJc w:val="left"/>
      <w:pPr>
        <w:ind w:left="1800" w:hanging="360"/>
      </w:pPr>
    </w:lvl>
    <w:lvl w:ilvl="2" w:tplc="847022E0">
      <w:start w:val="1"/>
      <w:numFmt w:val="lowerRoman"/>
      <w:lvlText w:val="%3."/>
      <w:lvlJc w:val="right"/>
      <w:pPr>
        <w:ind w:left="2520" w:hanging="180"/>
      </w:pPr>
    </w:lvl>
    <w:lvl w:ilvl="3" w:tplc="561A8142">
      <w:start w:val="1"/>
      <w:numFmt w:val="decimal"/>
      <w:lvlText w:val="%4."/>
      <w:lvlJc w:val="left"/>
      <w:pPr>
        <w:ind w:left="3240" w:hanging="360"/>
      </w:pPr>
    </w:lvl>
    <w:lvl w:ilvl="4" w:tplc="5074E13E">
      <w:start w:val="1"/>
      <w:numFmt w:val="lowerLetter"/>
      <w:lvlText w:val="%5."/>
      <w:lvlJc w:val="left"/>
      <w:pPr>
        <w:ind w:left="3960" w:hanging="360"/>
      </w:pPr>
    </w:lvl>
    <w:lvl w:ilvl="5" w:tplc="AC68B20C">
      <w:start w:val="1"/>
      <w:numFmt w:val="lowerRoman"/>
      <w:lvlText w:val="%6."/>
      <w:lvlJc w:val="right"/>
      <w:pPr>
        <w:ind w:left="4680" w:hanging="180"/>
      </w:pPr>
    </w:lvl>
    <w:lvl w:ilvl="6" w:tplc="EE88733E">
      <w:start w:val="1"/>
      <w:numFmt w:val="decimal"/>
      <w:lvlText w:val="%7."/>
      <w:lvlJc w:val="left"/>
      <w:pPr>
        <w:ind w:left="5400" w:hanging="360"/>
      </w:pPr>
    </w:lvl>
    <w:lvl w:ilvl="7" w:tplc="91064042">
      <w:start w:val="1"/>
      <w:numFmt w:val="lowerLetter"/>
      <w:lvlText w:val="%8."/>
      <w:lvlJc w:val="left"/>
      <w:pPr>
        <w:ind w:left="6120" w:hanging="360"/>
      </w:pPr>
    </w:lvl>
    <w:lvl w:ilvl="8" w:tplc="B6EE48B2">
      <w:start w:val="1"/>
      <w:numFmt w:val="lowerRoman"/>
      <w:lvlText w:val="%9."/>
      <w:lvlJc w:val="right"/>
      <w:pPr>
        <w:ind w:left="6840" w:hanging="180"/>
      </w:pPr>
    </w:lvl>
  </w:abstractNum>
  <w:num w:numId="1">
    <w:abstractNumId w:val="6"/>
  </w:num>
  <w:num w:numId="2">
    <w:abstractNumId w:val="5"/>
  </w:num>
  <w:num w:numId="3">
    <w:abstractNumId w:val="3"/>
  </w:num>
  <w:num w:numId="4">
    <w:abstractNumId w:val="0"/>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80F"/>
    <w:rsid w:val="0000029F"/>
    <w:rsid w:val="00000C9E"/>
    <w:rsid w:val="00002F8F"/>
    <w:rsid w:val="00004267"/>
    <w:rsid w:val="00006B3D"/>
    <w:rsid w:val="00007E22"/>
    <w:rsid w:val="0001103F"/>
    <w:rsid w:val="00012134"/>
    <w:rsid w:val="00012A83"/>
    <w:rsid w:val="00012EE4"/>
    <w:rsid w:val="0001351D"/>
    <w:rsid w:val="0001600C"/>
    <w:rsid w:val="000174EC"/>
    <w:rsid w:val="00022384"/>
    <w:rsid w:val="000233E1"/>
    <w:rsid w:val="00024B09"/>
    <w:rsid w:val="00024C1C"/>
    <w:rsid w:val="00027138"/>
    <w:rsid w:val="000304CE"/>
    <w:rsid w:val="0003145C"/>
    <w:rsid w:val="00031C49"/>
    <w:rsid w:val="00031FA6"/>
    <w:rsid w:val="00032287"/>
    <w:rsid w:val="00033A2F"/>
    <w:rsid w:val="00033A92"/>
    <w:rsid w:val="00033D91"/>
    <w:rsid w:val="00033F53"/>
    <w:rsid w:val="0003419C"/>
    <w:rsid w:val="0003555E"/>
    <w:rsid w:val="00037E6B"/>
    <w:rsid w:val="00040868"/>
    <w:rsid w:val="00041262"/>
    <w:rsid w:val="000431B7"/>
    <w:rsid w:val="0004593C"/>
    <w:rsid w:val="000459FE"/>
    <w:rsid w:val="000463C0"/>
    <w:rsid w:val="00051FD5"/>
    <w:rsid w:val="000523EB"/>
    <w:rsid w:val="00052BE1"/>
    <w:rsid w:val="000534EA"/>
    <w:rsid w:val="000557C5"/>
    <w:rsid w:val="00057DDE"/>
    <w:rsid w:val="00061A30"/>
    <w:rsid w:val="000659D9"/>
    <w:rsid w:val="00066659"/>
    <w:rsid w:val="000719A4"/>
    <w:rsid w:val="00074305"/>
    <w:rsid w:val="00081769"/>
    <w:rsid w:val="000829A5"/>
    <w:rsid w:val="00083B69"/>
    <w:rsid w:val="000851B2"/>
    <w:rsid w:val="00085509"/>
    <w:rsid w:val="00085C06"/>
    <w:rsid w:val="000910DC"/>
    <w:rsid w:val="000919A9"/>
    <w:rsid w:val="000951C2"/>
    <w:rsid w:val="000A1242"/>
    <w:rsid w:val="000A4922"/>
    <w:rsid w:val="000A5948"/>
    <w:rsid w:val="000A6583"/>
    <w:rsid w:val="000A6F44"/>
    <w:rsid w:val="000B0575"/>
    <w:rsid w:val="000B0977"/>
    <w:rsid w:val="000B2E4A"/>
    <w:rsid w:val="000B5CAE"/>
    <w:rsid w:val="000B7385"/>
    <w:rsid w:val="000B7996"/>
    <w:rsid w:val="000C06F1"/>
    <w:rsid w:val="000C2B72"/>
    <w:rsid w:val="000C4C1D"/>
    <w:rsid w:val="000C537C"/>
    <w:rsid w:val="000C5BD0"/>
    <w:rsid w:val="000C7B66"/>
    <w:rsid w:val="000D0A7D"/>
    <w:rsid w:val="000D1A7E"/>
    <w:rsid w:val="000D3F5A"/>
    <w:rsid w:val="000D52F3"/>
    <w:rsid w:val="000D6F66"/>
    <w:rsid w:val="000D7905"/>
    <w:rsid w:val="000E2D4E"/>
    <w:rsid w:val="000E32F1"/>
    <w:rsid w:val="000E5518"/>
    <w:rsid w:val="000E7D31"/>
    <w:rsid w:val="000F29EA"/>
    <w:rsid w:val="000F29F4"/>
    <w:rsid w:val="000F34DA"/>
    <w:rsid w:val="000F39F1"/>
    <w:rsid w:val="000F40AC"/>
    <w:rsid w:val="000F6546"/>
    <w:rsid w:val="000F6E62"/>
    <w:rsid w:val="000F6EF0"/>
    <w:rsid w:val="000F7305"/>
    <w:rsid w:val="00100F61"/>
    <w:rsid w:val="00103500"/>
    <w:rsid w:val="001040A5"/>
    <w:rsid w:val="00104E2A"/>
    <w:rsid w:val="00105908"/>
    <w:rsid w:val="00106E5F"/>
    <w:rsid w:val="0010784B"/>
    <w:rsid w:val="001117A1"/>
    <w:rsid w:val="00113A5B"/>
    <w:rsid w:val="00115DBF"/>
    <w:rsid w:val="001200EA"/>
    <w:rsid w:val="001214A2"/>
    <w:rsid w:val="00122A63"/>
    <w:rsid w:val="001264C4"/>
    <w:rsid w:val="00127387"/>
    <w:rsid w:val="00130D2E"/>
    <w:rsid w:val="0013330F"/>
    <w:rsid w:val="0013480F"/>
    <w:rsid w:val="00135DAD"/>
    <w:rsid w:val="00135E6A"/>
    <w:rsid w:val="00137354"/>
    <w:rsid w:val="0013751C"/>
    <w:rsid w:val="00137763"/>
    <w:rsid w:val="00141B6E"/>
    <w:rsid w:val="0014202E"/>
    <w:rsid w:val="0014347A"/>
    <w:rsid w:val="00143AAF"/>
    <w:rsid w:val="00152F96"/>
    <w:rsid w:val="00156B3D"/>
    <w:rsid w:val="001605C4"/>
    <w:rsid w:val="001611FD"/>
    <w:rsid w:val="00161EFC"/>
    <w:rsid w:val="00164732"/>
    <w:rsid w:val="00164BC4"/>
    <w:rsid w:val="00167AD6"/>
    <w:rsid w:val="00170933"/>
    <w:rsid w:val="00174CAB"/>
    <w:rsid w:val="001761C0"/>
    <w:rsid w:val="00180867"/>
    <w:rsid w:val="00184BD1"/>
    <w:rsid w:val="001917C3"/>
    <w:rsid w:val="001932C8"/>
    <w:rsid w:val="001953F4"/>
    <w:rsid w:val="0019547B"/>
    <w:rsid w:val="00197C3E"/>
    <w:rsid w:val="00197FF9"/>
    <w:rsid w:val="001A092B"/>
    <w:rsid w:val="001A16CF"/>
    <w:rsid w:val="001A5FD7"/>
    <w:rsid w:val="001A6D68"/>
    <w:rsid w:val="001A7B73"/>
    <w:rsid w:val="001A7E93"/>
    <w:rsid w:val="001AC149"/>
    <w:rsid w:val="001B2C8A"/>
    <w:rsid w:val="001B4A09"/>
    <w:rsid w:val="001B4E44"/>
    <w:rsid w:val="001B5533"/>
    <w:rsid w:val="001B55CE"/>
    <w:rsid w:val="001B5727"/>
    <w:rsid w:val="001C30AF"/>
    <w:rsid w:val="001C3940"/>
    <w:rsid w:val="001C3988"/>
    <w:rsid w:val="001C645B"/>
    <w:rsid w:val="001C7AE9"/>
    <w:rsid w:val="001C7B52"/>
    <w:rsid w:val="001D1831"/>
    <w:rsid w:val="001D2548"/>
    <w:rsid w:val="001D444C"/>
    <w:rsid w:val="001D557B"/>
    <w:rsid w:val="001D6473"/>
    <w:rsid w:val="001E1135"/>
    <w:rsid w:val="001E39CB"/>
    <w:rsid w:val="001F16AE"/>
    <w:rsid w:val="001F16EF"/>
    <w:rsid w:val="001F2DE8"/>
    <w:rsid w:val="001F56E1"/>
    <w:rsid w:val="001F693E"/>
    <w:rsid w:val="00200295"/>
    <w:rsid w:val="00200566"/>
    <w:rsid w:val="0020160B"/>
    <w:rsid w:val="00203254"/>
    <w:rsid w:val="0020608F"/>
    <w:rsid w:val="00206DBE"/>
    <w:rsid w:val="0020763A"/>
    <w:rsid w:val="00211B7C"/>
    <w:rsid w:val="0021441B"/>
    <w:rsid w:val="00214AA5"/>
    <w:rsid w:val="002156B3"/>
    <w:rsid w:val="002156E1"/>
    <w:rsid w:val="00215BAA"/>
    <w:rsid w:val="00216065"/>
    <w:rsid w:val="00216093"/>
    <w:rsid w:val="00217700"/>
    <w:rsid w:val="00217A16"/>
    <w:rsid w:val="00217E0F"/>
    <w:rsid w:val="002234C0"/>
    <w:rsid w:val="00223EC4"/>
    <w:rsid w:val="00224CFA"/>
    <w:rsid w:val="00225179"/>
    <w:rsid w:val="00227555"/>
    <w:rsid w:val="00233D70"/>
    <w:rsid w:val="00234A5C"/>
    <w:rsid w:val="002353B4"/>
    <w:rsid w:val="00236537"/>
    <w:rsid w:val="00236631"/>
    <w:rsid w:val="0023707C"/>
    <w:rsid w:val="00240C11"/>
    <w:rsid w:val="0024163C"/>
    <w:rsid w:val="002425DA"/>
    <w:rsid w:val="0024494A"/>
    <w:rsid w:val="00244F78"/>
    <w:rsid w:val="002467E4"/>
    <w:rsid w:val="002478FB"/>
    <w:rsid w:val="002512DB"/>
    <w:rsid w:val="00255020"/>
    <w:rsid w:val="00262A21"/>
    <w:rsid w:val="002657AA"/>
    <w:rsid w:val="002727CF"/>
    <w:rsid w:val="00272EF5"/>
    <w:rsid w:val="002745F6"/>
    <w:rsid w:val="00274653"/>
    <w:rsid w:val="0027519A"/>
    <w:rsid w:val="0027589E"/>
    <w:rsid w:val="00281DD1"/>
    <w:rsid w:val="00283EDD"/>
    <w:rsid w:val="00283F53"/>
    <w:rsid w:val="00284ACE"/>
    <w:rsid w:val="00292D32"/>
    <w:rsid w:val="002935E3"/>
    <w:rsid w:val="0029499F"/>
    <w:rsid w:val="002A5A19"/>
    <w:rsid w:val="002A611B"/>
    <w:rsid w:val="002A728B"/>
    <w:rsid w:val="002A7A99"/>
    <w:rsid w:val="002B75FC"/>
    <w:rsid w:val="002C007B"/>
    <w:rsid w:val="002C27B9"/>
    <w:rsid w:val="002C39B0"/>
    <w:rsid w:val="002C43DE"/>
    <w:rsid w:val="002D380A"/>
    <w:rsid w:val="002D5BC6"/>
    <w:rsid w:val="002D7760"/>
    <w:rsid w:val="002E19CF"/>
    <w:rsid w:val="002E2894"/>
    <w:rsid w:val="002E2E72"/>
    <w:rsid w:val="002E330C"/>
    <w:rsid w:val="002E39DB"/>
    <w:rsid w:val="002E4D5D"/>
    <w:rsid w:val="002E697E"/>
    <w:rsid w:val="002E6F69"/>
    <w:rsid w:val="002F2308"/>
    <w:rsid w:val="002F4E1D"/>
    <w:rsid w:val="002F6ADE"/>
    <w:rsid w:val="002F7325"/>
    <w:rsid w:val="002F7783"/>
    <w:rsid w:val="002F7AD1"/>
    <w:rsid w:val="00300D5F"/>
    <w:rsid w:val="00302153"/>
    <w:rsid w:val="00304AA1"/>
    <w:rsid w:val="00312311"/>
    <w:rsid w:val="00312A47"/>
    <w:rsid w:val="00314FDC"/>
    <w:rsid w:val="00315354"/>
    <w:rsid w:val="00316463"/>
    <w:rsid w:val="00317052"/>
    <w:rsid w:val="00322C9F"/>
    <w:rsid w:val="00323140"/>
    <w:rsid w:val="00324507"/>
    <w:rsid w:val="00327EE8"/>
    <w:rsid w:val="003311DE"/>
    <w:rsid w:val="00332174"/>
    <w:rsid w:val="00335737"/>
    <w:rsid w:val="00335EEF"/>
    <w:rsid w:val="00336422"/>
    <w:rsid w:val="0033698F"/>
    <w:rsid w:val="0033760E"/>
    <w:rsid w:val="00340CC2"/>
    <w:rsid w:val="003417FF"/>
    <w:rsid w:val="003422B8"/>
    <w:rsid w:val="0034306B"/>
    <w:rsid w:val="00343652"/>
    <w:rsid w:val="00346D35"/>
    <w:rsid w:val="003512C6"/>
    <w:rsid w:val="00351B15"/>
    <w:rsid w:val="00354F77"/>
    <w:rsid w:val="003564A5"/>
    <w:rsid w:val="00361F1E"/>
    <w:rsid w:val="00362D0D"/>
    <w:rsid w:val="00365810"/>
    <w:rsid w:val="00370AD5"/>
    <w:rsid w:val="0037241F"/>
    <w:rsid w:val="0037467B"/>
    <w:rsid w:val="003749F7"/>
    <w:rsid w:val="00374B54"/>
    <w:rsid w:val="00374DF3"/>
    <w:rsid w:val="00374FF8"/>
    <w:rsid w:val="00375A33"/>
    <w:rsid w:val="00376179"/>
    <w:rsid w:val="003819A0"/>
    <w:rsid w:val="00386289"/>
    <w:rsid w:val="003865B4"/>
    <w:rsid w:val="0038675E"/>
    <w:rsid w:val="003878C0"/>
    <w:rsid w:val="00392BF7"/>
    <w:rsid w:val="00393603"/>
    <w:rsid w:val="00397B7A"/>
    <w:rsid w:val="003A27D7"/>
    <w:rsid w:val="003A7A48"/>
    <w:rsid w:val="003B2457"/>
    <w:rsid w:val="003B50B5"/>
    <w:rsid w:val="003B685F"/>
    <w:rsid w:val="003C0EC5"/>
    <w:rsid w:val="003C62F7"/>
    <w:rsid w:val="003C6CAC"/>
    <w:rsid w:val="003D02ED"/>
    <w:rsid w:val="003D0920"/>
    <w:rsid w:val="003D1A88"/>
    <w:rsid w:val="003D3050"/>
    <w:rsid w:val="003D3D8E"/>
    <w:rsid w:val="003D56F6"/>
    <w:rsid w:val="003E1128"/>
    <w:rsid w:val="003E1924"/>
    <w:rsid w:val="003E3D8E"/>
    <w:rsid w:val="003E4829"/>
    <w:rsid w:val="003E6F32"/>
    <w:rsid w:val="003E7199"/>
    <w:rsid w:val="003F1404"/>
    <w:rsid w:val="003F1EA0"/>
    <w:rsid w:val="003F2757"/>
    <w:rsid w:val="003F4893"/>
    <w:rsid w:val="003F5E87"/>
    <w:rsid w:val="003F7ECA"/>
    <w:rsid w:val="00401E62"/>
    <w:rsid w:val="004029E6"/>
    <w:rsid w:val="00403165"/>
    <w:rsid w:val="00403C4B"/>
    <w:rsid w:val="00405689"/>
    <w:rsid w:val="00407C69"/>
    <w:rsid w:val="00410B06"/>
    <w:rsid w:val="00411DD1"/>
    <w:rsid w:val="00412DE1"/>
    <w:rsid w:val="00413D79"/>
    <w:rsid w:val="004145EE"/>
    <w:rsid w:val="00416131"/>
    <w:rsid w:val="00417919"/>
    <w:rsid w:val="004203F4"/>
    <w:rsid w:val="0042059E"/>
    <w:rsid w:val="00420BB8"/>
    <w:rsid w:val="00421D9D"/>
    <w:rsid w:val="004248ED"/>
    <w:rsid w:val="00426168"/>
    <w:rsid w:val="00431461"/>
    <w:rsid w:val="004321A6"/>
    <w:rsid w:val="0043274F"/>
    <w:rsid w:val="00432921"/>
    <w:rsid w:val="00432FFD"/>
    <w:rsid w:val="004330D2"/>
    <w:rsid w:val="004352A2"/>
    <w:rsid w:val="0043705C"/>
    <w:rsid w:val="00437B47"/>
    <w:rsid w:val="0044085B"/>
    <w:rsid w:val="004437AE"/>
    <w:rsid w:val="00447AED"/>
    <w:rsid w:val="00447AFD"/>
    <w:rsid w:val="00450411"/>
    <w:rsid w:val="004516C3"/>
    <w:rsid w:val="00452E94"/>
    <w:rsid w:val="004530D7"/>
    <w:rsid w:val="004532F3"/>
    <w:rsid w:val="00453B34"/>
    <w:rsid w:val="00454555"/>
    <w:rsid w:val="00456D06"/>
    <w:rsid w:val="00457AD8"/>
    <w:rsid w:val="00460EC0"/>
    <w:rsid w:val="0046157A"/>
    <w:rsid w:val="00463564"/>
    <w:rsid w:val="00464BC2"/>
    <w:rsid w:val="00464BD5"/>
    <w:rsid w:val="004675F7"/>
    <w:rsid w:val="0047061B"/>
    <w:rsid w:val="00471559"/>
    <w:rsid w:val="00471A35"/>
    <w:rsid w:val="00471E94"/>
    <w:rsid w:val="0047294D"/>
    <w:rsid w:val="004735CD"/>
    <w:rsid w:val="00475097"/>
    <w:rsid w:val="004754E6"/>
    <w:rsid w:val="00475B9A"/>
    <w:rsid w:val="00475D6A"/>
    <w:rsid w:val="00476B39"/>
    <w:rsid w:val="00477D76"/>
    <w:rsid w:val="0048319D"/>
    <w:rsid w:val="004857E1"/>
    <w:rsid w:val="00487979"/>
    <w:rsid w:val="00487A6A"/>
    <w:rsid w:val="00487C1E"/>
    <w:rsid w:val="0049263B"/>
    <w:rsid w:val="00492DB2"/>
    <w:rsid w:val="00494727"/>
    <w:rsid w:val="0049509F"/>
    <w:rsid w:val="004957AA"/>
    <w:rsid w:val="004A05DD"/>
    <w:rsid w:val="004A2518"/>
    <w:rsid w:val="004A2A62"/>
    <w:rsid w:val="004A3E2C"/>
    <w:rsid w:val="004A4D27"/>
    <w:rsid w:val="004A553B"/>
    <w:rsid w:val="004A60EA"/>
    <w:rsid w:val="004A7A90"/>
    <w:rsid w:val="004B01D2"/>
    <w:rsid w:val="004B04FF"/>
    <w:rsid w:val="004B072F"/>
    <w:rsid w:val="004B1A57"/>
    <w:rsid w:val="004B244E"/>
    <w:rsid w:val="004B2E2A"/>
    <w:rsid w:val="004B364B"/>
    <w:rsid w:val="004B43BF"/>
    <w:rsid w:val="004B4E0E"/>
    <w:rsid w:val="004B57B9"/>
    <w:rsid w:val="004B60D3"/>
    <w:rsid w:val="004B6806"/>
    <w:rsid w:val="004C2477"/>
    <w:rsid w:val="004C27F3"/>
    <w:rsid w:val="004C4AF7"/>
    <w:rsid w:val="004C4B0F"/>
    <w:rsid w:val="004C4C0C"/>
    <w:rsid w:val="004C602C"/>
    <w:rsid w:val="004C6310"/>
    <w:rsid w:val="004C7BD3"/>
    <w:rsid w:val="004D071A"/>
    <w:rsid w:val="004D14B6"/>
    <w:rsid w:val="004D3D4A"/>
    <w:rsid w:val="004D5BEE"/>
    <w:rsid w:val="004D7884"/>
    <w:rsid w:val="004E2DF0"/>
    <w:rsid w:val="004E38F7"/>
    <w:rsid w:val="004E46FE"/>
    <w:rsid w:val="004E4B5B"/>
    <w:rsid w:val="004E5CCC"/>
    <w:rsid w:val="004E6133"/>
    <w:rsid w:val="004F030D"/>
    <w:rsid w:val="004F1125"/>
    <w:rsid w:val="004F1C23"/>
    <w:rsid w:val="004F325B"/>
    <w:rsid w:val="004F4175"/>
    <w:rsid w:val="004F538A"/>
    <w:rsid w:val="005039C1"/>
    <w:rsid w:val="00503D66"/>
    <w:rsid w:val="00504526"/>
    <w:rsid w:val="00511FFF"/>
    <w:rsid w:val="00512F5E"/>
    <w:rsid w:val="005152FC"/>
    <w:rsid w:val="00515523"/>
    <w:rsid w:val="00515586"/>
    <w:rsid w:val="00515EC5"/>
    <w:rsid w:val="005167F1"/>
    <w:rsid w:val="0051745C"/>
    <w:rsid w:val="0052192E"/>
    <w:rsid w:val="005252E0"/>
    <w:rsid w:val="00527F75"/>
    <w:rsid w:val="00530D89"/>
    <w:rsid w:val="0053182C"/>
    <w:rsid w:val="0053195C"/>
    <w:rsid w:val="00531D43"/>
    <w:rsid w:val="0053315A"/>
    <w:rsid w:val="00533251"/>
    <w:rsid w:val="005354B6"/>
    <w:rsid w:val="00537019"/>
    <w:rsid w:val="005376DD"/>
    <w:rsid w:val="00542C47"/>
    <w:rsid w:val="00544CDB"/>
    <w:rsid w:val="00544DB1"/>
    <w:rsid w:val="0054681E"/>
    <w:rsid w:val="00547486"/>
    <w:rsid w:val="00547FC1"/>
    <w:rsid w:val="00550D26"/>
    <w:rsid w:val="00551256"/>
    <w:rsid w:val="00552648"/>
    <w:rsid w:val="00553512"/>
    <w:rsid w:val="005535A1"/>
    <w:rsid w:val="005554C4"/>
    <w:rsid w:val="00555818"/>
    <w:rsid w:val="005569F6"/>
    <w:rsid w:val="00560F01"/>
    <w:rsid w:val="00561647"/>
    <w:rsid w:val="0056399D"/>
    <w:rsid w:val="00564B84"/>
    <w:rsid w:val="005652DB"/>
    <w:rsid w:val="00567CE7"/>
    <w:rsid w:val="005706BF"/>
    <w:rsid w:val="00570B57"/>
    <w:rsid w:val="00570EF2"/>
    <w:rsid w:val="005775D9"/>
    <w:rsid w:val="00580BD3"/>
    <w:rsid w:val="0058105E"/>
    <w:rsid w:val="00582196"/>
    <w:rsid w:val="00582393"/>
    <w:rsid w:val="0059175D"/>
    <w:rsid w:val="005938F0"/>
    <w:rsid w:val="005975B6"/>
    <w:rsid w:val="005A0B3E"/>
    <w:rsid w:val="005A671D"/>
    <w:rsid w:val="005A79A6"/>
    <w:rsid w:val="005B2DFA"/>
    <w:rsid w:val="005B3746"/>
    <w:rsid w:val="005B4778"/>
    <w:rsid w:val="005B57A6"/>
    <w:rsid w:val="005C03C3"/>
    <w:rsid w:val="005C2BF9"/>
    <w:rsid w:val="005C35CE"/>
    <w:rsid w:val="005C59FB"/>
    <w:rsid w:val="005D0A02"/>
    <w:rsid w:val="005D0B60"/>
    <w:rsid w:val="005D396F"/>
    <w:rsid w:val="005D56E3"/>
    <w:rsid w:val="005D6010"/>
    <w:rsid w:val="005D68C3"/>
    <w:rsid w:val="005E07DA"/>
    <w:rsid w:val="005E13E2"/>
    <w:rsid w:val="005E1662"/>
    <w:rsid w:val="005E18BB"/>
    <w:rsid w:val="005E1E93"/>
    <w:rsid w:val="005E2628"/>
    <w:rsid w:val="005E57DA"/>
    <w:rsid w:val="005E645C"/>
    <w:rsid w:val="005E6D95"/>
    <w:rsid w:val="005F367A"/>
    <w:rsid w:val="005F3853"/>
    <w:rsid w:val="005F6CC8"/>
    <w:rsid w:val="005F722C"/>
    <w:rsid w:val="005F798A"/>
    <w:rsid w:val="006006AD"/>
    <w:rsid w:val="00601E03"/>
    <w:rsid w:val="00603DDA"/>
    <w:rsid w:val="00605437"/>
    <w:rsid w:val="00613680"/>
    <w:rsid w:val="00613CDD"/>
    <w:rsid w:val="006145BA"/>
    <w:rsid w:val="00614DA4"/>
    <w:rsid w:val="00616F31"/>
    <w:rsid w:val="0062152D"/>
    <w:rsid w:val="00622245"/>
    <w:rsid w:val="00624CE7"/>
    <w:rsid w:val="00625C26"/>
    <w:rsid w:val="00625E90"/>
    <w:rsid w:val="00632883"/>
    <w:rsid w:val="00633D0F"/>
    <w:rsid w:val="00634D2E"/>
    <w:rsid w:val="00636241"/>
    <w:rsid w:val="006364C4"/>
    <w:rsid w:val="006370C9"/>
    <w:rsid w:val="00637B5A"/>
    <w:rsid w:val="00637DBB"/>
    <w:rsid w:val="00645067"/>
    <w:rsid w:val="00645D3B"/>
    <w:rsid w:val="00650A37"/>
    <w:rsid w:val="00652F34"/>
    <w:rsid w:val="00653A5E"/>
    <w:rsid w:val="00653B61"/>
    <w:rsid w:val="00653F29"/>
    <w:rsid w:val="00662DDB"/>
    <w:rsid w:val="00663794"/>
    <w:rsid w:val="006649FB"/>
    <w:rsid w:val="0066570E"/>
    <w:rsid w:val="006717F6"/>
    <w:rsid w:val="00672298"/>
    <w:rsid w:val="00673B24"/>
    <w:rsid w:val="00676383"/>
    <w:rsid w:val="00680752"/>
    <w:rsid w:val="00681321"/>
    <w:rsid w:val="00681945"/>
    <w:rsid w:val="00682816"/>
    <w:rsid w:val="00682E4B"/>
    <w:rsid w:val="00683C2F"/>
    <w:rsid w:val="00683EFB"/>
    <w:rsid w:val="00683F2A"/>
    <w:rsid w:val="0068544E"/>
    <w:rsid w:val="00696720"/>
    <w:rsid w:val="00697B74"/>
    <w:rsid w:val="006A3B82"/>
    <w:rsid w:val="006A3FF8"/>
    <w:rsid w:val="006A6420"/>
    <w:rsid w:val="006A7895"/>
    <w:rsid w:val="006B4378"/>
    <w:rsid w:val="006B5ACE"/>
    <w:rsid w:val="006B61E2"/>
    <w:rsid w:val="006B6CAC"/>
    <w:rsid w:val="006B7057"/>
    <w:rsid w:val="006B76CF"/>
    <w:rsid w:val="006C042B"/>
    <w:rsid w:val="006C100A"/>
    <w:rsid w:val="006C1280"/>
    <w:rsid w:val="006C2BC1"/>
    <w:rsid w:val="006C3986"/>
    <w:rsid w:val="006C412B"/>
    <w:rsid w:val="006C48A0"/>
    <w:rsid w:val="006D20BC"/>
    <w:rsid w:val="006D4F3E"/>
    <w:rsid w:val="006D7F62"/>
    <w:rsid w:val="006E118D"/>
    <w:rsid w:val="006E1226"/>
    <w:rsid w:val="006E206C"/>
    <w:rsid w:val="006E2240"/>
    <w:rsid w:val="006E271B"/>
    <w:rsid w:val="006E3ACF"/>
    <w:rsid w:val="006E479C"/>
    <w:rsid w:val="006E6DF7"/>
    <w:rsid w:val="006E7E4E"/>
    <w:rsid w:val="006F1C16"/>
    <w:rsid w:val="006F256F"/>
    <w:rsid w:val="006F739D"/>
    <w:rsid w:val="0070028D"/>
    <w:rsid w:val="007009AD"/>
    <w:rsid w:val="00700D6F"/>
    <w:rsid w:val="00702BD8"/>
    <w:rsid w:val="00703BBA"/>
    <w:rsid w:val="0070572C"/>
    <w:rsid w:val="00706327"/>
    <w:rsid w:val="00706634"/>
    <w:rsid w:val="00710EE5"/>
    <w:rsid w:val="00712C8E"/>
    <w:rsid w:val="00715FFD"/>
    <w:rsid w:val="00716B98"/>
    <w:rsid w:val="00717A62"/>
    <w:rsid w:val="00721AEF"/>
    <w:rsid w:val="00722939"/>
    <w:rsid w:val="007245EC"/>
    <w:rsid w:val="00725FFA"/>
    <w:rsid w:val="00726648"/>
    <w:rsid w:val="0072680B"/>
    <w:rsid w:val="007303E1"/>
    <w:rsid w:val="007337ED"/>
    <w:rsid w:val="00733DB1"/>
    <w:rsid w:val="00734647"/>
    <w:rsid w:val="00735E26"/>
    <w:rsid w:val="007419B9"/>
    <w:rsid w:val="00741FBC"/>
    <w:rsid w:val="00746BA2"/>
    <w:rsid w:val="007505B3"/>
    <w:rsid w:val="00750678"/>
    <w:rsid w:val="00750FF2"/>
    <w:rsid w:val="0075235B"/>
    <w:rsid w:val="00752D58"/>
    <w:rsid w:val="0075362F"/>
    <w:rsid w:val="007537D1"/>
    <w:rsid w:val="00754046"/>
    <w:rsid w:val="00754298"/>
    <w:rsid w:val="00754A3E"/>
    <w:rsid w:val="00755066"/>
    <w:rsid w:val="0075572E"/>
    <w:rsid w:val="007563CA"/>
    <w:rsid w:val="007621AD"/>
    <w:rsid w:val="00764304"/>
    <w:rsid w:val="0076442C"/>
    <w:rsid w:val="00765131"/>
    <w:rsid w:val="00765AC9"/>
    <w:rsid w:val="00771672"/>
    <w:rsid w:val="00772FF7"/>
    <w:rsid w:val="00773DA0"/>
    <w:rsid w:val="00775F88"/>
    <w:rsid w:val="007769FB"/>
    <w:rsid w:val="00777A35"/>
    <w:rsid w:val="00777F8B"/>
    <w:rsid w:val="00780343"/>
    <w:rsid w:val="0078560A"/>
    <w:rsid w:val="007874E1"/>
    <w:rsid w:val="007875ED"/>
    <w:rsid w:val="00787645"/>
    <w:rsid w:val="00790A61"/>
    <w:rsid w:val="00791EE7"/>
    <w:rsid w:val="00795319"/>
    <w:rsid w:val="00796470"/>
    <w:rsid w:val="007A00F2"/>
    <w:rsid w:val="007A0DE8"/>
    <w:rsid w:val="007A2C1A"/>
    <w:rsid w:val="007A3431"/>
    <w:rsid w:val="007A5EA4"/>
    <w:rsid w:val="007B1525"/>
    <w:rsid w:val="007B2BB6"/>
    <w:rsid w:val="007B44ED"/>
    <w:rsid w:val="007B55CE"/>
    <w:rsid w:val="007C05A2"/>
    <w:rsid w:val="007C172B"/>
    <w:rsid w:val="007C3EA3"/>
    <w:rsid w:val="007C451B"/>
    <w:rsid w:val="007C5D19"/>
    <w:rsid w:val="007C6EC2"/>
    <w:rsid w:val="007D01B3"/>
    <w:rsid w:val="007D3AB5"/>
    <w:rsid w:val="007D4819"/>
    <w:rsid w:val="007D776C"/>
    <w:rsid w:val="007E1486"/>
    <w:rsid w:val="007E1544"/>
    <w:rsid w:val="007E37DB"/>
    <w:rsid w:val="007F06CF"/>
    <w:rsid w:val="007F370C"/>
    <w:rsid w:val="007F5CAA"/>
    <w:rsid w:val="007F6C82"/>
    <w:rsid w:val="007F75C4"/>
    <w:rsid w:val="008012F4"/>
    <w:rsid w:val="00805651"/>
    <w:rsid w:val="0080594A"/>
    <w:rsid w:val="00805C1B"/>
    <w:rsid w:val="00806A89"/>
    <w:rsid w:val="00806FE2"/>
    <w:rsid w:val="0081034A"/>
    <w:rsid w:val="008133A2"/>
    <w:rsid w:val="00813A15"/>
    <w:rsid w:val="00813AF7"/>
    <w:rsid w:val="00814374"/>
    <w:rsid w:val="00820D2C"/>
    <w:rsid w:val="00820E89"/>
    <w:rsid w:val="00822119"/>
    <w:rsid w:val="00823125"/>
    <w:rsid w:val="00825DD9"/>
    <w:rsid w:val="00827927"/>
    <w:rsid w:val="008310C6"/>
    <w:rsid w:val="0083153B"/>
    <w:rsid w:val="0083285B"/>
    <w:rsid w:val="0083291E"/>
    <w:rsid w:val="00832CFD"/>
    <w:rsid w:val="00834361"/>
    <w:rsid w:val="0083567F"/>
    <w:rsid w:val="008357E5"/>
    <w:rsid w:val="00836B35"/>
    <w:rsid w:val="00837C06"/>
    <w:rsid w:val="008401BB"/>
    <w:rsid w:val="00843B47"/>
    <w:rsid w:val="0084477A"/>
    <w:rsid w:val="0085138D"/>
    <w:rsid w:val="00851E9A"/>
    <w:rsid w:val="008533DE"/>
    <w:rsid w:val="00853867"/>
    <w:rsid w:val="0085410A"/>
    <w:rsid w:val="00854D5B"/>
    <w:rsid w:val="00855EB0"/>
    <w:rsid w:val="0085612D"/>
    <w:rsid w:val="0086002D"/>
    <w:rsid w:val="008607F8"/>
    <w:rsid w:val="00860AA9"/>
    <w:rsid w:val="00862E42"/>
    <w:rsid w:val="00862FBD"/>
    <w:rsid w:val="00863050"/>
    <w:rsid w:val="00863D84"/>
    <w:rsid w:val="00870E8E"/>
    <w:rsid w:val="00873C90"/>
    <w:rsid w:val="00873EC2"/>
    <w:rsid w:val="00874501"/>
    <w:rsid w:val="00876BEB"/>
    <w:rsid w:val="008776CD"/>
    <w:rsid w:val="00880A2B"/>
    <w:rsid w:val="00880A6A"/>
    <w:rsid w:val="008817DB"/>
    <w:rsid w:val="00882604"/>
    <w:rsid w:val="0088376B"/>
    <w:rsid w:val="00883BEE"/>
    <w:rsid w:val="00885739"/>
    <w:rsid w:val="0088588F"/>
    <w:rsid w:val="008901AB"/>
    <w:rsid w:val="00890A4C"/>
    <w:rsid w:val="00890FDB"/>
    <w:rsid w:val="008946D5"/>
    <w:rsid w:val="008A472F"/>
    <w:rsid w:val="008A501A"/>
    <w:rsid w:val="008A5671"/>
    <w:rsid w:val="008A5DC2"/>
    <w:rsid w:val="008A7870"/>
    <w:rsid w:val="008B0389"/>
    <w:rsid w:val="008B080D"/>
    <w:rsid w:val="008B0D57"/>
    <w:rsid w:val="008B1EDB"/>
    <w:rsid w:val="008B2B4B"/>
    <w:rsid w:val="008B2E66"/>
    <w:rsid w:val="008B604A"/>
    <w:rsid w:val="008B65F2"/>
    <w:rsid w:val="008C0C34"/>
    <w:rsid w:val="008C1053"/>
    <w:rsid w:val="008C1353"/>
    <w:rsid w:val="008C35A1"/>
    <w:rsid w:val="008C4651"/>
    <w:rsid w:val="008C47DC"/>
    <w:rsid w:val="008C5241"/>
    <w:rsid w:val="008C5D71"/>
    <w:rsid w:val="008C7E03"/>
    <w:rsid w:val="008D0A66"/>
    <w:rsid w:val="008D0F1B"/>
    <w:rsid w:val="008D1ECD"/>
    <w:rsid w:val="008D259B"/>
    <w:rsid w:val="008D2F46"/>
    <w:rsid w:val="008D471B"/>
    <w:rsid w:val="008D6276"/>
    <w:rsid w:val="008D67BA"/>
    <w:rsid w:val="008E421A"/>
    <w:rsid w:val="008E4AC6"/>
    <w:rsid w:val="008E4FED"/>
    <w:rsid w:val="008E57BE"/>
    <w:rsid w:val="008E6597"/>
    <w:rsid w:val="008F0C67"/>
    <w:rsid w:val="008F0E34"/>
    <w:rsid w:val="008F32EB"/>
    <w:rsid w:val="008F4E74"/>
    <w:rsid w:val="008F7F61"/>
    <w:rsid w:val="00900C01"/>
    <w:rsid w:val="0090370D"/>
    <w:rsid w:val="009037DB"/>
    <w:rsid w:val="00904018"/>
    <w:rsid w:val="0090488F"/>
    <w:rsid w:val="00904D96"/>
    <w:rsid w:val="009059B1"/>
    <w:rsid w:val="009063DD"/>
    <w:rsid w:val="009070C4"/>
    <w:rsid w:val="00910025"/>
    <w:rsid w:val="00910845"/>
    <w:rsid w:val="0091219F"/>
    <w:rsid w:val="00915380"/>
    <w:rsid w:val="0091692B"/>
    <w:rsid w:val="00921EA0"/>
    <w:rsid w:val="00930E8B"/>
    <w:rsid w:val="00931163"/>
    <w:rsid w:val="009315AD"/>
    <w:rsid w:val="00934030"/>
    <w:rsid w:val="00934505"/>
    <w:rsid w:val="00934FE9"/>
    <w:rsid w:val="0093549A"/>
    <w:rsid w:val="00936173"/>
    <w:rsid w:val="009455CC"/>
    <w:rsid w:val="009458AE"/>
    <w:rsid w:val="0095114F"/>
    <w:rsid w:val="00953432"/>
    <w:rsid w:val="00954737"/>
    <w:rsid w:val="0095681B"/>
    <w:rsid w:val="00956EE6"/>
    <w:rsid w:val="00957097"/>
    <w:rsid w:val="00957152"/>
    <w:rsid w:val="009645C2"/>
    <w:rsid w:val="00970743"/>
    <w:rsid w:val="00973460"/>
    <w:rsid w:val="00973B99"/>
    <w:rsid w:val="00974196"/>
    <w:rsid w:val="00977D62"/>
    <w:rsid w:val="00981264"/>
    <w:rsid w:val="00984E5F"/>
    <w:rsid w:val="009855A0"/>
    <w:rsid w:val="0099066C"/>
    <w:rsid w:val="00990AE9"/>
    <w:rsid w:val="00992676"/>
    <w:rsid w:val="0099325F"/>
    <w:rsid w:val="00994A9F"/>
    <w:rsid w:val="00995F22"/>
    <w:rsid w:val="009A00A0"/>
    <w:rsid w:val="009A1F51"/>
    <w:rsid w:val="009A27AB"/>
    <w:rsid w:val="009A63B7"/>
    <w:rsid w:val="009A6507"/>
    <w:rsid w:val="009B0BF2"/>
    <w:rsid w:val="009B1FDA"/>
    <w:rsid w:val="009B2730"/>
    <w:rsid w:val="009B2783"/>
    <w:rsid w:val="009B4795"/>
    <w:rsid w:val="009B5E14"/>
    <w:rsid w:val="009B6463"/>
    <w:rsid w:val="009B6DAA"/>
    <w:rsid w:val="009C0D82"/>
    <w:rsid w:val="009C2362"/>
    <w:rsid w:val="009C3C10"/>
    <w:rsid w:val="009C55D4"/>
    <w:rsid w:val="009C7F26"/>
    <w:rsid w:val="009D058C"/>
    <w:rsid w:val="009D0FAE"/>
    <w:rsid w:val="009D29C3"/>
    <w:rsid w:val="009D333B"/>
    <w:rsid w:val="009D3FB6"/>
    <w:rsid w:val="009D43B7"/>
    <w:rsid w:val="009D611E"/>
    <w:rsid w:val="009D637B"/>
    <w:rsid w:val="009D6B1B"/>
    <w:rsid w:val="009D6F77"/>
    <w:rsid w:val="009E24D9"/>
    <w:rsid w:val="009E5834"/>
    <w:rsid w:val="009E5AFC"/>
    <w:rsid w:val="009F022D"/>
    <w:rsid w:val="009F17B5"/>
    <w:rsid w:val="009F24EC"/>
    <w:rsid w:val="009F28CC"/>
    <w:rsid w:val="009F347B"/>
    <w:rsid w:val="009F41D2"/>
    <w:rsid w:val="009F4703"/>
    <w:rsid w:val="009F50B7"/>
    <w:rsid w:val="009F5BBF"/>
    <w:rsid w:val="009F6E88"/>
    <w:rsid w:val="00A008FC"/>
    <w:rsid w:val="00A00F26"/>
    <w:rsid w:val="00A01C2C"/>
    <w:rsid w:val="00A02349"/>
    <w:rsid w:val="00A02E44"/>
    <w:rsid w:val="00A039B9"/>
    <w:rsid w:val="00A0413F"/>
    <w:rsid w:val="00A04CDE"/>
    <w:rsid w:val="00A06410"/>
    <w:rsid w:val="00A07810"/>
    <w:rsid w:val="00A07DAE"/>
    <w:rsid w:val="00A14042"/>
    <w:rsid w:val="00A14435"/>
    <w:rsid w:val="00A160EE"/>
    <w:rsid w:val="00A226A0"/>
    <w:rsid w:val="00A22811"/>
    <w:rsid w:val="00A24DEB"/>
    <w:rsid w:val="00A309EF"/>
    <w:rsid w:val="00A33B23"/>
    <w:rsid w:val="00A36E33"/>
    <w:rsid w:val="00A374C4"/>
    <w:rsid w:val="00A37C93"/>
    <w:rsid w:val="00A4036C"/>
    <w:rsid w:val="00A40B1E"/>
    <w:rsid w:val="00A41CC0"/>
    <w:rsid w:val="00A4257D"/>
    <w:rsid w:val="00A42756"/>
    <w:rsid w:val="00A442AF"/>
    <w:rsid w:val="00A44F3D"/>
    <w:rsid w:val="00A459FB"/>
    <w:rsid w:val="00A462C7"/>
    <w:rsid w:val="00A4637F"/>
    <w:rsid w:val="00A5134F"/>
    <w:rsid w:val="00A528DA"/>
    <w:rsid w:val="00A533FE"/>
    <w:rsid w:val="00A55A2F"/>
    <w:rsid w:val="00A55AB2"/>
    <w:rsid w:val="00A56131"/>
    <w:rsid w:val="00A56394"/>
    <w:rsid w:val="00A56D79"/>
    <w:rsid w:val="00A57B2B"/>
    <w:rsid w:val="00A57CAA"/>
    <w:rsid w:val="00A6245A"/>
    <w:rsid w:val="00A63747"/>
    <w:rsid w:val="00A64EA9"/>
    <w:rsid w:val="00A64F68"/>
    <w:rsid w:val="00A6509F"/>
    <w:rsid w:val="00A71DA9"/>
    <w:rsid w:val="00A7286F"/>
    <w:rsid w:val="00A73A8E"/>
    <w:rsid w:val="00A74C20"/>
    <w:rsid w:val="00A750A2"/>
    <w:rsid w:val="00A7570A"/>
    <w:rsid w:val="00A76D3D"/>
    <w:rsid w:val="00A777CB"/>
    <w:rsid w:val="00A801BB"/>
    <w:rsid w:val="00A81378"/>
    <w:rsid w:val="00A83385"/>
    <w:rsid w:val="00A83C6F"/>
    <w:rsid w:val="00A856D4"/>
    <w:rsid w:val="00A86003"/>
    <w:rsid w:val="00A8717A"/>
    <w:rsid w:val="00A9319A"/>
    <w:rsid w:val="00A935CF"/>
    <w:rsid w:val="00A955E4"/>
    <w:rsid w:val="00A9595E"/>
    <w:rsid w:val="00A96A81"/>
    <w:rsid w:val="00A9715E"/>
    <w:rsid w:val="00A977B7"/>
    <w:rsid w:val="00AA0221"/>
    <w:rsid w:val="00AA040B"/>
    <w:rsid w:val="00AA180D"/>
    <w:rsid w:val="00AA1C55"/>
    <w:rsid w:val="00AA22E9"/>
    <w:rsid w:val="00AA42EF"/>
    <w:rsid w:val="00AA445A"/>
    <w:rsid w:val="00AA624A"/>
    <w:rsid w:val="00AA7019"/>
    <w:rsid w:val="00AA77E4"/>
    <w:rsid w:val="00AB434C"/>
    <w:rsid w:val="00AB4A65"/>
    <w:rsid w:val="00AB6797"/>
    <w:rsid w:val="00AB6B06"/>
    <w:rsid w:val="00AB6D39"/>
    <w:rsid w:val="00AB7234"/>
    <w:rsid w:val="00AC03AA"/>
    <w:rsid w:val="00AC38CB"/>
    <w:rsid w:val="00AC454F"/>
    <w:rsid w:val="00AC542C"/>
    <w:rsid w:val="00AD1562"/>
    <w:rsid w:val="00AD16E8"/>
    <w:rsid w:val="00AD2F52"/>
    <w:rsid w:val="00AD3125"/>
    <w:rsid w:val="00AD386F"/>
    <w:rsid w:val="00AD454F"/>
    <w:rsid w:val="00AD499B"/>
    <w:rsid w:val="00AD663C"/>
    <w:rsid w:val="00AD7137"/>
    <w:rsid w:val="00AE0D53"/>
    <w:rsid w:val="00AE14BF"/>
    <w:rsid w:val="00AE2E84"/>
    <w:rsid w:val="00AE3283"/>
    <w:rsid w:val="00AE364D"/>
    <w:rsid w:val="00AE4286"/>
    <w:rsid w:val="00AE42B3"/>
    <w:rsid w:val="00AE5044"/>
    <w:rsid w:val="00AE6092"/>
    <w:rsid w:val="00AE7F0B"/>
    <w:rsid w:val="00AF6494"/>
    <w:rsid w:val="00AF724D"/>
    <w:rsid w:val="00AF7386"/>
    <w:rsid w:val="00B00084"/>
    <w:rsid w:val="00B0496A"/>
    <w:rsid w:val="00B06E6B"/>
    <w:rsid w:val="00B07EF0"/>
    <w:rsid w:val="00B1034E"/>
    <w:rsid w:val="00B107DC"/>
    <w:rsid w:val="00B11DFE"/>
    <w:rsid w:val="00B12DDA"/>
    <w:rsid w:val="00B13459"/>
    <w:rsid w:val="00B140AC"/>
    <w:rsid w:val="00B21376"/>
    <w:rsid w:val="00B217ED"/>
    <w:rsid w:val="00B22DBC"/>
    <w:rsid w:val="00B23724"/>
    <w:rsid w:val="00B23D68"/>
    <w:rsid w:val="00B24F1E"/>
    <w:rsid w:val="00B3011A"/>
    <w:rsid w:val="00B303A5"/>
    <w:rsid w:val="00B30401"/>
    <w:rsid w:val="00B30528"/>
    <w:rsid w:val="00B32097"/>
    <w:rsid w:val="00B3314E"/>
    <w:rsid w:val="00B35865"/>
    <w:rsid w:val="00B36FA8"/>
    <w:rsid w:val="00B37D46"/>
    <w:rsid w:val="00B37ECE"/>
    <w:rsid w:val="00B40AFA"/>
    <w:rsid w:val="00B40EDF"/>
    <w:rsid w:val="00B411F5"/>
    <w:rsid w:val="00B41647"/>
    <w:rsid w:val="00B43F97"/>
    <w:rsid w:val="00B4417B"/>
    <w:rsid w:val="00B44509"/>
    <w:rsid w:val="00B4482A"/>
    <w:rsid w:val="00B44E51"/>
    <w:rsid w:val="00B46AED"/>
    <w:rsid w:val="00B50014"/>
    <w:rsid w:val="00B50C56"/>
    <w:rsid w:val="00B521C3"/>
    <w:rsid w:val="00B5696B"/>
    <w:rsid w:val="00B60C6D"/>
    <w:rsid w:val="00B62079"/>
    <w:rsid w:val="00B63032"/>
    <w:rsid w:val="00B64C2A"/>
    <w:rsid w:val="00B64E5D"/>
    <w:rsid w:val="00B65D98"/>
    <w:rsid w:val="00B706D8"/>
    <w:rsid w:val="00B70F49"/>
    <w:rsid w:val="00B71DDC"/>
    <w:rsid w:val="00B773F8"/>
    <w:rsid w:val="00B83414"/>
    <w:rsid w:val="00B8412C"/>
    <w:rsid w:val="00B87C38"/>
    <w:rsid w:val="00B87DA8"/>
    <w:rsid w:val="00B92474"/>
    <w:rsid w:val="00B931B8"/>
    <w:rsid w:val="00B95615"/>
    <w:rsid w:val="00B95C28"/>
    <w:rsid w:val="00B96B01"/>
    <w:rsid w:val="00BA108A"/>
    <w:rsid w:val="00BA2F40"/>
    <w:rsid w:val="00BA3784"/>
    <w:rsid w:val="00BB00CA"/>
    <w:rsid w:val="00BB448B"/>
    <w:rsid w:val="00BB66BE"/>
    <w:rsid w:val="00BB697C"/>
    <w:rsid w:val="00BC0150"/>
    <w:rsid w:val="00BC01C0"/>
    <w:rsid w:val="00BC06F8"/>
    <w:rsid w:val="00BC230E"/>
    <w:rsid w:val="00BC29E5"/>
    <w:rsid w:val="00BC2E3B"/>
    <w:rsid w:val="00BC3495"/>
    <w:rsid w:val="00BC3C17"/>
    <w:rsid w:val="00BC3C1C"/>
    <w:rsid w:val="00BC534D"/>
    <w:rsid w:val="00BC5EF8"/>
    <w:rsid w:val="00BD0870"/>
    <w:rsid w:val="00BD1483"/>
    <w:rsid w:val="00BD173E"/>
    <w:rsid w:val="00BD1F2A"/>
    <w:rsid w:val="00BD450E"/>
    <w:rsid w:val="00BD4DA1"/>
    <w:rsid w:val="00BD7991"/>
    <w:rsid w:val="00BD7BE8"/>
    <w:rsid w:val="00BE5F99"/>
    <w:rsid w:val="00BE7529"/>
    <w:rsid w:val="00BF1CE6"/>
    <w:rsid w:val="00BF25CB"/>
    <w:rsid w:val="00BF3C7C"/>
    <w:rsid w:val="00C003D4"/>
    <w:rsid w:val="00C0061E"/>
    <w:rsid w:val="00C038BE"/>
    <w:rsid w:val="00C04DA4"/>
    <w:rsid w:val="00C06FF6"/>
    <w:rsid w:val="00C104A3"/>
    <w:rsid w:val="00C11190"/>
    <w:rsid w:val="00C12B28"/>
    <w:rsid w:val="00C13D3C"/>
    <w:rsid w:val="00C1565E"/>
    <w:rsid w:val="00C17660"/>
    <w:rsid w:val="00C202C5"/>
    <w:rsid w:val="00C22222"/>
    <w:rsid w:val="00C26DE0"/>
    <w:rsid w:val="00C26F5E"/>
    <w:rsid w:val="00C32D25"/>
    <w:rsid w:val="00C33844"/>
    <w:rsid w:val="00C3426E"/>
    <w:rsid w:val="00C34D76"/>
    <w:rsid w:val="00C35479"/>
    <w:rsid w:val="00C35898"/>
    <w:rsid w:val="00C36A68"/>
    <w:rsid w:val="00C36D20"/>
    <w:rsid w:val="00C4321A"/>
    <w:rsid w:val="00C4637C"/>
    <w:rsid w:val="00C4689D"/>
    <w:rsid w:val="00C46997"/>
    <w:rsid w:val="00C47FE8"/>
    <w:rsid w:val="00C52323"/>
    <w:rsid w:val="00C53123"/>
    <w:rsid w:val="00C53889"/>
    <w:rsid w:val="00C53C5B"/>
    <w:rsid w:val="00C56235"/>
    <w:rsid w:val="00C56915"/>
    <w:rsid w:val="00C607E5"/>
    <w:rsid w:val="00C626AC"/>
    <w:rsid w:val="00C63302"/>
    <w:rsid w:val="00C63E97"/>
    <w:rsid w:val="00C648A1"/>
    <w:rsid w:val="00C64ADB"/>
    <w:rsid w:val="00C663A3"/>
    <w:rsid w:val="00C70666"/>
    <w:rsid w:val="00C7389D"/>
    <w:rsid w:val="00C73DA0"/>
    <w:rsid w:val="00C73DAD"/>
    <w:rsid w:val="00C73DD1"/>
    <w:rsid w:val="00C74489"/>
    <w:rsid w:val="00C750AC"/>
    <w:rsid w:val="00C75384"/>
    <w:rsid w:val="00C767FF"/>
    <w:rsid w:val="00C8029B"/>
    <w:rsid w:val="00C80956"/>
    <w:rsid w:val="00C81419"/>
    <w:rsid w:val="00C8200F"/>
    <w:rsid w:val="00C85AE7"/>
    <w:rsid w:val="00C914B0"/>
    <w:rsid w:val="00C92903"/>
    <w:rsid w:val="00C94310"/>
    <w:rsid w:val="00C94329"/>
    <w:rsid w:val="00CA01A5"/>
    <w:rsid w:val="00CA0C3B"/>
    <w:rsid w:val="00CA1D4F"/>
    <w:rsid w:val="00CA1F4B"/>
    <w:rsid w:val="00CA34BA"/>
    <w:rsid w:val="00CA6437"/>
    <w:rsid w:val="00CB07D9"/>
    <w:rsid w:val="00CB4450"/>
    <w:rsid w:val="00CB5D18"/>
    <w:rsid w:val="00CB6497"/>
    <w:rsid w:val="00CB64CA"/>
    <w:rsid w:val="00CB7892"/>
    <w:rsid w:val="00CB7E0C"/>
    <w:rsid w:val="00CC29AC"/>
    <w:rsid w:val="00CC474F"/>
    <w:rsid w:val="00CC4E98"/>
    <w:rsid w:val="00CC5C5C"/>
    <w:rsid w:val="00CD22AB"/>
    <w:rsid w:val="00CD2EC7"/>
    <w:rsid w:val="00CD58FD"/>
    <w:rsid w:val="00CD67FD"/>
    <w:rsid w:val="00CD76EF"/>
    <w:rsid w:val="00CD7D4E"/>
    <w:rsid w:val="00CE0B7F"/>
    <w:rsid w:val="00CE141E"/>
    <w:rsid w:val="00CE1E13"/>
    <w:rsid w:val="00CE388B"/>
    <w:rsid w:val="00CE4479"/>
    <w:rsid w:val="00CE754C"/>
    <w:rsid w:val="00CF18B4"/>
    <w:rsid w:val="00CF1B52"/>
    <w:rsid w:val="00CF45A0"/>
    <w:rsid w:val="00CF5447"/>
    <w:rsid w:val="00CF638B"/>
    <w:rsid w:val="00CF6A4B"/>
    <w:rsid w:val="00CF79FC"/>
    <w:rsid w:val="00CF7A57"/>
    <w:rsid w:val="00D0224C"/>
    <w:rsid w:val="00D042FE"/>
    <w:rsid w:val="00D04EE1"/>
    <w:rsid w:val="00D06E91"/>
    <w:rsid w:val="00D12CA5"/>
    <w:rsid w:val="00D16895"/>
    <w:rsid w:val="00D176E5"/>
    <w:rsid w:val="00D202FA"/>
    <w:rsid w:val="00D246A0"/>
    <w:rsid w:val="00D24E7B"/>
    <w:rsid w:val="00D27A21"/>
    <w:rsid w:val="00D27ACB"/>
    <w:rsid w:val="00D327AA"/>
    <w:rsid w:val="00D333B3"/>
    <w:rsid w:val="00D334CD"/>
    <w:rsid w:val="00D37712"/>
    <w:rsid w:val="00D37877"/>
    <w:rsid w:val="00D378A5"/>
    <w:rsid w:val="00D3791E"/>
    <w:rsid w:val="00D37FCD"/>
    <w:rsid w:val="00D41A30"/>
    <w:rsid w:val="00D4585A"/>
    <w:rsid w:val="00D47A49"/>
    <w:rsid w:val="00D513F7"/>
    <w:rsid w:val="00D51721"/>
    <w:rsid w:val="00D51DD2"/>
    <w:rsid w:val="00D52093"/>
    <w:rsid w:val="00D53D63"/>
    <w:rsid w:val="00D53F29"/>
    <w:rsid w:val="00D549E2"/>
    <w:rsid w:val="00D56875"/>
    <w:rsid w:val="00D56BC2"/>
    <w:rsid w:val="00D6150F"/>
    <w:rsid w:val="00D63B5B"/>
    <w:rsid w:val="00D65AE3"/>
    <w:rsid w:val="00D65BD9"/>
    <w:rsid w:val="00D66BD0"/>
    <w:rsid w:val="00D67585"/>
    <w:rsid w:val="00D71370"/>
    <w:rsid w:val="00D7213D"/>
    <w:rsid w:val="00D731B3"/>
    <w:rsid w:val="00D7352B"/>
    <w:rsid w:val="00D7495D"/>
    <w:rsid w:val="00D74DB9"/>
    <w:rsid w:val="00D75344"/>
    <w:rsid w:val="00D75650"/>
    <w:rsid w:val="00D77913"/>
    <w:rsid w:val="00D810CF"/>
    <w:rsid w:val="00D859AE"/>
    <w:rsid w:val="00D87DCD"/>
    <w:rsid w:val="00D90605"/>
    <w:rsid w:val="00D909BE"/>
    <w:rsid w:val="00D91176"/>
    <w:rsid w:val="00D91BEF"/>
    <w:rsid w:val="00D9579B"/>
    <w:rsid w:val="00D95DC2"/>
    <w:rsid w:val="00D95F7C"/>
    <w:rsid w:val="00D96C32"/>
    <w:rsid w:val="00D979A9"/>
    <w:rsid w:val="00DA0A30"/>
    <w:rsid w:val="00DA2BC6"/>
    <w:rsid w:val="00DA38E2"/>
    <w:rsid w:val="00DA56A2"/>
    <w:rsid w:val="00DA61C5"/>
    <w:rsid w:val="00DA6D7C"/>
    <w:rsid w:val="00DA6E40"/>
    <w:rsid w:val="00DA7012"/>
    <w:rsid w:val="00DA77D3"/>
    <w:rsid w:val="00DB008E"/>
    <w:rsid w:val="00DB0F6D"/>
    <w:rsid w:val="00DB161C"/>
    <w:rsid w:val="00DB1898"/>
    <w:rsid w:val="00DB2F00"/>
    <w:rsid w:val="00DB5357"/>
    <w:rsid w:val="00DB5843"/>
    <w:rsid w:val="00DC10B8"/>
    <w:rsid w:val="00DC2990"/>
    <w:rsid w:val="00DC2A37"/>
    <w:rsid w:val="00DC38CF"/>
    <w:rsid w:val="00DC3D7F"/>
    <w:rsid w:val="00DC3DF7"/>
    <w:rsid w:val="00DC4F7B"/>
    <w:rsid w:val="00DC5076"/>
    <w:rsid w:val="00DC54BB"/>
    <w:rsid w:val="00DD37BF"/>
    <w:rsid w:val="00DD3AD6"/>
    <w:rsid w:val="00DD54CA"/>
    <w:rsid w:val="00DD71BF"/>
    <w:rsid w:val="00DE0987"/>
    <w:rsid w:val="00DE3548"/>
    <w:rsid w:val="00DE3805"/>
    <w:rsid w:val="00DE4AF2"/>
    <w:rsid w:val="00DF1075"/>
    <w:rsid w:val="00DF16D3"/>
    <w:rsid w:val="00DF4F8D"/>
    <w:rsid w:val="00DF5688"/>
    <w:rsid w:val="00DF57C4"/>
    <w:rsid w:val="00E03428"/>
    <w:rsid w:val="00E03DD8"/>
    <w:rsid w:val="00E04D86"/>
    <w:rsid w:val="00E06FC7"/>
    <w:rsid w:val="00E108B0"/>
    <w:rsid w:val="00E14781"/>
    <w:rsid w:val="00E14D67"/>
    <w:rsid w:val="00E1522B"/>
    <w:rsid w:val="00E16F8A"/>
    <w:rsid w:val="00E17786"/>
    <w:rsid w:val="00E17D97"/>
    <w:rsid w:val="00E2197F"/>
    <w:rsid w:val="00E22D9A"/>
    <w:rsid w:val="00E2592A"/>
    <w:rsid w:val="00E26CC1"/>
    <w:rsid w:val="00E2718B"/>
    <w:rsid w:val="00E27EC7"/>
    <w:rsid w:val="00E32136"/>
    <w:rsid w:val="00E32579"/>
    <w:rsid w:val="00E32E6A"/>
    <w:rsid w:val="00E3343E"/>
    <w:rsid w:val="00E3414F"/>
    <w:rsid w:val="00E36D24"/>
    <w:rsid w:val="00E371C3"/>
    <w:rsid w:val="00E37864"/>
    <w:rsid w:val="00E37917"/>
    <w:rsid w:val="00E42B96"/>
    <w:rsid w:val="00E44158"/>
    <w:rsid w:val="00E458AE"/>
    <w:rsid w:val="00E45DCD"/>
    <w:rsid w:val="00E473D2"/>
    <w:rsid w:val="00E47D9C"/>
    <w:rsid w:val="00E502C6"/>
    <w:rsid w:val="00E53227"/>
    <w:rsid w:val="00E5464A"/>
    <w:rsid w:val="00E54ED7"/>
    <w:rsid w:val="00E55908"/>
    <w:rsid w:val="00E57647"/>
    <w:rsid w:val="00E603DB"/>
    <w:rsid w:val="00E615BF"/>
    <w:rsid w:val="00E642A3"/>
    <w:rsid w:val="00E648F5"/>
    <w:rsid w:val="00E64FE5"/>
    <w:rsid w:val="00E679C8"/>
    <w:rsid w:val="00E70B9D"/>
    <w:rsid w:val="00E71392"/>
    <w:rsid w:val="00E739ED"/>
    <w:rsid w:val="00E75315"/>
    <w:rsid w:val="00E7578C"/>
    <w:rsid w:val="00E77B63"/>
    <w:rsid w:val="00E80873"/>
    <w:rsid w:val="00E8328F"/>
    <w:rsid w:val="00E8615C"/>
    <w:rsid w:val="00E900CF"/>
    <w:rsid w:val="00E9134B"/>
    <w:rsid w:val="00E94024"/>
    <w:rsid w:val="00E95081"/>
    <w:rsid w:val="00EA2C70"/>
    <w:rsid w:val="00EA38CD"/>
    <w:rsid w:val="00EA3BD3"/>
    <w:rsid w:val="00EA6D31"/>
    <w:rsid w:val="00EA6E44"/>
    <w:rsid w:val="00EA7BAB"/>
    <w:rsid w:val="00EB1F21"/>
    <w:rsid w:val="00EB213B"/>
    <w:rsid w:val="00EB2AEF"/>
    <w:rsid w:val="00EB3EF5"/>
    <w:rsid w:val="00EC0036"/>
    <w:rsid w:val="00EC41BE"/>
    <w:rsid w:val="00EC4C50"/>
    <w:rsid w:val="00EC7DD3"/>
    <w:rsid w:val="00ED2A61"/>
    <w:rsid w:val="00ED4E0F"/>
    <w:rsid w:val="00ED551B"/>
    <w:rsid w:val="00ED6140"/>
    <w:rsid w:val="00ED7E38"/>
    <w:rsid w:val="00EE3F50"/>
    <w:rsid w:val="00EE7C9F"/>
    <w:rsid w:val="00EF070D"/>
    <w:rsid w:val="00EF29C8"/>
    <w:rsid w:val="00EF4A02"/>
    <w:rsid w:val="00EF7623"/>
    <w:rsid w:val="00EF7F50"/>
    <w:rsid w:val="00F00E82"/>
    <w:rsid w:val="00F015E0"/>
    <w:rsid w:val="00F0181E"/>
    <w:rsid w:val="00F0218C"/>
    <w:rsid w:val="00F02870"/>
    <w:rsid w:val="00F03A5C"/>
    <w:rsid w:val="00F03B26"/>
    <w:rsid w:val="00F03BAD"/>
    <w:rsid w:val="00F03FA8"/>
    <w:rsid w:val="00F04AF2"/>
    <w:rsid w:val="00F05254"/>
    <w:rsid w:val="00F138C2"/>
    <w:rsid w:val="00F151F7"/>
    <w:rsid w:val="00F226D1"/>
    <w:rsid w:val="00F23217"/>
    <w:rsid w:val="00F25365"/>
    <w:rsid w:val="00F312A9"/>
    <w:rsid w:val="00F31398"/>
    <w:rsid w:val="00F32489"/>
    <w:rsid w:val="00F328F7"/>
    <w:rsid w:val="00F32993"/>
    <w:rsid w:val="00F32AEE"/>
    <w:rsid w:val="00F34D3B"/>
    <w:rsid w:val="00F40653"/>
    <w:rsid w:val="00F40D99"/>
    <w:rsid w:val="00F43070"/>
    <w:rsid w:val="00F43960"/>
    <w:rsid w:val="00F43B61"/>
    <w:rsid w:val="00F47648"/>
    <w:rsid w:val="00F5026F"/>
    <w:rsid w:val="00F53C8A"/>
    <w:rsid w:val="00F5576E"/>
    <w:rsid w:val="00F558BF"/>
    <w:rsid w:val="00F56849"/>
    <w:rsid w:val="00F63509"/>
    <w:rsid w:val="00F63B04"/>
    <w:rsid w:val="00F65CC5"/>
    <w:rsid w:val="00F65EA0"/>
    <w:rsid w:val="00F660E1"/>
    <w:rsid w:val="00F666B0"/>
    <w:rsid w:val="00F668A0"/>
    <w:rsid w:val="00F72229"/>
    <w:rsid w:val="00F723CD"/>
    <w:rsid w:val="00F7309C"/>
    <w:rsid w:val="00F74B13"/>
    <w:rsid w:val="00F758B6"/>
    <w:rsid w:val="00F75CD8"/>
    <w:rsid w:val="00F75D9A"/>
    <w:rsid w:val="00F77395"/>
    <w:rsid w:val="00F800CE"/>
    <w:rsid w:val="00F826FD"/>
    <w:rsid w:val="00F82D4C"/>
    <w:rsid w:val="00F8332B"/>
    <w:rsid w:val="00F83FAD"/>
    <w:rsid w:val="00F8417F"/>
    <w:rsid w:val="00F846B6"/>
    <w:rsid w:val="00F86539"/>
    <w:rsid w:val="00F870CB"/>
    <w:rsid w:val="00F87A82"/>
    <w:rsid w:val="00F91A09"/>
    <w:rsid w:val="00F92560"/>
    <w:rsid w:val="00F927D8"/>
    <w:rsid w:val="00F93D0C"/>
    <w:rsid w:val="00F94898"/>
    <w:rsid w:val="00F958D5"/>
    <w:rsid w:val="00FA20D5"/>
    <w:rsid w:val="00FA2D09"/>
    <w:rsid w:val="00FA4499"/>
    <w:rsid w:val="00FA58D4"/>
    <w:rsid w:val="00FA5D26"/>
    <w:rsid w:val="00FB1B1B"/>
    <w:rsid w:val="00FB78C9"/>
    <w:rsid w:val="00FC59DB"/>
    <w:rsid w:val="00FC5DA4"/>
    <w:rsid w:val="00FC6E43"/>
    <w:rsid w:val="00FC70B5"/>
    <w:rsid w:val="00FD070D"/>
    <w:rsid w:val="00FD0C6C"/>
    <w:rsid w:val="00FD1946"/>
    <w:rsid w:val="00FD2EA0"/>
    <w:rsid w:val="00FD3A74"/>
    <w:rsid w:val="00FD3F35"/>
    <w:rsid w:val="00FD5505"/>
    <w:rsid w:val="00FD613D"/>
    <w:rsid w:val="00FE00BD"/>
    <w:rsid w:val="00FE0E21"/>
    <w:rsid w:val="00FE21A4"/>
    <w:rsid w:val="00FE418F"/>
    <w:rsid w:val="00FE42CE"/>
    <w:rsid w:val="00FE64AF"/>
    <w:rsid w:val="00FF0165"/>
    <w:rsid w:val="00FF047B"/>
    <w:rsid w:val="00FF32BC"/>
    <w:rsid w:val="00FF5400"/>
    <w:rsid w:val="00FF5734"/>
    <w:rsid w:val="00FF5E2F"/>
    <w:rsid w:val="00FF7CD9"/>
    <w:rsid w:val="010EB664"/>
    <w:rsid w:val="01912FCB"/>
    <w:rsid w:val="01E7B8FE"/>
    <w:rsid w:val="02162341"/>
    <w:rsid w:val="022BCD48"/>
    <w:rsid w:val="02AD3B4D"/>
    <w:rsid w:val="03258ECA"/>
    <w:rsid w:val="0332885E"/>
    <w:rsid w:val="03410A29"/>
    <w:rsid w:val="049CA997"/>
    <w:rsid w:val="04B3AE9A"/>
    <w:rsid w:val="057FBF75"/>
    <w:rsid w:val="06511FE1"/>
    <w:rsid w:val="0674688C"/>
    <w:rsid w:val="0696BC9D"/>
    <w:rsid w:val="06B2F6B2"/>
    <w:rsid w:val="06D83A93"/>
    <w:rsid w:val="06E68663"/>
    <w:rsid w:val="07337E8B"/>
    <w:rsid w:val="07549C77"/>
    <w:rsid w:val="075F09E5"/>
    <w:rsid w:val="07C57E03"/>
    <w:rsid w:val="07D7B9CE"/>
    <w:rsid w:val="07DB9D5A"/>
    <w:rsid w:val="07F7D238"/>
    <w:rsid w:val="0843B3AF"/>
    <w:rsid w:val="086CC6C7"/>
    <w:rsid w:val="08704E78"/>
    <w:rsid w:val="088B00E6"/>
    <w:rsid w:val="09219E3D"/>
    <w:rsid w:val="098248AE"/>
    <w:rsid w:val="09E78F98"/>
    <w:rsid w:val="09EC4D9D"/>
    <w:rsid w:val="0A4C700B"/>
    <w:rsid w:val="0A6215B0"/>
    <w:rsid w:val="0A694843"/>
    <w:rsid w:val="0A745DCD"/>
    <w:rsid w:val="0A8E5DD3"/>
    <w:rsid w:val="0ACC5DB0"/>
    <w:rsid w:val="0AE8FB76"/>
    <w:rsid w:val="0B243493"/>
    <w:rsid w:val="0BA4B0E2"/>
    <w:rsid w:val="0BD6E273"/>
    <w:rsid w:val="0BDB6C9F"/>
    <w:rsid w:val="0BE5FA86"/>
    <w:rsid w:val="0C570CF3"/>
    <w:rsid w:val="0C5DEA81"/>
    <w:rsid w:val="0C6187EF"/>
    <w:rsid w:val="0CA5A0F4"/>
    <w:rsid w:val="0D86E179"/>
    <w:rsid w:val="0DF5A493"/>
    <w:rsid w:val="0E60A36F"/>
    <w:rsid w:val="0E6F774C"/>
    <w:rsid w:val="0E87FF3C"/>
    <w:rsid w:val="0EA67BD8"/>
    <w:rsid w:val="0EAC9E13"/>
    <w:rsid w:val="0FAE7103"/>
    <w:rsid w:val="0FEED479"/>
    <w:rsid w:val="0FFA8591"/>
    <w:rsid w:val="10C358FE"/>
    <w:rsid w:val="10DBD381"/>
    <w:rsid w:val="112563AA"/>
    <w:rsid w:val="11B98079"/>
    <w:rsid w:val="11BF8202"/>
    <w:rsid w:val="120B7B59"/>
    <w:rsid w:val="121A00FB"/>
    <w:rsid w:val="12621122"/>
    <w:rsid w:val="12DB0C45"/>
    <w:rsid w:val="14153F05"/>
    <w:rsid w:val="150E511D"/>
    <w:rsid w:val="15217DA9"/>
    <w:rsid w:val="1523E563"/>
    <w:rsid w:val="154C0C65"/>
    <w:rsid w:val="15AA23A4"/>
    <w:rsid w:val="160CC82F"/>
    <w:rsid w:val="1619E0F0"/>
    <w:rsid w:val="1624E15F"/>
    <w:rsid w:val="162F8F83"/>
    <w:rsid w:val="16C1C5B7"/>
    <w:rsid w:val="1749842D"/>
    <w:rsid w:val="17725F9C"/>
    <w:rsid w:val="17AE0BEE"/>
    <w:rsid w:val="17E75B42"/>
    <w:rsid w:val="17F07634"/>
    <w:rsid w:val="182427C5"/>
    <w:rsid w:val="182721B6"/>
    <w:rsid w:val="18307C59"/>
    <w:rsid w:val="1846D085"/>
    <w:rsid w:val="1889830A"/>
    <w:rsid w:val="18ADB7D0"/>
    <w:rsid w:val="193090F2"/>
    <w:rsid w:val="194BD7D1"/>
    <w:rsid w:val="19A05E13"/>
    <w:rsid w:val="19CA0B6A"/>
    <w:rsid w:val="19E33725"/>
    <w:rsid w:val="1A9184A1"/>
    <w:rsid w:val="1AA9EF93"/>
    <w:rsid w:val="1AF7CD07"/>
    <w:rsid w:val="1B5A0A03"/>
    <w:rsid w:val="1B688740"/>
    <w:rsid w:val="1BE40C38"/>
    <w:rsid w:val="1C2455EF"/>
    <w:rsid w:val="1CFA7C08"/>
    <w:rsid w:val="1DB80613"/>
    <w:rsid w:val="1ECAF7A3"/>
    <w:rsid w:val="1EEF8775"/>
    <w:rsid w:val="1F1A6A14"/>
    <w:rsid w:val="2083E0B9"/>
    <w:rsid w:val="211D9974"/>
    <w:rsid w:val="2203FCC1"/>
    <w:rsid w:val="221019CF"/>
    <w:rsid w:val="2211BA98"/>
    <w:rsid w:val="226DD0D8"/>
    <w:rsid w:val="228DE9D8"/>
    <w:rsid w:val="22FAA017"/>
    <w:rsid w:val="230DC75C"/>
    <w:rsid w:val="2374365C"/>
    <w:rsid w:val="2377D156"/>
    <w:rsid w:val="238476B7"/>
    <w:rsid w:val="23A71A1D"/>
    <w:rsid w:val="243365C3"/>
    <w:rsid w:val="260B9C7F"/>
    <w:rsid w:val="261785B5"/>
    <w:rsid w:val="261AD446"/>
    <w:rsid w:val="263AF2E9"/>
    <w:rsid w:val="26E7A27F"/>
    <w:rsid w:val="276E0588"/>
    <w:rsid w:val="2805D5CF"/>
    <w:rsid w:val="2830EC1D"/>
    <w:rsid w:val="284172A3"/>
    <w:rsid w:val="286BEA89"/>
    <w:rsid w:val="288B5F43"/>
    <w:rsid w:val="28A42844"/>
    <w:rsid w:val="29634AA5"/>
    <w:rsid w:val="2977B682"/>
    <w:rsid w:val="2A41B59A"/>
    <w:rsid w:val="2A561009"/>
    <w:rsid w:val="2AAD2E73"/>
    <w:rsid w:val="2AD7F238"/>
    <w:rsid w:val="2AF69578"/>
    <w:rsid w:val="2B2D43E4"/>
    <w:rsid w:val="2B3B2A87"/>
    <w:rsid w:val="2B56A7B9"/>
    <w:rsid w:val="2B982C4C"/>
    <w:rsid w:val="2BE9F336"/>
    <w:rsid w:val="2E997267"/>
    <w:rsid w:val="2F1F14A7"/>
    <w:rsid w:val="2F36CEC4"/>
    <w:rsid w:val="2FBD94F7"/>
    <w:rsid w:val="30024206"/>
    <w:rsid w:val="3002BD16"/>
    <w:rsid w:val="3042068E"/>
    <w:rsid w:val="30BA74E8"/>
    <w:rsid w:val="3174DBCA"/>
    <w:rsid w:val="3179DCC1"/>
    <w:rsid w:val="31FC12AA"/>
    <w:rsid w:val="32443D68"/>
    <w:rsid w:val="32CEC723"/>
    <w:rsid w:val="32DEFD2E"/>
    <w:rsid w:val="3331D181"/>
    <w:rsid w:val="33338238"/>
    <w:rsid w:val="3341F919"/>
    <w:rsid w:val="33740089"/>
    <w:rsid w:val="33C5BE24"/>
    <w:rsid w:val="33ED09CE"/>
    <w:rsid w:val="34195D98"/>
    <w:rsid w:val="345C1F90"/>
    <w:rsid w:val="34A01677"/>
    <w:rsid w:val="34D9B138"/>
    <w:rsid w:val="34E5320C"/>
    <w:rsid w:val="350571A0"/>
    <w:rsid w:val="358DA2DB"/>
    <w:rsid w:val="35AE3A14"/>
    <w:rsid w:val="365D8DC2"/>
    <w:rsid w:val="367CADC8"/>
    <w:rsid w:val="37956F86"/>
    <w:rsid w:val="37FD90E1"/>
    <w:rsid w:val="3860EECE"/>
    <w:rsid w:val="387C34C7"/>
    <w:rsid w:val="387FC0B7"/>
    <w:rsid w:val="39326BF8"/>
    <w:rsid w:val="3955FA1D"/>
    <w:rsid w:val="39A64B65"/>
    <w:rsid w:val="39E5B429"/>
    <w:rsid w:val="3A13FD18"/>
    <w:rsid w:val="3A369D96"/>
    <w:rsid w:val="3A37AC62"/>
    <w:rsid w:val="3A95FCE1"/>
    <w:rsid w:val="3B8D5162"/>
    <w:rsid w:val="3BA31B7B"/>
    <w:rsid w:val="3BDA08E3"/>
    <w:rsid w:val="3CC55188"/>
    <w:rsid w:val="3CF728DB"/>
    <w:rsid w:val="3D145E64"/>
    <w:rsid w:val="3D1C9FF5"/>
    <w:rsid w:val="3D270D2C"/>
    <w:rsid w:val="3D472FA8"/>
    <w:rsid w:val="3D69BEA7"/>
    <w:rsid w:val="3DF6D3B0"/>
    <w:rsid w:val="3E1EEB05"/>
    <w:rsid w:val="3E4D86AA"/>
    <w:rsid w:val="3E9482F3"/>
    <w:rsid w:val="3EF243D4"/>
    <w:rsid w:val="3F6F4037"/>
    <w:rsid w:val="3FC126B3"/>
    <w:rsid w:val="40069225"/>
    <w:rsid w:val="402A364F"/>
    <w:rsid w:val="408CEFF8"/>
    <w:rsid w:val="40E4E096"/>
    <w:rsid w:val="41822FED"/>
    <w:rsid w:val="422E2C8C"/>
    <w:rsid w:val="422FFBED"/>
    <w:rsid w:val="44587868"/>
    <w:rsid w:val="445F05E7"/>
    <w:rsid w:val="453CD2F7"/>
    <w:rsid w:val="45AD4EA8"/>
    <w:rsid w:val="45C8A4F1"/>
    <w:rsid w:val="45FE0629"/>
    <w:rsid w:val="46E0FC5E"/>
    <w:rsid w:val="4753EFE9"/>
    <w:rsid w:val="47799D14"/>
    <w:rsid w:val="47B4EE54"/>
    <w:rsid w:val="4813236E"/>
    <w:rsid w:val="48A17A77"/>
    <w:rsid w:val="48D440FD"/>
    <w:rsid w:val="49B6845D"/>
    <w:rsid w:val="4A3905C7"/>
    <w:rsid w:val="4B0D9912"/>
    <w:rsid w:val="4B1E3EA8"/>
    <w:rsid w:val="4B6B437B"/>
    <w:rsid w:val="4BBACA73"/>
    <w:rsid w:val="4BCFD1B7"/>
    <w:rsid w:val="4BE86016"/>
    <w:rsid w:val="4BF775CC"/>
    <w:rsid w:val="4CB3ECF0"/>
    <w:rsid w:val="4D08D905"/>
    <w:rsid w:val="4D1D13C7"/>
    <w:rsid w:val="4D3D9152"/>
    <w:rsid w:val="4D6B1793"/>
    <w:rsid w:val="4D6E432B"/>
    <w:rsid w:val="4D7A7F94"/>
    <w:rsid w:val="4DEC460C"/>
    <w:rsid w:val="4DED28AC"/>
    <w:rsid w:val="4E2F5E40"/>
    <w:rsid w:val="4E5149DB"/>
    <w:rsid w:val="4EA502DF"/>
    <w:rsid w:val="4F0CD7EC"/>
    <w:rsid w:val="4F23146B"/>
    <w:rsid w:val="4F45BCCA"/>
    <w:rsid w:val="4F5C2CA8"/>
    <w:rsid w:val="4FCDDDFE"/>
    <w:rsid w:val="5024E858"/>
    <w:rsid w:val="504C9793"/>
    <w:rsid w:val="508659E9"/>
    <w:rsid w:val="50DD4E40"/>
    <w:rsid w:val="50E14F42"/>
    <w:rsid w:val="50F82EB1"/>
    <w:rsid w:val="5141982B"/>
    <w:rsid w:val="51B9967A"/>
    <w:rsid w:val="52772AC9"/>
    <w:rsid w:val="52F4976C"/>
    <w:rsid w:val="52FBD92E"/>
    <w:rsid w:val="53270F59"/>
    <w:rsid w:val="5378E981"/>
    <w:rsid w:val="537A3DCA"/>
    <w:rsid w:val="53DBC4AD"/>
    <w:rsid w:val="53F2E437"/>
    <w:rsid w:val="54325AEA"/>
    <w:rsid w:val="544AC63C"/>
    <w:rsid w:val="545C290E"/>
    <w:rsid w:val="557108B9"/>
    <w:rsid w:val="55E02E95"/>
    <w:rsid w:val="561C7D0D"/>
    <w:rsid w:val="5782C04D"/>
    <w:rsid w:val="57A91556"/>
    <w:rsid w:val="581ACDCA"/>
    <w:rsid w:val="582F5D28"/>
    <w:rsid w:val="58BA5353"/>
    <w:rsid w:val="58F0B115"/>
    <w:rsid w:val="58F3FE7B"/>
    <w:rsid w:val="5928B1CE"/>
    <w:rsid w:val="5962D7F5"/>
    <w:rsid w:val="5980C9A4"/>
    <w:rsid w:val="59B0887B"/>
    <w:rsid w:val="59BF407E"/>
    <w:rsid w:val="5A49E873"/>
    <w:rsid w:val="5B0974F3"/>
    <w:rsid w:val="5BB55013"/>
    <w:rsid w:val="5C213EEE"/>
    <w:rsid w:val="5C7668C1"/>
    <w:rsid w:val="5CCFE763"/>
    <w:rsid w:val="5CF659BD"/>
    <w:rsid w:val="5D155A97"/>
    <w:rsid w:val="5D98866B"/>
    <w:rsid w:val="5DFCFC64"/>
    <w:rsid w:val="5E79B331"/>
    <w:rsid w:val="5E840673"/>
    <w:rsid w:val="5EB77172"/>
    <w:rsid w:val="60A14E4F"/>
    <w:rsid w:val="60AE5EF5"/>
    <w:rsid w:val="60BCD9E5"/>
    <w:rsid w:val="60D01AA5"/>
    <w:rsid w:val="60D6FAFB"/>
    <w:rsid w:val="61096D41"/>
    <w:rsid w:val="617EB213"/>
    <w:rsid w:val="618B1E27"/>
    <w:rsid w:val="61A40EC6"/>
    <w:rsid w:val="61DC7FD7"/>
    <w:rsid w:val="61EDAF9E"/>
    <w:rsid w:val="61F71E18"/>
    <w:rsid w:val="622BBF67"/>
    <w:rsid w:val="622DA2DF"/>
    <w:rsid w:val="628AE8DA"/>
    <w:rsid w:val="62B1F419"/>
    <w:rsid w:val="634CCC7F"/>
    <w:rsid w:val="63EF8C72"/>
    <w:rsid w:val="6426450C"/>
    <w:rsid w:val="646736DE"/>
    <w:rsid w:val="652DC29E"/>
    <w:rsid w:val="66007001"/>
    <w:rsid w:val="66840D2E"/>
    <w:rsid w:val="6825A146"/>
    <w:rsid w:val="68354B9F"/>
    <w:rsid w:val="6840108B"/>
    <w:rsid w:val="686F50C8"/>
    <w:rsid w:val="69802C5C"/>
    <w:rsid w:val="69DD7768"/>
    <w:rsid w:val="6A28D1F5"/>
    <w:rsid w:val="6A5ABCBC"/>
    <w:rsid w:val="6A892518"/>
    <w:rsid w:val="6A89B882"/>
    <w:rsid w:val="6A94A38F"/>
    <w:rsid w:val="6ADA75EA"/>
    <w:rsid w:val="6B5508B1"/>
    <w:rsid w:val="6CC2172E"/>
    <w:rsid w:val="6D05D795"/>
    <w:rsid w:val="6D43E060"/>
    <w:rsid w:val="6D99D10E"/>
    <w:rsid w:val="6E07715E"/>
    <w:rsid w:val="6E212270"/>
    <w:rsid w:val="6EFF154C"/>
    <w:rsid w:val="6F2DC7EC"/>
    <w:rsid w:val="6F42EBBB"/>
    <w:rsid w:val="6F60B1C1"/>
    <w:rsid w:val="6FC69160"/>
    <w:rsid w:val="70019C56"/>
    <w:rsid w:val="703F040C"/>
    <w:rsid w:val="703FF9C8"/>
    <w:rsid w:val="718187B2"/>
    <w:rsid w:val="719ED653"/>
    <w:rsid w:val="720F2CB4"/>
    <w:rsid w:val="72491B10"/>
    <w:rsid w:val="72BB323C"/>
    <w:rsid w:val="72C8BB73"/>
    <w:rsid w:val="732E4C16"/>
    <w:rsid w:val="7389F160"/>
    <w:rsid w:val="738B03BC"/>
    <w:rsid w:val="7443CC51"/>
    <w:rsid w:val="74945CDF"/>
    <w:rsid w:val="74F4057E"/>
    <w:rsid w:val="75032A28"/>
    <w:rsid w:val="7543B44C"/>
    <w:rsid w:val="756F5FF0"/>
    <w:rsid w:val="759F9949"/>
    <w:rsid w:val="75F9D1F2"/>
    <w:rsid w:val="7688AC28"/>
    <w:rsid w:val="76A47235"/>
    <w:rsid w:val="76FF97DA"/>
    <w:rsid w:val="771F59C5"/>
    <w:rsid w:val="7721CD70"/>
    <w:rsid w:val="775E91AA"/>
    <w:rsid w:val="785F18C6"/>
    <w:rsid w:val="790D08A9"/>
    <w:rsid w:val="79B8942F"/>
    <w:rsid w:val="79FAEB7A"/>
    <w:rsid w:val="7A5C44DC"/>
    <w:rsid w:val="7AB18780"/>
    <w:rsid w:val="7B61FF0C"/>
    <w:rsid w:val="7BA9376B"/>
    <w:rsid w:val="7C891795"/>
    <w:rsid w:val="7C90E829"/>
    <w:rsid w:val="7C968853"/>
    <w:rsid w:val="7CAF1D10"/>
    <w:rsid w:val="7DA12C4E"/>
    <w:rsid w:val="7DF924B7"/>
    <w:rsid w:val="7F7391AC"/>
    <w:rsid w:val="7F79A15F"/>
    <w:rsid w:val="7FA22EDE"/>
    <w:rsid w:val="7FC49659"/>
    <w:rsid w:val="7FD710B7"/>
    <w:rsid w:val="7FD9F99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EE0CB"/>
  <w15:chartTrackingRefBased/>
  <w15:docId w15:val="{F00CE8FE-8DEE-43A2-B2B6-30927C7A2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lang w:val="en-US" w:eastAsia="ko-KR"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A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link w:val="Char"/>
    <w:uiPriority w:val="99"/>
    <w:semiHidden/>
    <w:unhideWhenUsed/>
    <w:rsid w:val="000431B7"/>
    <w:pPr>
      <w:snapToGrid w:val="0"/>
      <w:spacing w:line="240" w:lineRule="auto"/>
      <w:ind w:firstLine="0"/>
    </w:pPr>
    <w:rPr>
      <w:rFonts w:ascii="Times New Roman" w:eastAsia="Times New Roman" w:hAnsi="Times New Roman"/>
      <w:sz w:val="24"/>
    </w:rPr>
  </w:style>
  <w:style w:type="character" w:customStyle="1" w:styleId="Char">
    <w:name w:val="각주 텍스트 Char"/>
    <w:basedOn w:val="a0"/>
    <w:link w:val="a3"/>
    <w:uiPriority w:val="99"/>
    <w:semiHidden/>
    <w:rsid w:val="000431B7"/>
    <w:rPr>
      <w:rFonts w:ascii="Times New Roman" w:eastAsia="Times New Roman" w:hAnsi="Times New Roman"/>
      <w:sz w:val="24"/>
    </w:rPr>
  </w:style>
  <w:style w:type="paragraph" w:styleId="a4">
    <w:name w:val="header"/>
    <w:basedOn w:val="a"/>
    <w:link w:val="Char0"/>
    <w:uiPriority w:val="99"/>
    <w:unhideWhenUsed/>
    <w:rsid w:val="000431B7"/>
    <w:pPr>
      <w:tabs>
        <w:tab w:val="center" w:pos="4513"/>
        <w:tab w:val="right" w:pos="9026"/>
      </w:tabs>
      <w:snapToGrid w:val="0"/>
    </w:pPr>
  </w:style>
  <w:style w:type="character" w:customStyle="1" w:styleId="Char0">
    <w:name w:val="머리글 Char"/>
    <w:basedOn w:val="a0"/>
    <w:link w:val="a4"/>
    <w:uiPriority w:val="99"/>
    <w:rsid w:val="000431B7"/>
    <w:rPr>
      <w:rFonts w:ascii="Times New Roman" w:eastAsia="Times New Roman" w:hAnsi="Times New Roman"/>
      <w:sz w:val="24"/>
    </w:rPr>
  </w:style>
  <w:style w:type="paragraph" w:styleId="a5">
    <w:name w:val="footer"/>
    <w:basedOn w:val="a"/>
    <w:link w:val="Char1"/>
    <w:uiPriority w:val="99"/>
    <w:unhideWhenUsed/>
    <w:rsid w:val="000431B7"/>
    <w:pPr>
      <w:tabs>
        <w:tab w:val="center" w:pos="4513"/>
        <w:tab w:val="right" w:pos="9026"/>
      </w:tabs>
      <w:snapToGrid w:val="0"/>
    </w:pPr>
  </w:style>
  <w:style w:type="character" w:customStyle="1" w:styleId="Char1">
    <w:name w:val="바닥글 Char"/>
    <w:basedOn w:val="a0"/>
    <w:link w:val="a5"/>
    <w:uiPriority w:val="99"/>
    <w:rsid w:val="000431B7"/>
    <w:rPr>
      <w:rFonts w:ascii="Times New Roman" w:eastAsia="Times New Roman" w:hAnsi="Times New Roman"/>
      <w:sz w:val="24"/>
    </w:rPr>
  </w:style>
  <w:style w:type="character" w:styleId="a6">
    <w:name w:val="footnote reference"/>
    <w:basedOn w:val="a0"/>
    <w:uiPriority w:val="99"/>
    <w:semiHidden/>
    <w:unhideWhenUsed/>
    <w:rsid w:val="000431B7"/>
    <w:rPr>
      <w:vertAlign w:val="superscript"/>
    </w:rPr>
  </w:style>
  <w:style w:type="character" w:styleId="a7">
    <w:name w:val="Hyperlink"/>
    <w:basedOn w:val="a0"/>
    <w:uiPriority w:val="99"/>
    <w:unhideWhenUsed/>
    <w:rsid w:val="000431B7"/>
    <w:rPr>
      <w:color w:val="0000FF" w:themeColor="hyperlink"/>
      <w:u w:val="single"/>
    </w:rPr>
  </w:style>
  <w:style w:type="character" w:styleId="a8">
    <w:name w:val="Emphasis"/>
    <w:basedOn w:val="a0"/>
    <w:uiPriority w:val="20"/>
    <w:qFormat/>
    <w:rsid w:val="000431B7"/>
    <w:rPr>
      <w:i/>
      <w:iCs/>
    </w:rPr>
  </w:style>
  <w:style w:type="paragraph" w:styleId="a9">
    <w:name w:val="List Paragraph"/>
    <w:basedOn w:val="a"/>
    <w:uiPriority w:val="34"/>
    <w:qFormat/>
    <w:rsid w:val="00100F61"/>
    <w:pPr>
      <w:ind w:leftChars="400" w:left="800"/>
    </w:pPr>
  </w:style>
  <w:style w:type="paragraph" w:styleId="aa">
    <w:name w:val="Normal (Web)"/>
    <w:basedOn w:val="a"/>
    <w:uiPriority w:val="99"/>
    <w:semiHidden/>
    <w:unhideWhenUsed/>
    <w:rsid w:val="009B4795"/>
    <w:pPr>
      <w:spacing w:before="100" w:beforeAutospacing="1" w:after="100" w:afterAutospacing="1" w:line="240" w:lineRule="auto"/>
      <w:ind w:firstLine="0"/>
    </w:pPr>
    <w:rPr>
      <w:rFonts w:ascii="Gulim" w:eastAsia="Gulim" w:hAnsi="Gulim" w:cs="Gulim"/>
      <w:kern w:val="0"/>
      <w:sz w:val="24"/>
      <w:szCs w:val="24"/>
    </w:rPr>
  </w:style>
  <w:style w:type="paragraph" w:customStyle="1" w:styleId="Default">
    <w:name w:val="Default"/>
    <w:rsid w:val="00735E26"/>
    <w:pPr>
      <w:widowControl w:val="0"/>
      <w:autoSpaceDE w:val="0"/>
      <w:autoSpaceDN w:val="0"/>
      <w:adjustRightInd w:val="0"/>
      <w:spacing w:line="240" w:lineRule="auto"/>
      <w:ind w:firstLine="0"/>
    </w:pPr>
    <w:rPr>
      <w:rFonts w:ascii="Times New Roman" w:hAnsi="Times New Roman" w:cs="Times New Roman"/>
      <w:color w:val="000000"/>
      <w:kern w:val="0"/>
      <w:sz w:val="24"/>
      <w:szCs w:val="24"/>
    </w:rPr>
  </w:style>
  <w:style w:type="character" w:styleId="ab">
    <w:name w:val="FollowedHyperlink"/>
    <w:basedOn w:val="a0"/>
    <w:uiPriority w:val="99"/>
    <w:semiHidden/>
    <w:unhideWhenUsed/>
    <w:rsid w:val="00AA7019"/>
    <w:rPr>
      <w:color w:val="800080" w:themeColor="followedHyperlink"/>
      <w:u w:val="single"/>
    </w:rPr>
  </w:style>
  <w:style w:type="paragraph" w:styleId="ac">
    <w:name w:val="annotation text"/>
    <w:basedOn w:val="a"/>
    <w:link w:val="Char2"/>
    <w:uiPriority w:val="99"/>
    <w:semiHidden/>
    <w:unhideWhenUsed/>
  </w:style>
  <w:style w:type="character" w:customStyle="1" w:styleId="Char2">
    <w:name w:val="메모 텍스트 Char"/>
    <w:basedOn w:val="a0"/>
    <w:link w:val="ac"/>
    <w:uiPriority w:val="99"/>
    <w:semiHidden/>
  </w:style>
  <w:style w:type="character" w:styleId="ad">
    <w:name w:val="annotation reference"/>
    <w:basedOn w:val="a0"/>
    <w:uiPriority w:val="99"/>
    <w:semiHidden/>
    <w:unhideWhenUsed/>
    <w:rPr>
      <w:sz w:val="18"/>
      <w:szCs w:val="18"/>
    </w:rPr>
  </w:style>
  <w:style w:type="paragraph" w:styleId="ae">
    <w:name w:val="annotation subject"/>
    <w:basedOn w:val="ac"/>
    <w:next w:val="ac"/>
    <w:link w:val="Char3"/>
    <w:uiPriority w:val="99"/>
    <w:semiHidden/>
    <w:unhideWhenUsed/>
    <w:rsid w:val="00F015E0"/>
    <w:rPr>
      <w:b/>
      <w:bCs/>
    </w:rPr>
  </w:style>
  <w:style w:type="character" w:customStyle="1" w:styleId="Char3">
    <w:name w:val="메모 주제 Char"/>
    <w:basedOn w:val="Char2"/>
    <w:link w:val="ae"/>
    <w:uiPriority w:val="99"/>
    <w:semiHidden/>
    <w:rsid w:val="00F015E0"/>
    <w:rPr>
      <w:b/>
      <w:bCs/>
    </w:rPr>
  </w:style>
  <w:style w:type="paragraph" w:styleId="af">
    <w:name w:val="Balloon Text"/>
    <w:basedOn w:val="a"/>
    <w:link w:val="Char4"/>
    <w:uiPriority w:val="99"/>
    <w:semiHidden/>
    <w:unhideWhenUsed/>
    <w:rsid w:val="00F015E0"/>
    <w:pPr>
      <w:spacing w:line="240" w:lineRule="auto"/>
    </w:pPr>
    <w:rPr>
      <w:rFonts w:asciiTheme="majorHAnsi" w:eastAsiaTheme="majorEastAsia" w:hAnsiTheme="majorHAnsi" w:cstheme="majorBidi"/>
      <w:sz w:val="18"/>
      <w:szCs w:val="18"/>
    </w:rPr>
  </w:style>
  <w:style w:type="character" w:customStyle="1" w:styleId="Char4">
    <w:name w:val="풍선 도움말 텍스트 Char"/>
    <w:basedOn w:val="a0"/>
    <w:link w:val="af"/>
    <w:uiPriority w:val="99"/>
    <w:semiHidden/>
    <w:rsid w:val="00F015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15052">
      <w:bodyDiv w:val="1"/>
      <w:marLeft w:val="0"/>
      <w:marRight w:val="0"/>
      <w:marTop w:val="0"/>
      <w:marBottom w:val="0"/>
      <w:divBdr>
        <w:top w:val="none" w:sz="0" w:space="0" w:color="auto"/>
        <w:left w:val="none" w:sz="0" w:space="0" w:color="auto"/>
        <w:bottom w:val="none" w:sz="0" w:space="0" w:color="auto"/>
        <w:right w:val="none" w:sz="0" w:space="0" w:color="auto"/>
      </w:divBdr>
      <w:divsChild>
        <w:div w:id="2054839609">
          <w:marLeft w:val="0"/>
          <w:marRight w:val="0"/>
          <w:marTop w:val="120"/>
          <w:marBottom w:val="120"/>
          <w:divBdr>
            <w:top w:val="none" w:sz="0" w:space="0" w:color="auto"/>
            <w:left w:val="none" w:sz="0" w:space="0" w:color="auto"/>
            <w:bottom w:val="none" w:sz="0" w:space="0" w:color="auto"/>
            <w:right w:val="none" w:sz="0" w:space="0" w:color="auto"/>
          </w:divBdr>
        </w:div>
      </w:divsChild>
    </w:div>
    <w:div w:id="263342916">
      <w:bodyDiv w:val="1"/>
      <w:marLeft w:val="0"/>
      <w:marRight w:val="0"/>
      <w:marTop w:val="0"/>
      <w:marBottom w:val="0"/>
      <w:divBdr>
        <w:top w:val="none" w:sz="0" w:space="0" w:color="auto"/>
        <w:left w:val="none" w:sz="0" w:space="0" w:color="auto"/>
        <w:bottom w:val="none" w:sz="0" w:space="0" w:color="auto"/>
        <w:right w:val="none" w:sz="0" w:space="0" w:color="auto"/>
      </w:divBdr>
    </w:div>
    <w:div w:id="316812383">
      <w:bodyDiv w:val="1"/>
      <w:marLeft w:val="0"/>
      <w:marRight w:val="0"/>
      <w:marTop w:val="0"/>
      <w:marBottom w:val="0"/>
      <w:divBdr>
        <w:top w:val="none" w:sz="0" w:space="0" w:color="auto"/>
        <w:left w:val="none" w:sz="0" w:space="0" w:color="auto"/>
        <w:bottom w:val="none" w:sz="0" w:space="0" w:color="auto"/>
        <w:right w:val="none" w:sz="0" w:space="0" w:color="auto"/>
      </w:divBdr>
      <w:divsChild>
        <w:div w:id="1842503320">
          <w:marLeft w:val="0"/>
          <w:marRight w:val="0"/>
          <w:marTop w:val="0"/>
          <w:marBottom w:val="0"/>
          <w:divBdr>
            <w:top w:val="none" w:sz="0" w:space="0" w:color="auto"/>
            <w:left w:val="none" w:sz="0" w:space="0" w:color="auto"/>
            <w:bottom w:val="none" w:sz="0" w:space="0" w:color="auto"/>
            <w:right w:val="none" w:sz="0" w:space="0" w:color="auto"/>
          </w:divBdr>
        </w:div>
        <w:div w:id="667628">
          <w:marLeft w:val="0"/>
          <w:marRight w:val="0"/>
          <w:marTop w:val="0"/>
          <w:marBottom w:val="0"/>
          <w:divBdr>
            <w:top w:val="none" w:sz="0" w:space="0" w:color="auto"/>
            <w:left w:val="none" w:sz="0" w:space="0" w:color="auto"/>
            <w:bottom w:val="none" w:sz="0" w:space="0" w:color="auto"/>
            <w:right w:val="none" w:sz="0" w:space="0" w:color="auto"/>
          </w:divBdr>
        </w:div>
      </w:divsChild>
    </w:div>
    <w:div w:id="323631740">
      <w:bodyDiv w:val="1"/>
      <w:marLeft w:val="0"/>
      <w:marRight w:val="0"/>
      <w:marTop w:val="0"/>
      <w:marBottom w:val="0"/>
      <w:divBdr>
        <w:top w:val="none" w:sz="0" w:space="0" w:color="auto"/>
        <w:left w:val="none" w:sz="0" w:space="0" w:color="auto"/>
        <w:bottom w:val="none" w:sz="0" w:space="0" w:color="auto"/>
        <w:right w:val="none" w:sz="0" w:space="0" w:color="auto"/>
      </w:divBdr>
      <w:divsChild>
        <w:div w:id="2145461281">
          <w:marLeft w:val="0"/>
          <w:marRight w:val="0"/>
          <w:marTop w:val="120"/>
          <w:marBottom w:val="120"/>
          <w:divBdr>
            <w:top w:val="none" w:sz="0" w:space="0" w:color="auto"/>
            <w:left w:val="none" w:sz="0" w:space="0" w:color="auto"/>
            <w:bottom w:val="none" w:sz="0" w:space="0" w:color="auto"/>
            <w:right w:val="none" w:sz="0" w:space="0" w:color="auto"/>
          </w:divBdr>
        </w:div>
      </w:divsChild>
    </w:div>
    <w:div w:id="444694389">
      <w:bodyDiv w:val="1"/>
      <w:marLeft w:val="0"/>
      <w:marRight w:val="0"/>
      <w:marTop w:val="0"/>
      <w:marBottom w:val="0"/>
      <w:divBdr>
        <w:top w:val="none" w:sz="0" w:space="0" w:color="auto"/>
        <w:left w:val="none" w:sz="0" w:space="0" w:color="auto"/>
        <w:bottom w:val="none" w:sz="0" w:space="0" w:color="auto"/>
        <w:right w:val="none" w:sz="0" w:space="0" w:color="auto"/>
      </w:divBdr>
    </w:div>
    <w:div w:id="539824484">
      <w:bodyDiv w:val="1"/>
      <w:marLeft w:val="0"/>
      <w:marRight w:val="0"/>
      <w:marTop w:val="0"/>
      <w:marBottom w:val="0"/>
      <w:divBdr>
        <w:top w:val="none" w:sz="0" w:space="0" w:color="auto"/>
        <w:left w:val="none" w:sz="0" w:space="0" w:color="auto"/>
        <w:bottom w:val="none" w:sz="0" w:space="0" w:color="auto"/>
        <w:right w:val="none" w:sz="0" w:space="0" w:color="auto"/>
      </w:divBdr>
    </w:div>
    <w:div w:id="640694717">
      <w:bodyDiv w:val="1"/>
      <w:marLeft w:val="0"/>
      <w:marRight w:val="0"/>
      <w:marTop w:val="0"/>
      <w:marBottom w:val="0"/>
      <w:divBdr>
        <w:top w:val="none" w:sz="0" w:space="0" w:color="auto"/>
        <w:left w:val="none" w:sz="0" w:space="0" w:color="auto"/>
        <w:bottom w:val="none" w:sz="0" w:space="0" w:color="auto"/>
        <w:right w:val="none" w:sz="0" w:space="0" w:color="auto"/>
      </w:divBdr>
      <w:divsChild>
        <w:div w:id="1267926841">
          <w:marLeft w:val="0"/>
          <w:marRight w:val="0"/>
          <w:marTop w:val="120"/>
          <w:marBottom w:val="120"/>
          <w:divBdr>
            <w:top w:val="none" w:sz="0" w:space="0" w:color="auto"/>
            <w:left w:val="none" w:sz="0" w:space="0" w:color="auto"/>
            <w:bottom w:val="none" w:sz="0" w:space="0" w:color="auto"/>
            <w:right w:val="none" w:sz="0" w:space="0" w:color="auto"/>
          </w:divBdr>
        </w:div>
      </w:divsChild>
    </w:div>
    <w:div w:id="700131118">
      <w:bodyDiv w:val="1"/>
      <w:marLeft w:val="0"/>
      <w:marRight w:val="0"/>
      <w:marTop w:val="0"/>
      <w:marBottom w:val="0"/>
      <w:divBdr>
        <w:top w:val="none" w:sz="0" w:space="0" w:color="auto"/>
        <w:left w:val="none" w:sz="0" w:space="0" w:color="auto"/>
        <w:bottom w:val="none" w:sz="0" w:space="0" w:color="auto"/>
        <w:right w:val="none" w:sz="0" w:space="0" w:color="auto"/>
      </w:divBdr>
      <w:divsChild>
        <w:div w:id="1364675113">
          <w:marLeft w:val="0"/>
          <w:marRight w:val="0"/>
          <w:marTop w:val="120"/>
          <w:marBottom w:val="120"/>
          <w:divBdr>
            <w:top w:val="none" w:sz="0" w:space="0" w:color="auto"/>
            <w:left w:val="none" w:sz="0" w:space="0" w:color="auto"/>
            <w:bottom w:val="none" w:sz="0" w:space="0" w:color="auto"/>
            <w:right w:val="none" w:sz="0" w:space="0" w:color="auto"/>
          </w:divBdr>
        </w:div>
      </w:divsChild>
    </w:div>
    <w:div w:id="754203721">
      <w:bodyDiv w:val="1"/>
      <w:marLeft w:val="0"/>
      <w:marRight w:val="0"/>
      <w:marTop w:val="0"/>
      <w:marBottom w:val="0"/>
      <w:divBdr>
        <w:top w:val="none" w:sz="0" w:space="0" w:color="auto"/>
        <w:left w:val="none" w:sz="0" w:space="0" w:color="auto"/>
        <w:bottom w:val="none" w:sz="0" w:space="0" w:color="auto"/>
        <w:right w:val="none" w:sz="0" w:space="0" w:color="auto"/>
      </w:divBdr>
      <w:divsChild>
        <w:div w:id="1971587317">
          <w:marLeft w:val="0"/>
          <w:marRight w:val="0"/>
          <w:marTop w:val="120"/>
          <w:marBottom w:val="120"/>
          <w:divBdr>
            <w:top w:val="none" w:sz="0" w:space="0" w:color="auto"/>
            <w:left w:val="none" w:sz="0" w:space="0" w:color="auto"/>
            <w:bottom w:val="none" w:sz="0" w:space="0" w:color="auto"/>
            <w:right w:val="none" w:sz="0" w:space="0" w:color="auto"/>
          </w:divBdr>
        </w:div>
      </w:divsChild>
    </w:div>
    <w:div w:id="1071389211">
      <w:bodyDiv w:val="1"/>
      <w:marLeft w:val="0"/>
      <w:marRight w:val="0"/>
      <w:marTop w:val="0"/>
      <w:marBottom w:val="0"/>
      <w:divBdr>
        <w:top w:val="none" w:sz="0" w:space="0" w:color="auto"/>
        <w:left w:val="none" w:sz="0" w:space="0" w:color="auto"/>
        <w:bottom w:val="none" w:sz="0" w:space="0" w:color="auto"/>
        <w:right w:val="none" w:sz="0" w:space="0" w:color="auto"/>
      </w:divBdr>
    </w:div>
    <w:div w:id="1080983254">
      <w:bodyDiv w:val="1"/>
      <w:marLeft w:val="0"/>
      <w:marRight w:val="0"/>
      <w:marTop w:val="0"/>
      <w:marBottom w:val="0"/>
      <w:divBdr>
        <w:top w:val="none" w:sz="0" w:space="0" w:color="auto"/>
        <w:left w:val="none" w:sz="0" w:space="0" w:color="auto"/>
        <w:bottom w:val="none" w:sz="0" w:space="0" w:color="auto"/>
        <w:right w:val="none" w:sz="0" w:space="0" w:color="auto"/>
      </w:divBdr>
      <w:divsChild>
        <w:div w:id="958684083">
          <w:marLeft w:val="0"/>
          <w:marRight w:val="0"/>
          <w:marTop w:val="0"/>
          <w:marBottom w:val="0"/>
          <w:divBdr>
            <w:top w:val="none" w:sz="0" w:space="0" w:color="auto"/>
            <w:left w:val="none" w:sz="0" w:space="0" w:color="auto"/>
            <w:bottom w:val="none" w:sz="0" w:space="0" w:color="auto"/>
            <w:right w:val="none" w:sz="0" w:space="0" w:color="auto"/>
          </w:divBdr>
        </w:div>
      </w:divsChild>
    </w:div>
    <w:div w:id="1268848756">
      <w:bodyDiv w:val="1"/>
      <w:marLeft w:val="0"/>
      <w:marRight w:val="0"/>
      <w:marTop w:val="0"/>
      <w:marBottom w:val="0"/>
      <w:divBdr>
        <w:top w:val="none" w:sz="0" w:space="0" w:color="auto"/>
        <w:left w:val="none" w:sz="0" w:space="0" w:color="auto"/>
        <w:bottom w:val="none" w:sz="0" w:space="0" w:color="auto"/>
        <w:right w:val="none" w:sz="0" w:space="0" w:color="auto"/>
      </w:divBdr>
      <w:divsChild>
        <w:div w:id="1914847992">
          <w:marLeft w:val="0"/>
          <w:marRight w:val="0"/>
          <w:marTop w:val="0"/>
          <w:marBottom w:val="0"/>
          <w:divBdr>
            <w:top w:val="none" w:sz="0" w:space="0" w:color="auto"/>
            <w:left w:val="none" w:sz="0" w:space="0" w:color="auto"/>
            <w:bottom w:val="none" w:sz="0" w:space="0" w:color="auto"/>
            <w:right w:val="none" w:sz="0" w:space="0" w:color="auto"/>
          </w:divBdr>
        </w:div>
      </w:divsChild>
    </w:div>
    <w:div w:id="1413358604">
      <w:bodyDiv w:val="1"/>
      <w:marLeft w:val="0"/>
      <w:marRight w:val="0"/>
      <w:marTop w:val="0"/>
      <w:marBottom w:val="0"/>
      <w:divBdr>
        <w:top w:val="none" w:sz="0" w:space="0" w:color="auto"/>
        <w:left w:val="none" w:sz="0" w:space="0" w:color="auto"/>
        <w:bottom w:val="none" w:sz="0" w:space="0" w:color="auto"/>
        <w:right w:val="none" w:sz="0" w:space="0" w:color="auto"/>
      </w:divBdr>
      <w:divsChild>
        <w:div w:id="907105888">
          <w:marLeft w:val="0"/>
          <w:marRight w:val="0"/>
          <w:marTop w:val="0"/>
          <w:marBottom w:val="0"/>
          <w:divBdr>
            <w:top w:val="none" w:sz="0" w:space="0" w:color="auto"/>
            <w:left w:val="none" w:sz="0" w:space="0" w:color="auto"/>
            <w:bottom w:val="none" w:sz="0" w:space="0" w:color="auto"/>
            <w:right w:val="none" w:sz="0" w:space="0" w:color="auto"/>
          </w:divBdr>
        </w:div>
      </w:divsChild>
    </w:div>
    <w:div w:id="1437480917">
      <w:bodyDiv w:val="1"/>
      <w:marLeft w:val="0"/>
      <w:marRight w:val="0"/>
      <w:marTop w:val="0"/>
      <w:marBottom w:val="0"/>
      <w:divBdr>
        <w:top w:val="none" w:sz="0" w:space="0" w:color="auto"/>
        <w:left w:val="none" w:sz="0" w:space="0" w:color="auto"/>
        <w:bottom w:val="none" w:sz="0" w:space="0" w:color="auto"/>
        <w:right w:val="none" w:sz="0" w:space="0" w:color="auto"/>
      </w:divBdr>
      <w:divsChild>
        <w:div w:id="739208131">
          <w:marLeft w:val="0"/>
          <w:marRight w:val="0"/>
          <w:marTop w:val="0"/>
          <w:marBottom w:val="0"/>
          <w:divBdr>
            <w:top w:val="none" w:sz="0" w:space="0" w:color="auto"/>
            <w:left w:val="none" w:sz="0" w:space="0" w:color="auto"/>
            <w:bottom w:val="none" w:sz="0" w:space="0" w:color="auto"/>
            <w:right w:val="none" w:sz="0" w:space="0" w:color="auto"/>
          </w:divBdr>
        </w:div>
        <w:div w:id="1388407927">
          <w:marLeft w:val="0"/>
          <w:marRight w:val="0"/>
          <w:marTop w:val="0"/>
          <w:marBottom w:val="0"/>
          <w:divBdr>
            <w:top w:val="none" w:sz="0" w:space="0" w:color="auto"/>
            <w:left w:val="none" w:sz="0" w:space="0" w:color="auto"/>
            <w:bottom w:val="none" w:sz="0" w:space="0" w:color="auto"/>
            <w:right w:val="none" w:sz="0" w:space="0" w:color="auto"/>
          </w:divBdr>
        </w:div>
      </w:divsChild>
    </w:div>
    <w:div w:id="1708219682">
      <w:bodyDiv w:val="1"/>
      <w:marLeft w:val="0"/>
      <w:marRight w:val="0"/>
      <w:marTop w:val="0"/>
      <w:marBottom w:val="0"/>
      <w:divBdr>
        <w:top w:val="none" w:sz="0" w:space="0" w:color="auto"/>
        <w:left w:val="none" w:sz="0" w:space="0" w:color="auto"/>
        <w:bottom w:val="none" w:sz="0" w:space="0" w:color="auto"/>
        <w:right w:val="none" w:sz="0" w:space="0" w:color="auto"/>
      </w:divBdr>
    </w:div>
    <w:div w:id="1909610282">
      <w:bodyDiv w:val="1"/>
      <w:marLeft w:val="0"/>
      <w:marRight w:val="0"/>
      <w:marTop w:val="0"/>
      <w:marBottom w:val="0"/>
      <w:divBdr>
        <w:top w:val="none" w:sz="0" w:space="0" w:color="auto"/>
        <w:left w:val="none" w:sz="0" w:space="0" w:color="auto"/>
        <w:bottom w:val="none" w:sz="0" w:space="0" w:color="auto"/>
        <w:right w:val="none" w:sz="0" w:space="0" w:color="auto"/>
      </w:divBdr>
      <w:divsChild>
        <w:div w:id="1866677455">
          <w:marLeft w:val="0"/>
          <w:marRight w:val="0"/>
          <w:marTop w:val="120"/>
          <w:marBottom w:val="120"/>
          <w:divBdr>
            <w:top w:val="none" w:sz="0" w:space="0" w:color="auto"/>
            <w:left w:val="none" w:sz="0" w:space="0" w:color="auto"/>
            <w:bottom w:val="none" w:sz="0" w:space="0" w:color="auto"/>
            <w:right w:val="none" w:sz="0" w:space="0" w:color="auto"/>
          </w:divBdr>
        </w:div>
      </w:divsChild>
    </w:div>
    <w:div w:id="1915697234">
      <w:bodyDiv w:val="1"/>
      <w:marLeft w:val="0"/>
      <w:marRight w:val="0"/>
      <w:marTop w:val="0"/>
      <w:marBottom w:val="0"/>
      <w:divBdr>
        <w:top w:val="none" w:sz="0" w:space="0" w:color="auto"/>
        <w:left w:val="none" w:sz="0" w:space="0" w:color="auto"/>
        <w:bottom w:val="none" w:sz="0" w:space="0" w:color="auto"/>
        <w:right w:val="none" w:sz="0" w:space="0" w:color="auto"/>
      </w:divBdr>
      <w:divsChild>
        <w:div w:id="1155224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blomfield@brynmawr.edu" TargetMode="External"/><Relationship Id="rId13" Type="http://schemas.openxmlformats.org/officeDocument/2006/relationships/hyperlink" Target="https://nurembergchronicle.co.uk/"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02c1550b39d64f69" Type="http://schemas.microsoft.com/office/2018/08/relationships/commentsExtensible" Target="commentsExtensible.xml"/><Relationship Id="rId7" Type="http://schemas.openxmlformats.org/officeDocument/2006/relationships/hyperlink" Target="mailto:dkim2@brynmawr.edu" TargetMode="External"/><Relationship Id="rId12" Type="http://schemas.openxmlformats.org/officeDocument/2006/relationships/hyperlink" Target="https://www.haverford.edu/sexual-misconduct"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85c449eda4b14ad4"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ynmawr.edu/inside/policies-guidelines-handbooks/sexual-misconduct" TargetMode="External"/><Relationship Id="rId5" Type="http://schemas.openxmlformats.org/officeDocument/2006/relationships/footnotes" Target="footnotes.xml"/><Relationship Id="rId15" Type="http://schemas.openxmlformats.org/officeDocument/2006/relationships/hyperlink" Target="https://www.rijksmuseum.nl/en/stories/10-things/story/10-things-you-need-to-know-about-catharina-van-hemessen" TargetMode="External"/><Relationship Id="rId23" Type="http://schemas.openxmlformats.org/officeDocument/2006/relationships/theme" Target="theme/theme1.xml"/><Relationship Id="rId10" Type="http://schemas.openxmlformats.org/officeDocument/2006/relationships/hyperlink" Target="mailto:hc-ads@haverford.edu"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accessservices@brynmawr.edu" TargetMode="External"/><Relationship Id="rId14" Type="http://schemas.openxmlformats.org/officeDocument/2006/relationships/hyperlink" Target="https://smarthistory.org/giorgione-the-tempest/" TargetMode="External"/><Relationship Id="rId22"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6</Pages>
  <Words>2261</Words>
  <Characters>12893</Characters>
  <Application>Microsoft Office Word</Application>
  <DocSecurity>0</DocSecurity>
  <Lines>107</Lines>
  <Paragraphs>30</Paragraphs>
  <ScaleCrop>false</ScaleCrop>
  <HeadingPairs>
    <vt:vector size="2" baseType="variant">
      <vt:variant>
        <vt:lpstr>제목</vt:lpstr>
      </vt:variant>
      <vt:variant>
        <vt:i4>1</vt:i4>
      </vt:variant>
    </vt:vector>
  </HeadingPairs>
  <TitlesOfParts>
    <vt:vector size="1" baseType="lpstr">
      <vt:lpstr/>
    </vt:vector>
  </TitlesOfParts>
  <Company>HP</Company>
  <LinksUpToDate>false</LinksUpToDate>
  <CharactersWithSpaces>15124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Dasol Kim</dc:creator>
  <cp:keywords/>
  <dc:description/>
  <cp:lastModifiedBy>DASOL KIM</cp:lastModifiedBy>
  <cp:revision>94</cp:revision>
  <cp:lastPrinted>2026-08-10T12:15:00Z</cp:lastPrinted>
  <dcterms:created xsi:type="dcterms:W3CDTF">2026-08-28T13:53:00Z</dcterms:created>
  <dcterms:modified xsi:type="dcterms:W3CDTF">2026-09-01T20:38:00Z</dcterms:modified>
</cp:coreProperties>
</file>