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D558" w14:textId="6F9141BA" w:rsidR="0056552F" w:rsidRPr="0056552F" w:rsidRDefault="0056552F" w:rsidP="0056552F">
      <w:pPr>
        <w:rPr>
          <w:rFonts w:asciiTheme="minorBidi" w:hAnsiTheme="minorBidi" w:cstheme="minorBidi"/>
        </w:rPr>
      </w:pPr>
      <w:r w:rsidRPr="0056552F">
        <w:rPr>
          <w:rFonts w:asciiTheme="minorBidi" w:hAnsiTheme="minorBidi" w:cstheme="minorBidi"/>
        </w:rPr>
        <w:t>Frontinus. Stratagems. Aqueducts of Rome. Translated by C. E. Bennett, Mary B. McElwain. Loeb Classical Library 174. Cambridge, MA: Harvard University Press, 1925.</w:t>
      </w:r>
    </w:p>
    <w:p w14:paraId="69E7F506" w14:textId="77777777" w:rsidR="0056552F" w:rsidRPr="0056552F" w:rsidRDefault="0056552F" w:rsidP="0056552F">
      <w:pPr>
        <w:rPr>
          <w:rFonts w:asciiTheme="minorBidi" w:hAnsiTheme="minorBidi" w:cstheme="minorBidi"/>
        </w:rPr>
      </w:pPr>
    </w:p>
    <w:p w14:paraId="3143CCAA" w14:textId="4F78A5F5" w:rsidR="0056552F" w:rsidRPr="00F82149" w:rsidRDefault="0056552F" w:rsidP="0056552F">
      <w:pPr>
        <w:rPr>
          <w:rFonts w:asciiTheme="minorBidi" w:hAnsiTheme="minorBidi" w:cstheme="minorBidi"/>
          <w:b/>
          <w:bCs/>
        </w:rPr>
      </w:pPr>
      <w:r w:rsidRPr="00F82149">
        <w:rPr>
          <w:rFonts w:asciiTheme="minorBidi" w:hAnsiTheme="minorBidi" w:cstheme="minorBidi"/>
          <w:b/>
          <w:bCs/>
        </w:rPr>
        <w:t>Book I</w:t>
      </w:r>
    </w:p>
    <w:p w14:paraId="75916511" w14:textId="77777777" w:rsidR="00F82149" w:rsidRDefault="00F82149" w:rsidP="00F82149">
      <w:pPr>
        <w:pStyle w:val="ListParagraph"/>
        <w:numPr>
          <w:ilvl w:val="0"/>
          <w:numId w:val="3"/>
        </w:numPr>
        <w:rPr>
          <w:rFonts w:asciiTheme="minorBidi" w:hAnsiTheme="minorBidi" w:cstheme="minorBidi"/>
        </w:rPr>
      </w:pPr>
      <w:r w:rsidRPr="00F82149">
        <w:rPr>
          <w:rFonts w:asciiTheme="minorBidi" w:hAnsiTheme="minorBidi" w:cstheme="minorBidi"/>
        </w:rPr>
        <w:t>Inasmuch as every task assigned by the Emperor demands especial attention; and inasmuch as I am incited, not merely to diligence, but also to devotion, when any matter is entrusted to me, be it as a consequence of my natural sense of responsibility or of my fidelity; and inasmuch as Nerva Augustus (an emperor of whom I am at a loss to say whether he devotes more industry or love to the State) has laid upon me the duties of water commissioner, an office which concerns not merely the convenience but also the health and even the safety of the City, and which has always been administered by the most eminent men of our State; now therefore I deem it of the first and greatest importance to familiarize myself with the business I have undertaken, a policy which I have always made a principle in other affairs.</w:t>
      </w:r>
    </w:p>
    <w:p w14:paraId="417EB5C2" w14:textId="77777777" w:rsidR="00F82149" w:rsidRPr="00F82149" w:rsidRDefault="00F82149" w:rsidP="00F82149">
      <w:pPr>
        <w:rPr>
          <w:rFonts w:asciiTheme="minorBidi" w:hAnsiTheme="minorBidi" w:cstheme="minorBidi"/>
        </w:rPr>
      </w:pPr>
    </w:p>
    <w:p w14:paraId="28558ED6" w14:textId="45350B11" w:rsidR="00F82149" w:rsidRPr="00F82149" w:rsidRDefault="00F82149" w:rsidP="00F82149">
      <w:pPr>
        <w:pStyle w:val="ListParagraph"/>
        <w:numPr>
          <w:ilvl w:val="0"/>
          <w:numId w:val="3"/>
        </w:numPr>
        <w:rPr>
          <w:rFonts w:asciiTheme="minorBidi" w:hAnsiTheme="minorBidi" w:cstheme="minorBidi"/>
        </w:rPr>
      </w:pPr>
      <w:r w:rsidRPr="00F82149">
        <w:rPr>
          <w:rFonts w:asciiTheme="minorBidi" w:hAnsiTheme="minorBidi" w:cstheme="minorBidi"/>
        </w:rPr>
        <w:t>For I believe that there is no surer foundation for any business than this, and that it would be otherwise impossible to determine what ought to be done, what ought to be avoided; likewise that there is nothing so disgraceful for a decent man as to conduct an office delegated to him, according to the instructions</w:t>
      </w:r>
      <w:r>
        <w:rPr>
          <w:rFonts w:asciiTheme="minorBidi" w:hAnsiTheme="minorBidi" w:cstheme="minorBidi"/>
        </w:rPr>
        <w:t xml:space="preserve"> </w:t>
      </w:r>
      <w:r w:rsidRPr="00F82149">
        <w:rPr>
          <w:rFonts w:asciiTheme="minorBidi" w:hAnsiTheme="minorBidi" w:cstheme="minorBidi"/>
        </w:rPr>
        <w:t xml:space="preserve">of assistants. Yet precisely this is inevitable whenever a person inexperienced in the matter in hand </w:t>
      </w:r>
      <w:proofErr w:type="gramStart"/>
      <w:r w:rsidRPr="00F82149">
        <w:rPr>
          <w:rFonts w:asciiTheme="minorBidi" w:hAnsiTheme="minorBidi" w:cstheme="minorBidi"/>
        </w:rPr>
        <w:t>has to</w:t>
      </w:r>
      <w:proofErr w:type="gramEnd"/>
      <w:r w:rsidRPr="00F82149">
        <w:rPr>
          <w:rFonts w:asciiTheme="minorBidi" w:hAnsiTheme="minorBidi" w:cstheme="minorBidi"/>
        </w:rPr>
        <w:t xml:space="preserve"> have recourse to the practical knowledge of subordinates For though the latter play a necessary </w:t>
      </w:r>
      <w:proofErr w:type="spellStart"/>
      <w:r w:rsidRPr="00F82149">
        <w:rPr>
          <w:rFonts w:asciiTheme="minorBidi" w:hAnsiTheme="minorBidi" w:cstheme="minorBidi"/>
        </w:rPr>
        <w:t>rôle</w:t>
      </w:r>
      <w:proofErr w:type="spellEnd"/>
      <w:r w:rsidRPr="00F82149">
        <w:rPr>
          <w:rFonts w:asciiTheme="minorBidi" w:hAnsiTheme="minorBidi" w:cstheme="minorBidi"/>
        </w:rPr>
        <w:t xml:space="preserve"> in the way of rendering assistance, yet they are, as it were, but the hands and tools of the directing head. Observing, therefore, the practice which I have followed in many offices, I have gathered in this sketch (into one systematic body, so to speak) such facts, hitherto scattered, as I have been able to get together, which bear on the general subject, and which might serve to guide me in my administration. Now in the case of other books which I have written after practical experience, I consulted the interests of my successors. The present treatise also may be found useful by my successor, but it will serve especially for my own instruction and guidance, being prepared, as it is, at the beginning of my administration.</w:t>
      </w:r>
    </w:p>
    <w:p w14:paraId="7555742B" w14:textId="77777777" w:rsidR="00F82149" w:rsidRPr="00F82149" w:rsidRDefault="00F82149" w:rsidP="00F82149">
      <w:pPr>
        <w:rPr>
          <w:rFonts w:asciiTheme="minorBidi" w:hAnsiTheme="minorBidi" w:cstheme="minorBidi"/>
        </w:rPr>
      </w:pPr>
    </w:p>
    <w:p w14:paraId="6A698984" w14:textId="60B3C098" w:rsidR="0056552F" w:rsidRPr="00F82149" w:rsidRDefault="00F82149" w:rsidP="00F82149">
      <w:pPr>
        <w:pStyle w:val="ListParagraph"/>
        <w:numPr>
          <w:ilvl w:val="0"/>
          <w:numId w:val="3"/>
        </w:numPr>
        <w:rPr>
          <w:rFonts w:asciiTheme="minorBidi" w:hAnsiTheme="minorBidi" w:cstheme="minorBidi"/>
        </w:rPr>
      </w:pPr>
      <w:r w:rsidRPr="00F82149">
        <w:rPr>
          <w:rFonts w:asciiTheme="minorBidi" w:hAnsiTheme="minorBidi" w:cstheme="minorBidi"/>
        </w:rPr>
        <w:t>And lest I seem to have omitted anything requisite to a familiarity with the entire subject, I will first set down the names of the waters which enter the City of Rome; then I will tell by whom, under what consuls, and in what year after the founding of the City each one was brought in; then at what point and at what milestone each water was taken; how far each is carried in a subterranean channel, how far on substructures, how far on arches. Then I will give the elevation of each, [the plan] of the taps, and the distributions that are made from them;</w:t>
      </w:r>
      <w:r w:rsidRPr="00F82149">
        <w:t xml:space="preserve"> </w:t>
      </w:r>
      <w:r w:rsidRPr="00F82149">
        <w:rPr>
          <w:rFonts w:asciiTheme="minorBidi" w:hAnsiTheme="minorBidi" w:cstheme="minorBidi"/>
        </w:rPr>
        <w:t>how much each aqueduct brings to points outside the City, what proportion to each quarter within the City; how many public reservoirs there are, and from these how much is delivered to public works, how much to ornamental fountains (</w:t>
      </w:r>
      <w:proofErr w:type="spellStart"/>
      <w:r w:rsidRPr="00F82149">
        <w:rPr>
          <w:rFonts w:asciiTheme="minorBidi" w:hAnsiTheme="minorBidi" w:cstheme="minorBidi"/>
        </w:rPr>
        <w:t>munera</w:t>
      </w:r>
      <w:proofErr w:type="spellEnd"/>
      <w:r w:rsidRPr="00F82149">
        <w:rPr>
          <w:rFonts w:asciiTheme="minorBidi" w:hAnsiTheme="minorBidi" w:cstheme="minorBidi"/>
        </w:rPr>
        <w:t xml:space="preserve">, as the more polite call them), how much to the water-basins; how much is granted in the name of Caesar; how much for private uses by </w:t>
      </w:r>
      <w:proofErr w:type="spellStart"/>
      <w:r w:rsidRPr="00F82149">
        <w:rPr>
          <w:rFonts w:asciiTheme="minorBidi" w:hAnsiTheme="minorBidi" w:cstheme="minorBidi"/>
        </w:rPr>
        <w:t>favour</w:t>
      </w:r>
      <w:proofErr w:type="spellEnd"/>
      <w:r w:rsidRPr="00F82149">
        <w:rPr>
          <w:rFonts w:asciiTheme="minorBidi" w:hAnsiTheme="minorBidi" w:cstheme="minorBidi"/>
        </w:rPr>
        <w:t xml:space="preserve"> of the Emperor; what is the law with regard to the </w:t>
      </w:r>
      <w:r w:rsidRPr="00F82149">
        <w:rPr>
          <w:rFonts w:asciiTheme="minorBidi" w:hAnsiTheme="minorBidi" w:cstheme="minorBidi"/>
        </w:rPr>
        <w:lastRenderedPageBreak/>
        <w:t>construction and maintenance of the aqueducts, what penalties enforce it, whether established by resolutions of the Senate or by edicts of the Emperors.</w:t>
      </w:r>
    </w:p>
    <w:p w14:paraId="5A42649B" w14:textId="77777777" w:rsidR="00F82149" w:rsidRPr="0056552F" w:rsidRDefault="00F82149" w:rsidP="0056552F">
      <w:pPr>
        <w:rPr>
          <w:rFonts w:asciiTheme="minorBidi" w:hAnsiTheme="minorBidi" w:cstheme="minorBidi"/>
        </w:rPr>
      </w:pPr>
    </w:p>
    <w:p w14:paraId="23F5EF01" w14:textId="03940AAA" w:rsidR="0056552F" w:rsidRPr="0056552F" w:rsidRDefault="0056552F" w:rsidP="0056552F">
      <w:pPr>
        <w:pStyle w:val="ListParagraph"/>
        <w:numPr>
          <w:ilvl w:val="0"/>
          <w:numId w:val="2"/>
        </w:numPr>
        <w:ind w:left="360"/>
        <w:rPr>
          <w:rFonts w:asciiTheme="minorBidi" w:hAnsiTheme="minorBidi" w:cstheme="minorBidi"/>
        </w:rPr>
      </w:pPr>
      <w:r w:rsidRPr="0056552F">
        <w:rPr>
          <w:rFonts w:asciiTheme="minorBidi" w:hAnsiTheme="minorBidi" w:cstheme="minorBidi"/>
        </w:rPr>
        <w:t xml:space="preserve">For four hundred and forty-one years from the foundation of the City, the Romans were satisfied with the use of such waters as they drew from the Tiber, from wells, or from springs. Esteem for springs still </w:t>
      </w:r>
      <w:proofErr w:type="gramStart"/>
      <w:r w:rsidRPr="0056552F">
        <w:rPr>
          <w:rFonts w:asciiTheme="minorBidi" w:hAnsiTheme="minorBidi" w:cstheme="minorBidi"/>
        </w:rPr>
        <w:t>continues, and</w:t>
      </w:r>
      <w:proofErr w:type="gramEnd"/>
      <w:r w:rsidRPr="0056552F">
        <w:rPr>
          <w:rFonts w:asciiTheme="minorBidi" w:hAnsiTheme="minorBidi" w:cstheme="minorBidi"/>
        </w:rPr>
        <w:t xml:space="preserve"> is observed with veneration. They are believed to bring healing to the sick, as, for example, the springs of the </w:t>
      </w:r>
      <w:proofErr w:type="spellStart"/>
      <w:r w:rsidRPr="0056552F">
        <w:rPr>
          <w:rFonts w:asciiTheme="minorBidi" w:hAnsiTheme="minorBidi" w:cstheme="minorBidi"/>
        </w:rPr>
        <w:t>Camenae</w:t>
      </w:r>
      <w:proofErr w:type="spellEnd"/>
      <w:r w:rsidRPr="0056552F">
        <w:rPr>
          <w:rFonts w:asciiTheme="minorBidi" w:hAnsiTheme="minorBidi" w:cstheme="minorBidi"/>
        </w:rPr>
        <w:t xml:space="preserve">, of Apollo, and of Juturna. But there now run into the City: the Appian aqueduct, Old Anio, Marcia, </w:t>
      </w:r>
      <w:proofErr w:type="spellStart"/>
      <w:r w:rsidRPr="0056552F">
        <w:rPr>
          <w:rFonts w:asciiTheme="minorBidi" w:hAnsiTheme="minorBidi" w:cstheme="minorBidi"/>
        </w:rPr>
        <w:t>Tepula</w:t>
      </w:r>
      <w:proofErr w:type="spellEnd"/>
      <w:r w:rsidRPr="0056552F">
        <w:rPr>
          <w:rFonts w:asciiTheme="minorBidi" w:hAnsiTheme="minorBidi" w:cstheme="minorBidi"/>
        </w:rPr>
        <w:t xml:space="preserve">, Julia, Virgo, </w:t>
      </w:r>
      <w:proofErr w:type="spellStart"/>
      <w:r w:rsidRPr="0056552F">
        <w:rPr>
          <w:rFonts w:asciiTheme="minorBidi" w:hAnsiTheme="minorBidi" w:cstheme="minorBidi"/>
        </w:rPr>
        <w:t>Alsietina</w:t>
      </w:r>
      <w:proofErr w:type="spellEnd"/>
      <w:r w:rsidRPr="0056552F">
        <w:rPr>
          <w:rFonts w:asciiTheme="minorBidi" w:hAnsiTheme="minorBidi" w:cstheme="minorBidi"/>
        </w:rPr>
        <w:t>, which is also called Augusta, Claudia, New Anio.</w:t>
      </w:r>
    </w:p>
    <w:p w14:paraId="2CDECCFC" w14:textId="77777777" w:rsidR="0056552F" w:rsidRPr="0056552F" w:rsidRDefault="0056552F" w:rsidP="0056552F">
      <w:pPr>
        <w:rPr>
          <w:rFonts w:asciiTheme="minorBidi" w:hAnsiTheme="minorBidi" w:cstheme="minorBidi"/>
        </w:rPr>
      </w:pPr>
    </w:p>
    <w:p w14:paraId="48748A11" w14:textId="20D95531" w:rsidR="0056552F" w:rsidRPr="0056552F" w:rsidRDefault="0056552F" w:rsidP="0056552F">
      <w:pPr>
        <w:pStyle w:val="ListParagraph"/>
        <w:numPr>
          <w:ilvl w:val="0"/>
          <w:numId w:val="2"/>
        </w:numPr>
        <w:ind w:left="360"/>
        <w:rPr>
          <w:rFonts w:asciiTheme="minorBidi" w:hAnsiTheme="minorBidi" w:cstheme="minorBidi"/>
        </w:rPr>
      </w:pPr>
      <w:r w:rsidRPr="0056552F">
        <w:rPr>
          <w:rFonts w:asciiTheme="minorBidi" w:hAnsiTheme="minorBidi" w:cstheme="minorBidi"/>
        </w:rPr>
        <w:t xml:space="preserve">In the consulship of Marcus Valerius Maximus and Publius Decius Mus, in the thirtieth year after the beginning of the Samnite War, the Appian aqueduct was brought into the City by Appius Claudius Crassus, the Censor, who afterwards received the surname of “the Blind,” the same man who had charge of constructing the Appian Way from the Porta </w:t>
      </w:r>
      <w:proofErr w:type="spellStart"/>
      <w:r w:rsidRPr="0056552F">
        <w:rPr>
          <w:rFonts w:asciiTheme="minorBidi" w:hAnsiTheme="minorBidi" w:cstheme="minorBidi"/>
        </w:rPr>
        <w:t>Capena</w:t>
      </w:r>
      <w:proofErr w:type="spellEnd"/>
      <w:r w:rsidRPr="0056552F">
        <w:rPr>
          <w:rFonts w:asciiTheme="minorBidi" w:hAnsiTheme="minorBidi" w:cstheme="minorBidi"/>
        </w:rPr>
        <w:t xml:space="preserve"> as far as the City of Capua. As colleague in the censorship Appius had Gaius Plautius, to whom was given the name of “the Hunter”</w:t>
      </w:r>
      <w:r>
        <w:rPr>
          <w:rFonts w:asciiTheme="minorBidi" w:hAnsiTheme="minorBidi" w:cstheme="minorBidi"/>
        </w:rPr>
        <w:t xml:space="preserve"> </w:t>
      </w:r>
      <w:r w:rsidRPr="0056552F">
        <w:rPr>
          <w:rFonts w:asciiTheme="minorBidi" w:hAnsiTheme="minorBidi" w:cstheme="minorBidi"/>
        </w:rPr>
        <w:t xml:space="preserve">for having discovered the springs of this water. But since </w:t>
      </w:r>
      <w:proofErr w:type="spellStart"/>
      <w:r w:rsidRPr="0056552F">
        <w:rPr>
          <w:rFonts w:asciiTheme="minorBidi" w:hAnsiTheme="minorBidi" w:cstheme="minorBidi"/>
        </w:rPr>
        <w:t>Plautius</w:t>
      </w:r>
      <w:proofErr w:type="spellEnd"/>
      <w:r w:rsidRPr="0056552F">
        <w:rPr>
          <w:rFonts w:asciiTheme="minorBidi" w:hAnsiTheme="minorBidi" w:cstheme="minorBidi"/>
        </w:rPr>
        <w:t xml:space="preserve"> resigned the censorship within a year and six months, under the mistaken impression that</w:t>
      </w:r>
      <w:r w:rsidRPr="0056552F">
        <w:rPr>
          <w:rFonts w:asciiTheme="minorBidi" w:hAnsiTheme="minorBidi" w:cstheme="minorBidi"/>
        </w:rPr>
        <w:t xml:space="preserve"> </w:t>
      </w:r>
      <w:r w:rsidRPr="0056552F">
        <w:rPr>
          <w:rFonts w:asciiTheme="minorBidi" w:hAnsiTheme="minorBidi" w:cstheme="minorBidi"/>
        </w:rPr>
        <w:t xml:space="preserve">his colleague would do the same, the </w:t>
      </w:r>
      <w:proofErr w:type="spellStart"/>
      <w:r w:rsidRPr="0056552F">
        <w:rPr>
          <w:rFonts w:asciiTheme="minorBidi" w:hAnsiTheme="minorBidi" w:cstheme="minorBidi"/>
        </w:rPr>
        <w:t>honour</w:t>
      </w:r>
      <w:proofErr w:type="spellEnd"/>
      <w:r w:rsidRPr="0056552F">
        <w:rPr>
          <w:rFonts w:asciiTheme="minorBidi" w:hAnsiTheme="minorBidi" w:cstheme="minorBidi"/>
        </w:rPr>
        <w:t xml:space="preserve"> of giving his name to the aqueduct fell to Appius alone, who, by various subterfuges, is reported to have extended the term of his censorship, until he should complete both the Way and this aqueduct. The intake of Appia is on the Lucullan estate, between the seventh and eighth milestones, on the </w:t>
      </w:r>
      <w:proofErr w:type="spellStart"/>
      <w:r w:rsidRPr="0056552F">
        <w:rPr>
          <w:rFonts w:asciiTheme="minorBidi" w:hAnsiTheme="minorBidi" w:cstheme="minorBidi"/>
        </w:rPr>
        <w:t>Praenestine</w:t>
      </w:r>
      <w:proofErr w:type="spellEnd"/>
      <w:r w:rsidRPr="0056552F">
        <w:rPr>
          <w:rFonts w:asciiTheme="minorBidi" w:hAnsiTheme="minorBidi" w:cstheme="minorBidi"/>
        </w:rPr>
        <w:t xml:space="preserve"> Way, on a cross-road, 780 paces to the left. From its intake to the </w:t>
      </w:r>
      <w:proofErr w:type="spellStart"/>
      <w:r w:rsidRPr="0056552F">
        <w:rPr>
          <w:rFonts w:asciiTheme="minorBidi" w:hAnsiTheme="minorBidi" w:cstheme="minorBidi"/>
        </w:rPr>
        <w:t>Salinae</w:t>
      </w:r>
      <w:proofErr w:type="spellEnd"/>
      <w:r w:rsidRPr="0056552F">
        <w:rPr>
          <w:rFonts w:asciiTheme="minorBidi" w:hAnsiTheme="minorBidi" w:cstheme="minorBidi"/>
        </w:rPr>
        <w:t xml:space="preserve"> at the Porta </w:t>
      </w:r>
      <w:proofErr w:type="spellStart"/>
      <w:r w:rsidRPr="0056552F">
        <w:rPr>
          <w:rFonts w:asciiTheme="minorBidi" w:hAnsiTheme="minorBidi" w:cstheme="minorBidi"/>
        </w:rPr>
        <w:t>Trigemina</w:t>
      </w:r>
      <w:proofErr w:type="spellEnd"/>
      <w:r w:rsidRPr="0056552F">
        <w:rPr>
          <w:rFonts w:asciiTheme="minorBidi" w:hAnsiTheme="minorBidi" w:cstheme="minorBidi"/>
        </w:rPr>
        <w:t xml:space="preserve">, its channel has a length of 11,190 paces, of which 11,130 paces run underground, while above ground sixty paces are carried on substructures and, near the Porta </w:t>
      </w:r>
      <w:proofErr w:type="spellStart"/>
      <w:r w:rsidRPr="0056552F">
        <w:rPr>
          <w:rFonts w:asciiTheme="minorBidi" w:hAnsiTheme="minorBidi" w:cstheme="minorBidi"/>
        </w:rPr>
        <w:t>Capena</w:t>
      </w:r>
      <w:proofErr w:type="spellEnd"/>
      <w:r w:rsidRPr="0056552F">
        <w:rPr>
          <w:rFonts w:asciiTheme="minorBidi" w:hAnsiTheme="minorBidi" w:cstheme="minorBidi"/>
        </w:rPr>
        <w:t xml:space="preserve">, on arches. Near Spes </w:t>
      </w:r>
      <w:proofErr w:type="spellStart"/>
      <w:r w:rsidRPr="0056552F">
        <w:rPr>
          <w:rFonts w:asciiTheme="minorBidi" w:hAnsiTheme="minorBidi" w:cstheme="minorBidi"/>
        </w:rPr>
        <w:t>Vetus</w:t>
      </w:r>
      <w:proofErr w:type="spellEnd"/>
      <w:r w:rsidRPr="0056552F">
        <w:rPr>
          <w:rFonts w:asciiTheme="minorBidi" w:hAnsiTheme="minorBidi" w:cstheme="minorBidi"/>
        </w:rPr>
        <w:t xml:space="preserve">, on the edge of the </w:t>
      </w:r>
      <w:proofErr w:type="spellStart"/>
      <w:r w:rsidRPr="0056552F">
        <w:rPr>
          <w:rFonts w:asciiTheme="minorBidi" w:hAnsiTheme="minorBidi" w:cstheme="minorBidi"/>
        </w:rPr>
        <w:t>Torquatian</w:t>
      </w:r>
      <w:proofErr w:type="spellEnd"/>
      <w:r w:rsidRPr="0056552F">
        <w:rPr>
          <w:rFonts w:asciiTheme="minorBidi" w:hAnsiTheme="minorBidi" w:cstheme="minorBidi"/>
        </w:rPr>
        <w:t xml:space="preserve"> and </w:t>
      </w:r>
      <w:proofErr w:type="spellStart"/>
      <w:r w:rsidRPr="0056552F">
        <w:rPr>
          <w:rFonts w:asciiTheme="minorBidi" w:hAnsiTheme="minorBidi" w:cstheme="minorBidi"/>
        </w:rPr>
        <w:t>Epaphroditian</w:t>
      </w:r>
      <w:proofErr w:type="spellEnd"/>
      <w:r w:rsidRPr="0056552F">
        <w:rPr>
          <w:rFonts w:asciiTheme="minorBidi" w:hAnsiTheme="minorBidi" w:cstheme="minorBidi"/>
        </w:rPr>
        <w:t xml:space="preserve"> Gardens, there joins it a branch of Augusta, added by Augustus as a supplementary supply</w:t>
      </w:r>
      <w:proofErr w:type="gramStart"/>
      <w:r w:rsidRPr="0056552F">
        <w:rPr>
          <w:rFonts w:asciiTheme="minorBidi" w:hAnsiTheme="minorBidi" w:cstheme="minorBidi"/>
        </w:rPr>
        <w:t>. . . .</w:t>
      </w:r>
      <w:proofErr w:type="gramEnd"/>
      <w:r w:rsidRPr="0056552F">
        <w:rPr>
          <w:rFonts w:asciiTheme="minorBidi" w:hAnsiTheme="minorBidi" w:cstheme="minorBidi"/>
        </w:rPr>
        <w:t xml:space="preserve"> This branch has its intake at the sixth milestone, on the </w:t>
      </w:r>
      <w:proofErr w:type="spellStart"/>
      <w:r w:rsidRPr="0056552F">
        <w:rPr>
          <w:rFonts w:asciiTheme="minorBidi" w:hAnsiTheme="minorBidi" w:cstheme="minorBidi"/>
        </w:rPr>
        <w:t>Praenestine</w:t>
      </w:r>
      <w:proofErr w:type="spellEnd"/>
      <w:r w:rsidRPr="0056552F">
        <w:rPr>
          <w:rFonts w:asciiTheme="minorBidi" w:hAnsiTheme="minorBidi" w:cstheme="minorBidi"/>
        </w:rPr>
        <w:t xml:space="preserve"> Way, on a cross-road, 980 paces to the left, near the </w:t>
      </w:r>
      <w:proofErr w:type="spellStart"/>
      <w:r w:rsidRPr="0056552F">
        <w:rPr>
          <w:rFonts w:asciiTheme="minorBidi" w:hAnsiTheme="minorBidi" w:cstheme="minorBidi"/>
        </w:rPr>
        <w:t>Collatian</w:t>
      </w:r>
      <w:proofErr w:type="spellEnd"/>
      <w:r w:rsidRPr="0056552F">
        <w:rPr>
          <w:rFonts w:asciiTheme="minorBidi" w:hAnsiTheme="minorBidi" w:cstheme="minorBidi"/>
        </w:rPr>
        <w:t xml:space="preserve"> Way. Its course, by underground channel, extends to 6,380 paces before reaching The Twins. The distribution of Appia begins at the foot of the </w:t>
      </w:r>
      <w:proofErr w:type="spellStart"/>
      <w:r w:rsidRPr="0056552F">
        <w:rPr>
          <w:rFonts w:asciiTheme="minorBidi" w:hAnsiTheme="minorBidi" w:cstheme="minorBidi"/>
        </w:rPr>
        <w:t>Publician</w:t>
      </w:r>
      <w:proofErr w:type="spellEnd"/>
      <w:r w:rsidRPr="0056552F">
        <w:rPr>
          <w:rFonts w:asciiTheme="minorBidi" w:hAnsiTheme="minorBidi" w:cstheme="minorBidi"/>
        </w:rPr>
        <w:t xml:space="preserve"> Ascent, near the Porta </w:t>
      </w:r>
      <w:proofErr w:type="spellStart"/>
      <w:r w:rsidRPr="0056552F">
        <w:rPr>
          <w:rFonts w:asciiTheme="minorBidi" w:hAnsiTheme="minorBidi" w:cstheme="minorBidi"/>
        </w:rPr>
        <w:t>Trigemina</w:t>
      </w:r>
      <w:proofErr w:type="spellEnd"/>
      <w:r w:rsidRPr="0056552F">
        <w:rPr>
          <w:rFonts w:asciiTheme="minorBidi" w:hAnsiTheme="minorBidi" w:cstheme="minorBidi"/>
        </w:rPr>
        <w:t xml:space="preserve">, at the place designated as the </w:t>
      </w:r>
      <w:proofErr w:type="spellStart"/>
      <w:r w:rsidRPr="0056552F">
        <w:rPr>
          <w:rFonts w:asciiTheme="minorBidi" w:hAnsiTheme="minorBidi" w:cstheme="minorBidi"/>
        </w:rPr>
        <w:t>Salinae</w:t>
      </w:r>
      <w:proofErr w:type="spellEnd"/>
      <w:r w:rsidRPr="0056552F">
        <w:rPr>
          <w:rFonts w:asciiTheme="minorBidi" w:hAnsiTheme="minorBidi" w:cstheme="minorBidi"/>
        </w:rPr>
        <w:t>.</w:t>
      </w:r>
    </w:p>
    <w:p w14:paraId="4868E0CC" w14:textId="77777777" w:rsidR="0056552F" w:rsidRPr="0056552F" w:rsidRDefault="0056552F" w:rsidP="0056552F">
      <w:pPr>
        <w:rPr>
          <w:rFonts w:asciiTheme="minorBidi" w:hAnsiTheme="minorBidi" w:cstheme="minorBidi"/>
        </w:rPr>
      </w:pPr>
    </w:p>
    <w:p w14:paraId="4F4DBA3E" w14:textId="3BD9E99D" w:rsidR="0056552F" w:rsidRPr="0056552F" w:rsidRDefault="0056552F" w:rsidP="0056552F">
      <w:pPr>
        <w:pStyle w:val="ListParagraph"/>
        <w:numPr>
          <w:ilvl w:val="0"/>
          <w:numId w:val="2"/>
        </w:numPr>
        <w:ind w:left="360"/>
        <w:rPr>
          <w:rFonts w:asciiTheme="minorBidi" w:hAnsiTheme="minorBidi" w:cstheme="minorBidi"/>
        </w:rPr>
      </w:pPr>
      <w:r w:rsidRPr="0056552F">
        <w:rPr>
          <w:rFonts w:asciiTheme="minorBidi" w:hAnsiTheme="minorBidi" w:cstheme="minorBidi"/>
        </w:rPr>
        <w:t xml:space="preserve">Forty years after Appia was brought in, in the four hundred and eighty-first year from the founding of the City, Manius Curius Dentatus, who held the censorship with Lucius Papirius Cursor, contracted to have the waters of what is now called Old Anio brought into the City, with the proceeds of the booty captured from Pyrrhus. This was in the second consulship of Spurius Carvilius and Lucius Papirius. Then two years later the question of completing the aqueduct was discussed in the Senate on the motion . . . of the praetor. At the close of the discussion, Curius, who had let the original contract, and Fulvius Flaccus were appointed by decree of the Senate as a board of two to bring in the water Within five days of the time he had been appointed, one of the two commissioners, Curius, died; thus the credit of achieving the work rested with Flaccus. The intake of Old Anio is above Tibur at the twentieth </w:t>
      </w:r>
      <w:r w:rsidRPr="0056552F">
        <w:rPr>
          <w:rFonts w:asciiTheme="minorBidi" w:hAnsiTheme="minorBidi" w:cstheme="minorBidi"/>
        </w:rPr>
        <w:lastRenderedPageBreak/>
        <w:t xml:space="preserve">milestone outside the . . . Gate, where it gives a part of its water to supply the </w:t>
      </w:r>
      <w:proofErr w:type="spellStart"/>
      <w:r w:rsidRPr="0056552F">
        <w:rPr>
          <w:rFonts w:asciiTheme="minorBidi" w:hAnsiTheme="minorBidi" w:cstheme="minorBidi"/>
        </w:rPr>
        <w:t>Tiburtines</w:t>
      </w:r>
      <w:proofErr w:type="spellEnd"/>
      <w:r w:rsidRPr="0056552F">
        <w:rPr>
          <w:rFonts w:asciiTheme="minorBidi" w:hAnsiTheme="minorBidi" w:cstheme="minorBidi"/>
        </w:rPr>
        <w:t>. Owing to the exigence of elevation, its conduit has a length of 43,000 paces. Of this, the channel runs underground for 42,779 paces, while there are above ground substructures for 221 paces.</w:t>
      </w:r>
    </w:p>
    <w:p w14:paraId="73EEC1AC" w14:textId="77777777" w:rsidR="0056552F" w:rsidRPr="0056552F" w:rsidRDefault="0056552F" w:rsidP="0056552F">
      <w:pPr>
        <w:rPr>
          <w:rFonts w:asciiTheme="minorBidi" w:hAnsiTheme="minorBidi" w:cstheme="minorBidi"/>
        </w:rPr>
      </w:pPr>
    </w:p>
    <w:p w14:paraId="3FA99F7F" w14:textId="63F749DB" w:rsidR="0056552F" w:rsidRPr="0056552F" w:rsidRDefault="0056552F" w:rsidP="0056552F">
      <w:pPr>
        <w:pStyle w:val="ListParagraph"/>
        <w:numPr>
          <w:ilvl w:val="0"/>
          <w:numId w:val="2"/>
        </w:numPr>
        <w:ind w:left="360"/>
        <w:rPr>
          <w:rFonts w:asciiTheme="minorBidi" w:hAnsiTheme="minorBidi" w:cstheme="minorBidi"/>
        </w:rPr>
      </w:pPr>
      <w:r w:rsidRPr="0056552F">
        <w:rPr>
          <w:rFonts w:asciiTheme="minorBidi" w:hAnsiTheme="minorBidi" w:cstheme="minorBidi"/>
        </w:rPr>
        <w:t>One hundred and twenty-seven years later, that is in the six hundred and eighth year from the founding of the City, in the consulship of Servius Sulpicius</w:t>
      </w:r>
      <w:r w:rsidRPr="0056552F">
        <w:rPr>
          <w:rFonts w:asciiTheme="minorBidi" w:hAnsiTheme="minorBidi" w:cstheme="minorBidi"/>
        </w:rPr>
        <w:t xml:space="preserve"> </w:t>
      </w:r>
      <w:r w:rsidRPr="0056552F">
        <w:rPr>
          <w:rFonts w:asciiTheme="minorBidi" w:hAnsiTheme="minorBidi" w:cstheme="minorBidi"/>
        </w:rPr>
        <w:t>Galba and Lucius Aurelius Cotta, when the conduits of Appia and Old Anio had become leaky by reason of age, and water was also being diverted from them unlawfully by individuals, the Senate commissioned Marcius, who at that time administered the law as praetor between citizens, to reclaim and repair these conduits; and since the growth of the City was seen to demand a more bountiful supply of water, the same man was charged by the Senate to bring into the City other waters so far as he could. . . . He restored the old channels and brought in a third supply, more wholesome than these, . . . which is called Marcia after the man who introduced it. We read in Fenestella,</w:t>
      </w:r>
      <w:r>
        <w:rPr>
          <w:rFonts w:asciiTheme="minorBidi" w:hAnsiTheme="minorBidi" w:cstheme="minorBidi"/>
        </w:rPr>
        <w:t xml:space="preserve"> </w:t>
      </w:r>
      <w:r w:rsidRPr="0056552F">
        <w:rPr>
          <w:rFonts w:asciiTheme="minorBidi" w:hAnsiTheme="minorBidi" w:cstheme="minorBidi"/>
        </w:rPr>
        <w:t>that 180,000,000 sesterces were granted to Marcius for these works, and since the term of his praetorship was not sufficient for the completion of the enterprise, it was extended for a second year. At that time the Decemvirs, on consulting the Sibylline Books for another purpose, are said to have discovered that it was not right for the Marcian water, or rather the Anio (for tradition more regularly mentions this) to be brought to the Capitol. The matter is said to have been debated in the Senate, in the consulship of Appius Claudius and Quintus Caecilius, Marcius Lepidus acting as spokesman for the Board of Decemvirs; and three years later the matter is said to have been brought up again by Lucius Lentulus, in the consulship of Gaius Laelius and Quintus</w:t>
      </w:r>
      <w:r w:rsidRPr="0056552F">
        <w:rPr>
          <w:rFonts w:asciiTheme="minorBidi" w:hAnsiTheme="minorBidi" w:cstheme="minorBidi"/>
        </w:rPr>
        <w:t xml:space="preserve"> </w:t>
      </w:r>
      <w:r w:rsidRPr="0056552F">
        <w:rPr>
          <w:rFonts w:asciiTheme="minorBidi" w:hAnsiTheme="minorBidi" w:cstheme="minorBidi"/>
        </w:rPr>
        <w:t xml:space="preserve">Servilius, but on both occasions the influence of Marcius Rex carried the day; and thus the water was brought to the Capitol. The intake of Marcia is at the thirty-sixth milestone on the Valerian Way, on a cross-road, three miles to the right as you come from Rome. But on the </w:t>
      </w:r>
      <w:proofErr w:type="spellStart"/>
      <w:r w:rsidRPr="0056552F">
        <w:rPr>
          <w:rFonts w:asciiTheme="minorBidi" w:hAnsiTheme="minorBidi" w:cstheme="minorBidi"/>
        </w:rPr>
        <w:t>Sublacensian</w:t>
      </w:r>
      <w:proofErr w:type="spellEnd"/>
      <w:r w:rsidRPr="0056552F">
        <w:rPr>
          <w:rFonts w:asciiTheme="minorBidi" w:hAnsiTheme="minorBidi" w:cstheme="minorBidi"/>
        </w:rPr>
        <w:t xml:space="preserve"> Way, which was first paved under the Emperor Nero, at the thirty-eighth milestone, within 200 paces to the left [a view of its source may be seen]. Its waters stand like a tranquil pool, of deep green hue. Its conduit has a length, from the intake to the City, of 61,710½ paces; 54,247½ paces of underground conduit; 7,463 paces on structures above ground, of which, at some distance from the City, in several places where it crosses valleys, there are 463 paces on arches; nearer the City, beginning at the seventh milestone, 528 paces on substructures, and the remaining 6,472 paces on arches.</w:t>
      </w:r>
    </w:p>
    <w:p w14:paraId="69589E28" w14:textId="77777777" w:rsidR="0056552F" w:rsidRPr="0056552F" w:rsidRDefault="0056552F" w:rsidP="0056552F">
      <w:pPr>
        <w:rPr>
          <w:rFonts w:asciiTheme="minorBidi" w:hAnsiTheme="minorBidi" w:cstheme="minorBidi"/>
        </w:rPr>
      </w:pPr>
    </w:p>
    <w:p w14:paraId="08274C7C" w14:textId="4C05C843" w:rsidR="0056552F" w:rsidRDefault="0056552F" w:rsidP="0056552F">
      <w:pPr>
        <w:pStyle w:val="ListParagraph"/>
        <w:numPr>
          <w:ilvl w:val="0"/>
          <w:numId w:val="2"/>
        </w:numPr>
        <w:ind w:left="360"/>
        <w:rPr>
          <w:rFonts w:asciiTheme="minorBidi" w:hAnsiTheme="minorBidi" w:cstheme="minorBidi"/>
        </w:rPr>
      </w:pPr>
      <w:r w:rsidRPr="0056552F">
        <w:rPr>
          <w:rFonts w:asciiTheme="minorBidi" w:hAnsiTheme="minorBidi" w:cstheme="minorBidi"/>
        </w:rPr>
        <w:t xml:space="preserve">The Censors, Gnaeus Servilius Caepio and Lucius Cassius Longinus, called </w:t>
      </w:r>
      <w:proofErr w:type="spellStart"/>
      <w:r w:rsidRPr="0056552F">
        <w:rPr>
          <w:rFonts w:asciiTheme="minorBidi" w:hAnsiTheme="minorBidi" w:cstheme="minorBidi"/>
        </w:rPr>
        <w:t>Ravilla</w:t>
      </w:r>
      <w:proofErr w:type="spellEnd"/>
      <w:r w:rsidRPr="0056552F">
        <w:rPr>
          <w:rFonts w:asciiTheme="minorBidi" w:hAnsiTheme="minorBidi" w:cstheme="minorBidi"/>
        </w:rPr>
        <w:t xml:space="preserve">, in the year 6272 after the founding of the City, in the consulate of Marcius Plautius </w:t>
      </w:r>
      <w:proofErr w:type="spellStart"/>
      <w:r w:rsidRPr="0056552F">
        <w:rPr>
          <w:rFonts w:asciiTheme="minorBidi" w:hAnsiTheme="minorBidi" w:cstheme="minorBidi"/>
        </w:rPr>
        <w:t>Hypsaeus</w:t>
      </w:r>
      <w:proofErr w:type="spellEnd"/>
      <w:r w:rsidRPr="0056552F">
        <w:rPr>
          <w:rFonts w:asciiTheme="minorBidi" w:hAnsiTheme="minorBidi" w:cstheme="minorBidi"/>
        </w:rPr>
        <w:t xml:space="preserve"> and Marcus Fulvius Flaccus, had the water called </w:t>
      </w:r>
      <w:proofErr w:type="spellStart"/>
      <w:r w:rsidRPr="0056552F">
        <w:rPr>
          <w:rFonts w:asciiTheme="minorBidi" w:hAnsiTheme="minorBidi" w:cstheme="minorBidi"/>
        </w:rPr>
        <w:t>Tepula</w:t>
      </w:r>
      <w:proofErr w:type="spellEnd"/>
      <w:r w:rsidRPr="0056552F">
        <w:rPr>
          <w:rFonts w:asciiTheme="minorBidi" w:hAnsiTheme="minorBidi" w:cstheme="minorBidi"/>
        </w:rPr>
        <w:t xml:space="preserve"> brought to Rome and to the Capitol, from the estate of Lucullus, which some persons hold to belong to </w:t>
      </w:r>
      <w:proofErr w:type="spellStart"/>
      <w:r w:rsidRPr="0056552F">
        <w:rPr>
          <w:rFonts w:asciiTheme="minorBidi" w:hAnsiTheme="minorBidi" w:cstheme="minorBidi"/>
        </w:rPr>
        <w:t>Tusculan</w:t>
      </w:r>
      <w:proofErr w:type="spellEnd"/>
      <w:r w:rsidRPr="0056552F">
        <w:rPr>
          <w:rFonts w:asciiTheme="minorBidi" w:hAnsiTheme="minorBidi" w:cstheme="minorBidi"/>
        </w:rPr>
        <w:t xml:space="preserve"> territory. The intake of </w:t>
      </w:r>
      <w:proofErr w:type="spellStart"/>
      <w:r w:rsidRPr="0056552F">
        <w:rPr>
          <w:rFonts w:asciiTheme="minorBidi" w:hAnsiTheme="minorBidi" w:cstheme="minorBidi"/>
        </w:rPr>
        <w:t>Tepula</w:t>
      </w:r>
      <w:proofErr w:type="spellEnd"/>
      <w:r w:rsidRPr="0056552F">
        <w:rPr>
          <w:rFonts w:asciiTheme="minorBidi" w:hAnsiTheme="minorBidi" w:cstheme="minorBidi"/>
        </w:rPr>
        <w:t xml:space="preserve"> is at the tenth milestone on the Latin Way, near a cross-road, two miles to the right as you proceed from Rome</w:t>
      </w:r>
      <w:proofErr w:type="gramStart"/>
      <w:r w:rsidRPr="0056552F">
        <w:rPr>
          <w:rFonts w:asciiTheme="minorBidi" w:hAnsiTheme="minorBidi" w:cstheme="minorBidi"/>
        </w:rPr>
        <w:t>. . . .</w:t>
      </w:r>
      <w:proofErr w:type="gramEnd"/>
      <w:r w:rsidRPr="0056552F">
        <w:rPr>
          <w:rFonts w:asciiTheme="minorBidi" w:hAnsiTheme="minorBidi" w:cstheme="minorBidi"/>
        </w:rPr>
        <w:t xml:space="preserve"> From that point it was conducted in its own channel to the City.</w:t>
      </w:r>
    </w:p>
    <w:p w14:paraId="16AEA61C" w14:textId="77777777" w:rsidR="0056552F" w:rsidRPr="0056552F" w:rsidRDefault="0056552F" w:rsidP="0056552F">
      <w:pPr>
        <w:ind w:left="-360"/>
        <w:rPr>
          <w:rFonts w:asciiTheme="minorBidi" w:hAnsiTheme="minorBidi" w:cstheme="minorBidi"/>
        </w:rPr>
      </w:pPr>
    </w:p>
    <w:p w14:paraId="00C3F3B1" w14:textId="1ACE1790" w:rsidR="0056552F" w:rsidRDefault="0056552F" w:rsidP="0056552F">
      <w:pPr>
        <w:pStyle w:val="ListParagraph"/>
        <w:numPr>
          <w:ilvl w:val="0"/>
          <w:numId w:val="2"/>
        </w:numPr>
        <w:ind w:left="360"/>
        <w:rPr>
          <w:rFonts w:asciiTheme="minorBidi" w:hAnsiTheme="minorBidi" w:cstheme="minorBidi"/>
        </w:rPr>
      </w:pPr>
      <w:r w:rsidRPr="0056552F">
        <w:rPr>
          <w:rFonts w:asciiTheme="minorBidi" w:hAnsiTheme="minorBidi" w:cstheme="minorBidi"/>
        </w:rPr>
        <w:lastRenderedPageBreak/>
        <w:t xml:space="preserve">Later . . . in the second consulate of the Emperor Caesar Augustus, when Lucius Volcatius was his colleague, in the year 7192 after the foundation of the City, [Marcus] Agrippa, when aedile, after his first consulship, took another independent source of supply, at the twelfth milestone from the City on the Latin Way, on a cross-road two miles to the right as you proceed from Rome, and also tapped </w:t>
      </w:r>
      <w:proofErr w:type="spellStart"/>
      <w:r w:rsidRPr="0056552F">
        <w:rPr>
          <w:rFonts w:asciiTheme="minorBidi" w:hAnsiTheme="minorBidi" w:cstheme="minorBidi"/>
        </w:rPr>
        <w:t>Tepula</w:t>
      </w:r>
      <w:proofErr w:type="spellEnd"/>
      <w:r w:rsidRPr="0056552F">
        <w:rPr>
          <w:rFonts w:asciiTheme="minorBidi" w:hAnsiTheme="minorBidi" w:cstheme="minorBidi"/>
        </w:rPr>
        <w:t xml:space="preserve">. The name Julia was given to the new aqueduct by its builder, but since the waters were again divided for distribution, the name </w:t>
      </w:r>
      <w:proofErr w:type="spellStart"/>
      <w:r w:rsidRPr="0056552F">
        <w:rPr>
          <w:rFonts w:asciiTheme="minorBidi" w:hAnsiTheme="minorBidi" w:cstheme="minorBidi"/>
        </w:rPr>
        <w:t>Tepula</w:t>
      </w:r>
      <w:proofErr w:type="spellEnd"/>
      <w:r w:rsidRPr="0056552F">
        <w:rPr>
          <w:rFonts w:asciiTheme="minorBidi" w:hAnsiTheme="minorBidi" w:cstheme="minorBidi"/>
        </w:rPr>
        <w:t xml:space="preserve"> remained. The conduit of Julia has a length of 15,426½ paces; 7,000 paces on masonry above ground, of which 528 paces next the City, beginning at the seventh milestone, are on substructures, the other 6,472 paces being on arches. Past the intake of Julia flows a brook, which is called </w:t>
      </w:r>
      <w:proofErr w:type="spellStart"/>
      <w:r w:rsidRPr="0056552F">
        <w:rPr>
          <w:rFonts w:asciiTheme="minorBidi" w:hAnsiTheme="minorBidi" w:cstheme="minorBidi"/>
        </w:rPr>
        <w:t>Crabra</w:t>
      </w:r>
      <w:proofErr w:type="spellEnd"/>
      <w:r w:rsidRPr="0056552F">
        <w:rPr>
          <w:rFonts w:asciiTheme="minorBidi" w:hAnsiTheme="minorBidi" w:cstheme="minorBidi"/>
        </w:rPr>
        <w:t xml:space="preserve">. Agrippa refrained from taking in this brook either because he had condemned it, or because he thought it ought to be left to the proprietors at Tusculum, for this is the water which all the estates of that district receive in turn, dealt out to them on regular days and in regular quantities. But our water-men, failing to </w:t>
      </w:r>
      <w:proofErr w:type="spellStart"/>
      <w:r w:rsidRPr="0056552F">
        <w:rPr>
          <w:rFonts w:asciiTheme="minorBidi" w:hAnsiTheme="minorBidi" w:cstheme="minorBidi"/>
        </w:rPr>
        <w:t>practise</w:t>
      </w:r>
      <w:proofErr w:type="spellEnd"/>
      <w:r w:rsidRPr="0056552F">
        <w:rPr>
          <w:rFonts w:asciiTheme="minorBidi" w:hAnsiTheme="minorBidi" w:cstheme="minorBidi"/>
        </w:rPr>
        <w:t xml:space="preserve"> the same restraint, have always claimed a part of it to supplement Julia, not, however, thus increasing the actual flow of Julia, since they habitually exhausted it by diverting its waters for their own profit. I therefore shut off the </w:t>
      </w:r>
      <w:proofErr w:type="spellStart"/>
      <w:r w:rsidRPr="0056552F">
        <w:rPr>
          <w:rFonts w:asciiTheme="minorBidi" w:hAnsiTheme="minorBidi" w:cstheme="minorBidi"/>
        </w:rPr>
        <w:t>Crabra</w:t>
      </w:r>
      <w:proofErr w:type="spellEnd"/>
      <w:r w:rsidRPr="0056552F">
        <w:rPr>
          <w:rFonts w:asciiTheme="minorBidi" w:hAnsiTheme="minorBidi" w:cstheme="minorBidi"/>
        </w:rPr>
        <w:t xml:space="preserve"> brook and at the Emperor’s command restored it entirely to the </w:t>
      </w:r>
      <w:proofErr w:type="spellStart"/>
      <w:r w:rsidRPr="0056552F">
        <w:rPr>
          <w:rFonts w:asciiTheme="minorBidi" w:hAnsiTheme="minorBidi" w:cstheme="minorBidi"/>
        </w:rPr>
        <w:t>Tusculan</w:t>
      </w:r>
      <w:proofErr w:type="spellEnd"/>
      <w:r w:rsidRPr="0056552F">
        <w:rPr>
          <w:rFonts w:asciiTheme="minorBidi" w:hAnsiTheme="minorBidi" w:cstheme="minorBidi"/>
        </w:rPr>
        <w:t xml:space="preserve"> proprietors, who now, possibly not without surprise, take its waters, without knowing to what cause to ascribe the unusual</w:t>
      </w:r>
      <w:r>
        <w:rPr>
          <w:rFonts w:asciiTheme="minorBidi" w:hAnsiTheme="minorBidi" w:cstheme="minorBidi"/>
        </w:rPr>
        <w:t xml:space="preserve"> </w:t>
      </w:r>
      <w:r w:rsidRPr="0056552F">
        <w:rPr>
          <w:rFonts w:asciiTheme="minorBidi" w:hAnsiTheme="minorBidi" w:cstheme="minorBidi"/>
        </w:rPr>
        <w:t>abundance. The Julian aqueduct, on the other hand</w:t>
      </w:r>
      <w:proofErr w:type="gramStart"/>
      <w:r w:rsidRPr="0056552F">
        <w:rPr>
          <w:rFonts w:asciiTheme="minorBidi" w:hAnsiTheme="minorBidi" w:cstheme="minorBidi"/>
        </w:rPr>
        <w:t>, by reason</w:t>
      </w:r>
      <w:proofErr w:type="gramEnd"/>
      <w:r w:rsidRPr="0056552F">
        <w:rPr>
          <w:rFonts w:asciiTheme="minorBidi" w:hAnsiTheme="minorBidi" w:cstheme="minorBidi"/>
        </w:rPr>
        <w:t xml:space="preserve"> of the destruction of the branch pipes through which it was secretly plundered, has maintained its normal quantity even in times of </w:t>
      </w:r>
      <w:proofErr w:type="gramStart"/>
      <w:r w:rsidRPr="0056552F">
        <w:rPr>
          <w:rFonts w:asciiTheme="minorBidi" w:hAnsiTheme="minorBidi" w:cstheme="minorBidi"/>
        </w:rPr>
        <w:t>most extraordinary</w:t>
      </w:r>
      <w:proofErr w:type="gramEnd"/>
      <w:r w:rsidRPr="0056552F">
        <w:rPr>
          <w:rFonts w:asciiTheme="minorBidi" w:hAnsiTheme="minorBidi" w:cstheme="minorBidi"/>
        </w:rPr>
        <w:t xml:space="preserve"> drought. In the same year, Agrippa repaired the conduits of Appia, Old Anio, and Marcia, which had almost worn out, and with unique forethought provided the City with </w:t>
      </w:r>
      <w:proofErr w:type="gramStart"/>
      <w:r w:rsidRPr="0056552F">
        <w:rPr>
          <w:rFonts w:asciiTheme="minorBidi" w:hAnsiTheme="minorBidi" w:cstheme="minorBidi"/>
        </w:rPr>
        <w:t>a large number of</w:t>
      </w:r>
      <w:proofErr w:type="gramEnd"/>
      <w:r w:rsidRPr="0056552F">
        <w:rPr>
          <w:rFonts w:asciiTheme="minorBidi" w:hAnsiTheme="minorBidi" w:cstheme="minorBidi"/>
        </w:rPr>
        <w:t xml:space="preserve"> fountains.</w:t>
      </w:r>
    </w:p>
    <w:p w14:paraId="1BD5E3B0" w14:textId="77777777" w:rsidR="0056552F" w:rsidRPr="0056552F" w:rsidRDefault="0056552F" w:rsidP="0056552F">
      <w:pPr>
        <w:rPr>
          <w:rFonts w:asciiTheme="minorBidi" w:hAnsiTheme="minorBidi" w:cstheme="minorBidi"/>
        </w:rPr>
      </w:pPr>
    </w:p>
    <w:p w14:paraId="6983AA96" w14:textId="1EC3E4F0" w:rsidR="0056552F" w:rsidRDefault="0056552F" w:rsidP="0056552F">
      <w:pPr>
        <w:pStyle w:val="ListParagraph"/>
        <w:numPr>
          <w:ilvl w:val="0"/>
          <w:numId w:val="2"/>
        </w:numPr>
        <w:ind w:left="360"/>
        <w:rPr>
          <w:rFonts w:asciiTheme="minorBidi" w:hAnsiTheme="minorBidi" w:cstheme="minorBidi"/>
        </w:rPr>
      </w:pPr>
      <w:r w:rsidRPr="0056552F">
        <w:rPr>
          <w:rFonts w:asciiTheme="minorBidi" w:hAnsiTheme="minorBidi" w:cstheme="minorBidi"/>
        </w:rPr>
        <w:t xml:space="preserve">The same man, after his own third consulship, in the consulship of Gaius Sentius and Quintus Lucretius, twelve years after he had constructed the Julian aqueduct, also brought Virgo to Rome, taking it from the estate of Lucullus. We learn that June 9 was the day that it first began to flow in the City. It was called Virgo, because a young girl pointed out certain springs to some soldiers hunting for water, and when they followed these up and dug, they found a copious supply. A small temple, situated near the spring, contains a painting which illustrates </w:t>
      </w:r>
      <w:proofErr w:type="gramStart"/>
      <w:r w:rsidRPr="0056552F">
        <w:rPr>
          <w:rFonts w:asciiTheme="minorBidi" w:hAnsiTheme="minorBidi" w:cstheme="minorBidi"/>
        </w:rPr>
        <w:t>this</w:t>
      </w:r>
      <w:proofErr w:type="gramEnd"/>
      <w:r w:rsidRPr="0056552F">
        <w:rPr>
          <w:rFonts w:asciiTheme="minorBidi" w:hAnsiTheme="minorBidi" w:cstheme="minorBidi"/>
        </w:rPr>
        <w:t xml:space="preserve"> origin of the aqueduct. The intake of Virgo is on the </w:t>
      </w:r>
      <w:proofErr w:type="spellStart"/>
      <w:r w:rsidRPr="0056552F">
        <w:rPr>
          <w:rFonts w:asciiTheme="minorBidi" w:hAnsiTheme="minorBidi" w:cstheme="minorBidi"/>
        </w:rPr>
        <w:t>Collatian</w:t>
      </w:r>
      <w:proofErr w:type="spellEnd"/>
      <w:r w:rsidRPr="0056552F">
        <w:rPr>
          <w:rFonts w:asciiTheme="minorBidi" w:hAnsiTheme="minorBidi" w:cstheme="minorBidi"/>
        </w:rPr>
        <w:t xml:space="preserve"> Way at the eighth milestone, in a marshy spot, surrounded by a concrete enclosure for the purpose of confining the gushing waters. Its volume is augmented by several tributaries. Its length is 14,105 paces. For 12,865 paces of this distance it is carried in an underground channel, for 1,240 paces above ground. Of these 1,240 paces, it is carried for 540 paces on substructures at various points, and for 700 paces on arches. The underground conduits of the tributaries measure 1,405 paces.</w:t>
      </w:r>
    </w:p>
    <w:p w14:paraId="0109A49F" w14:textId="77777777" w:rsidR="0056552F" w:rsidRPr="0056552F" w:rsidRDefault="0056552F" w:rsidP="0056552F">
      <w:pPr>
        <w:rPr>
          <w:rFonts w:asciiTheme="minorBidi" w:hAnsiTheme="minorBidi" w:cstheme="minorBidi"/>
        </w:rPr>
      </w:pPr>
    </w:p>
    <w:p w14:paraId="5D2C015C" w14:textId="5C327FC9" w:rsidR="0056552F" w:rsidRDefault="0056552F" w:rsidP="0056552F">
      <w:pPr>
        <w:pStyle w:val="ListParagraph"/>
        <w:numPr>
          <w:ilvl w:val="0"/>
          <w:numId w:val="2"/>
        </w:numPr>
        <w:ind w:left="360"/>
        <w:rPr>
          <w:rFonts w:asciiTheme="minorBidi" w:hAnsiTheme="minorBidi" w:cstheme="minorBidi"/>
        </w:rPr>
      </w:pPr>
      <w:r>
        <w:rPr>
          <w:rFonts w:asciiTheme="minorBidi" w:hAnsiTheme="minorBidi" w:cstheme="minorBidi"/>
        </w:rPr>
        <w:t xml:space="preserve"> </w:t>
      </w:r>
      <w:r w:rsidRPr="0056552F">
        <w:rPr>
          <w:rFonts w:asciiTheme="minorBidi" w:hAnsiTheme="minorBidi" w:cstheme="minorBidi"/>
        </w:rPr>
        <w:t xml:space="preserve">I fail to see what motive induced Augustus, a most sagacious sovereign, to bring in the </w:t>
      </w:r>
      <w:proofErr w:type="spellStart"/>
      <w:r w:rsidRPr="0056552F">
        <w:rPr>
          <w:rFonts w:asciiTheme="minorBidi" w:hAnsiTheme="minorBidi" w:cstheme="minorBidi"/>
        </w:rPr>
        <w:t>Alsietinian</w:t>
      </w:r>
      <w:proofErr w:type="spellEnd"/>
      <w:r w:rsidRPr="0056552F">
        <w:rPr>
          <w:rFonts w:asciiTheme="minorBidi" w:hAnsiTheme="minorBidi" w:cstheme="minorBidi"/>
        </w:rPr>
        <w:t xml:space="preserve"> water, also called Augusta. For this has nothing to commend </w:t>
      </w:r>
      <w:proofErr w:type="gramStart"/>
      <w:r w:rsidRPr="0056552F">
        <w:rPr>
          <w:rFonts w:asciiTheme="minorBidi" w:hAnsiTheme="minorBidi" w:cstheme="minorBidi"/>
        </w:rPr>
        <w:t>it,—</w:t>
      </w:r>
      <w:proofErr w:type="gramEnd"/>
      <w:r w:rsidRPr="0056552F">
        <w:rPr>
          <w:rFonts w:asciiTheme="minorBidi" w:hAnsiTheme="minorBidi" w:cstheme="minorBidi"/>
        </w:rPr>
        <w:t xml:space="preserve">is in fact positively unwholesome, and for that reason is nowhere delivered for consumption by the people. It may have been that when Augustus began the construction of his Naumachia, he brought this water in a special conduit, in order </w:t>
      </w:r>
      <w:r w:rsidRPr="0056552F">
        <w:rPr>
          <w:rFonts w:asciiTheme="minorBidi" w:hAnsiTheme="minorBidi" w:cstheme="minorBidi"/>
        </w:rPr>
        <w:lastRenderedPageBreak/>
        <w:t xml:space="preserve">after the </w:t>
      </w:r>
      <w:proofErr w:type="gramStart"/>
      <w:r w:rsidRPr="0056552F">
        <w:rPr>
          <w:rFonts w:asciiTheme="minorBidi" w:hAnsiTheme="minorBidi" w:cstheme="minorBidi"/>
        </w:rPr>
        <w:t>founding not</w:t>
      </w:r>
      <w:proofErr w:type="gramEnd"/>
      <w:r w:rsidRPr="0056552F">
        <w:rPr>
          <w:rFonts w:asciiTheme="minorBidi" w:hAnsiTheme="minorBidi" w:cstheme="minorBidi"/>
        </w:rPr>
        <w:t xml:space="preserve"> to encroach on the existing supply of wholesome </w:t>
      </w:r>
      <w:proofErr w:type="gramStart"/>
      <w:r w:rsidRPr="0056552F">
        <w:rPr>
          <w:rFonts w:asciiTheme="minorBidi" w:hAnsiTheme="minorBidi" w:cstheme="minorBidi"/>
        </w:rPr>
        <w:t>water, and</w:t>
      </w:r>
      <w:proofErr w:type="gramEnd"/>
      <w:r w:rsidRPr="0056552F">
        <w:rPr>
          <w:rFonts w:asciiTheme="minorBidi" w:hAnsiTheme="minorBidi" w:cstheme="minorBidi"/>
        </w:rPr>
        <w:t xml:space="preserve"> then granted the surplus of the Naumachia to the adjacent gardens and to private users for irrigation. It is customary, however, in the district across the Tiber, in an emergency, whenever the bridges are undergoing repairs and the water supply is cut off from this side the river, to draw from </w:t>
      </w:r>
      <w:proofErr w:type="spellStart"/>
      <w:r w:rsidRPr="0056552F">
        <w:rPr>
          <w:rFonts w:asciiTheme="minorBidi" w:hAnsiTheme="minorBidi" w:cstheme="minorBidi"/>
        </w:rPr>
        <w:t>Alsietina</w:t>
      </w:r>
      <w:proofErr w:type="spellEnd"/>
      <w:r w:rsidRPr="0056552F">
        <w:rPr>
          <w:rFonts w:asciiTheme="minorBidi" w:hAnsiTheme="minorBidi" w:cstheme="minorBidi"/>
        </w:rPr>
        <w:t xml:space="preserve"> to maintain the flow of the public fountains. Its source is the </w:t>
      </w:r>
      <w:proofErr w:type="spellStart"/>
      <w:r w:rsidRPr="0056552F">
        <w:rPr>
          <w:rFonts w:asciiTheme="minorBidi" w:hAnsiTheme="minorBidi" w:cstheme="minorBidi"/>
        </w:rPr>
        <w:t>Alsietinian</w:t>
      </w:r>
      <w:proofErr w:type="spellEnd"/>
      <w:r w:rsidRPr="0056552F">
        <w:rPr>
          <w:rFonts w:asciiTheme="minorBidi" w:hAnsiTheme="minorBidi" w:cstheme="minorBidi"/>
        </w:rPr>
        <w:t xml:space="preserve"> Lake, at the fourteenth milestone, on the Claudian Way, on a cross-road, six miles and a half to the right. Its conduit has a length of 22,172 paces, with 358 paces on arches.</w:t>
      </w:r>
    </w:p>
    <w:p w14:paraId="0EDB1956" w14:textId="77777777" w:rsidR="0056552F" w:rsidRDefault="0056552F" w:rsidP="0056552F">
      <w:pPr>
        <w:rPr>
          <w:rFonts w:asciiTheme="minorBidi" w:hAnsiTheme="minorBidi" w:cstheme="minorBidi"/>
        </w:rPr>
      </w:pPr>
    </w:p>
    <w:p w14:paraId="0307D771" w14:textId="77777777" w:rsidR="0056552F" w:rsidRDefault="0056552F" w:rsidP="0056552F">
      <w:pPr>
        <w:rPr>
          <w:rFonts w:asciiTheme="minorBidi" w:hAnsiTheme="minorBidi" w:cstheme="minorBidi"/>
        </w:rPr>
      </w:pPr>
    </w:p>
    <w:p w14:paraId="4E02BF67" w14:textId="426577C9" w:rsidR="0056552F" w:rsidRPr="0056552F" w:rsidRDefault="0056552F" w:rsidP="0056552F">
      <w:pPr>
        <w:pStyle w:val="ListParagraph"/>
        <w:numPr>
          <w:ilvl w:val="0"/>
          <w:numId w:val="2"/>
        </w:numPr>
        <w:ind w:left="360"/>
        <w:rPr>
          <w:rFonts w:asciiTheme="minorBidi" w:hAnsiTheme="minorBidi" w:cstheme="minorBidi"/>
        </w:rPr>
      </w:pPr>
      <w:r>
        <w:rPr>
          <w:rFonts w:asciiTheme="minorBidi" w:hAnsiTheme="minorBidi" w:cstheme="minorBidi"/>
        </w:rPr>
        <w:t xml:space="preserve"> </w:t>
      </w:r>
      <w:r w:rsidRPr="0056552F">
        <w:rPr>
          <w:rFonts w:asciiTheme="minorBidi" w:hAnsiTheme="minorBidi" w:cstheme="minorBidi"/>
        </w:rPr>
        <w:t>To supplement Marcia, whenever dry seasons required an additional supply, Augustus also, by an underground channel, brought to the conduit of Marcia another water of the same excellent quality, called Augusta from the name of its donor. Its source is beyond the springs of Marcia; its conduit, up to its junction with Marcia, measures 800 paces.</w:t>
      </w:r>
    </w:p>
    <w:p w14:paraId="5A75A330" w14:textId="77777777" w:rsidR="0056552F" w:rsidRPr="0056552F" w:rsidRDefault="0056552F" w:rsidP="0056552F">
      <w:pPr>
        <w:rPr>
          <w:rFonts w:asciiTheme="minorBidi" w:hAnsiTheme="minorBidi" w:cstheme="minorBidi"/>
        </w:rPr>
      </w:pPr>
    </w:p>
    <w:p w14:paraId="2E950758" w14:textId="3496C7AE" w:rsidR="0056552F" w:rsidRPr="0056552F" w:rsidRDefault="0056552F" w:rsidP="00F82149">
      <w:pPr>
        <w:pStyle w:val="ListParagraph"/>
        <w:numPr>
          <w:ilvl w:val="0"/>
          <w:numId w:val="2"/>
        </w:numPr>
        <w:ind w:left="360"/>
        <w:rPr>
          <w:rFonts w:asciiTheme="minorBidi" w:hAnsiTheme="minorBidi" w:cstheme="minorBidi"/>
        </w:rPr>
      </w:pPr>
      <w:r w:rsidRPr="0056552F">
        <w:rPr>
          <w:rFonts w:asciiTheme="minorBidi" w:hAnsiTheme="minorBidi" w:cstheme="minorBidi"/>
        </w:rPr>
        <w:t>After these aqueducts, Gaius Caesar, the successor of Tiberius, in the second year of his reign, in the</w:t>
      </w:r>
      <w:r w:rsidRPr="0056552F">
        <w:rPr>
          <w:rFonts w:asciiTheme="minorBidi" w:hAnsiTheme="minorBidi" w:cstheme="minorBidi"/>
        </w:rPr>
        <w:t xml:space="preserve"> </w:t>
      </w:r>
      <w:r w:rsidRPr="0056552F">
        <w:rPr>
          <w:rFonts w:asciiTheme="minorBidi" w:hAnsiTheme="minorBidi" w:cstheme="minorBidi"/>
        </w:rPr>
        <w:t xml:space="preserve">consulate of Marcus Aquila Julianus and Publius Nonius Asprenas, in the year 7911 after the founding of the City, began two others, inasmuch as the seven then existing seemed insufficient to meet both the public needs and the luxurious private demands of the day. These works Claudius completed on the most magnificent scale, and dedicated in the consulship of Sulla and Titianus, on the 1st of August in the year 8034 after the founding of the City. To the one water, which had its sources in the Caerulean and Curtain springs, was given the name Claudia. This is next to Marcia in excellence. The second began to be designated as New Anio, in order the more readily to distinguish by title the two </w:t>
      </w:r>
      <w:proofErr w:type="spellStart"/>
      <w:r w:rsidRPr="0056552F">
        <w:rPr>
          <w:rFonts w:asciiTheme="minorBidi" w:hAnsiTheme="minorBidi" w:cstheme="minorBidi"/>
        </w:rPr>
        <w:t>Anios</w:t>
      </w:r>
      <w:proofErr w:type="spellEnd"/>
      <w:r w:rsidRPr="0056552F">
        <w:rPr>
          <w:rFonts w:asciiTheme="minorBidi" w:hAnsiTheme="minorBidi" w:cstheme="minorBidi"/>
        </w:rPr>
        <w:t xml:space="preserve"> that had now begun to flow to the City. To the former Anio the name of “Old” was added.</w:t>
      </w:r>
    </w:p>
    <w:p w14:paraId="26479137" w14:textId="77777777" w:rsidR="0056552F" w:rsidRPr="0056552F" w:rsidRDefault="0056552F" w:rsidP="00F82149">
      <w:pPr>
        <w:rPr>
          <w:rFonts w:asciiTheme="minorBidi" w:hAnsiTheme="minorBidi" w:cstheme="minorBidi"/>
        </w:rPr>
      </w:pPr>
    </w:p>
    <w:p w14:paraId="64A91797" w14:textId="3625248B" w:rsidR="0056552F" w:rsidRPr="00F82149" w:rsidRDefault="0056552F" w:rsidP="00F82149">
      <w:pPr>
        <w:pStyle w:val="ListParagraph"/>
        <w:numPr>
          <w:ilvl w:val="0"/>
          <w:numId w:val="2"/>
        </w:numPr>
        <w:ind w:left="360"/>
        <w:rPr>
          <w:rFonts w:asciiTheme="minorBidi" w:hAnsiTheme="minorBidi" w:cstheme="minorBidi"/>
        </w:rPr>
      </w:pPr>
      <w:r w:rsidRPr="00F82149">
        <w:rPr>
          <w:rFonts w:asciiTheme="minorBidi" w:hAnsiTheme="minorBidi" w:cstheme="minorBidi"/>
        </w:rPr>
        <w:t xml:space="preserve">The intake of Claudia is at the thirty-eighth milestone on the </w:t>
      </w:r>
      <w:proofErr w:type="spellStart"/>
      <w:r w:rsidRPr="00F82149">
        <w:rPr>
          <w:rFonts w:asciiTheme="minorBidi" w:hAnsiTheme="minorBidi" w:cstheme="minorBidi"/>
        </w:rPr>
        <w:t>Sublacensian</w:t>
      </w:r>
      <w:proofErr w:type="spellEnd"/>
      <w:r w:rsidRPr="00F82149">
        <w:rPr>
          <w:rFonts w:asciiTheme="minorBidi" w:hAnsiTheme="minorBidi" w:cstheme="minorBidi"/>
        </w:rPr>
        <w:t xml:space="preserve"> Way, on a cross-road, less than three hundred paces to the left. The water comes from two very large and beautiful springs, the Caerulean, so designated from its appearance, and the </w:t>
      </w:r>
      <w:proofErr w:type="spellStart"/>
      <w:r w:rsidRPr="00F82149">
        <w:rPr>
          <w:rFonts w:asciiTheme="minorBidi" w:hAnsiTheme="minorBidi" w:cstheme="minorBidi"/>
        </w:rPr>
        <w:t>Curtian</w:t>
      </w:r>
      <w:proofErr w:type="spellEnd"/>
      <w:r w:rsidRPr="00F82149">
        <w:rPr>
          <w:rFonts w:asciiTheme="minorBidi" w:hAnsiTheme="minorBidi" w:cstheme="minorBidi"/>
        </w:rPr>
        <w:t xml:space="preserve">. Claudia also receives the </w:t>
      </w:r>
      <w:proofErr w:type="gramStart"/>
      <w:r w:rsidRPr="00F82149">
        <w:rPr>
          <w:rFonts w:asciiTheme="minorBidi" w:hAnsiTheme="minorBidi" w:cstheme="minorBidi"/>
        </w:rPr>
        <w:t>spring</w:t>
      </w:r>
      <w:proofErr w:type="gramEnd"/>
      <w:r w:rsidRPr="00F82149">
        <w:rPr>
          <w:rFonts w:asciiTheme="minorBidi" w:hAnsiTheme="minorBidi" w:cstheme="minorBidi"/>
        </w:rPr>
        <w:t xml:space="preserve"> which is called </w:t>
      </w:r>
      <w:proofErr w:type="spellStart"/>
      <w:r w:rsidRPr="00F82149">
        <w:rPr>
          <w:rFonts w:asciiTheme="minorBidi" w:hAnsiTheme="minorBidi" w:cstheme="minorBidi"/>
        </w:rPr>
        <w:t>Albudinus</w:t>
      </w:r>
      <w:proofErr w:type="spellEnd"/>
      <w:r w:rsidRPr="00F82149">
        <w:rPr>
          <w:rFonts w:asciiTheme="minorBidi" w:hAnsiTheme="minorBidi" w:cstheme="minorBidi"/>
        </w:rPr>
        <w:t xml:space="preserve">, which is of such excellence that, when Marcia, too, needs supplementing, this water answers the purpose so admirably that by its addition there is no change in Marcia’s quality. The spring of Augusta was turned into Claudia, because it was plainly evident that Marcia was of sufficient volume by itself. But Augusta remained, nevertheless, a reserve supply to Marcia, the understanding being that Augusta should run into Claudia only when </w:t>
      </w:r>
      <w:proofErr w:type="gramStart"/>
      <w:r w:rsidRPr="00F82149">
        <w:rPr>
          <w:rFonts w:asciiTheme="minorBidi" w:hAnsiTheme="minorBidi" w:cstheme="minorBidi"/>
        </w:rPr>
        <w:t>the conduit of Marcia</w:t>
      </w:r>
      <w:proofErr w:type="gramEnd"/>
      <w:r w:rsidRPr="00F82149">
        <w:rPr>
          <w:rFonts w:asciiTheme="minorBidi" w:hAnsiTheme="minorBidi" w:cstheme="minorBidi"/>
        </w:rPr>
        <w:t xml:space="preserve"> would not carry it. Claudia’s conduit has a length of 46,406 paces, of</w:t>
      </w:r>
      <w:r w:rsidR="00F82149">
        <w:rPr>
          <w:rFonts w:asciiTheme="minorBidi" w:hAnsiTheme="minorBidi" w:cstheme="minorBidi"/>
        </w:rPr>
        <w:t xml:space="preserve"> </w:t>
      </w:r>
      <w:r w:rsidRPr="00F82149">
        <w:rPr>
          <w:rFonts w:asciiTheme="minorBidi" w:hAnsiTheme="minorBidi" w:cstheme="minorBidi"/>
        </w:rPr>
        <w:t>which 36,230 are in a subterranean channel, 10,176 on structures above ground; of these last there are at various points in the upper reaches 3,076 paces on arches; and near the City, beginning at the seventh milestone, 609 paces on substructures and 6,491 on arches.</w:t>
      </w:r>
    </w:p>
    <w:p w14:paraId="45FAE4AE" w14:textId="77777777" w:rsidR="0056552F" w:rsidRPr="0056552F" w:rsidRDefault="0056552F" w:rsidP="00F82149">
      <w:pPr>
        <w:rPr>
          <w:rFonts w:asciiTheme="minorBidi" w:hAnsiTheme="minorBidi" w:cstheme="minorBidi"/>
        </w:rPr>
      </w:pPr>
    </w:p>
    <w:p w14:paraId="4523C579" w14:textId="185D2F7E" w:rsidR="0056552F" w:rsidRPr="00F82149" w:rsidRDefault="0056552F" w:rsidP="00F82149">
      <w:pPr>
        <w:pStyle w:val="ListParagraph"/>
        <w:numPr>
          <w:ilvl w:val="0"/>
          <w:numId w:val="2"/>
        </w:numPr>
        <w:ind w:left="360"/>
        <w:rPr>
          <w:rFonts w:asciiTheme="minorBidi" w:hAnsiTheme="minorBidi" w:cstheme="minorBidi"/>
        </w:rPr>
      </w:pPr>
      <w:r w:rsidRPr="00F82149">
        <w:rPr>
          <w:rFonts w:asciiTheme="minorBidi" w:hAnsiTheme="minorBidi" w:cstheme="minorBidi"/>
        </w:rPr>
        <w:t xml:space="preserve">The intake of New Anio is at the forty-second milestone on the </w:t>
      </w:r>
      <w:proofErr w:type="spellStart"/>
      <w:r w:rsidRPr="00F82149">
        <w:rPr>
          <w:rFonts w:asciiTheme="minorBidi" w:hAnsiTheme="minorBidi" w:cstheme="minorBidi"/>
        </w:rPr>
        <w:t>Sublacensian</w:t>
      </w:r>
      <w:proofErr w:type="spellEnd"/>
      <w:r w:rsidRPr="00F82149">
        <w:rPr>
          <w:rFonts w:asciiTheme="minorBidi" w:hAnsiTheme="minorBidi" w:cstheme="minorBidi"/>
        </w:rPr>
        <w:t xml:space="preserve"> Way, in the district of </w:t>
      </w:r>
      <w:proofErr w:type="spellStart"/>
      <w:r w:rsidRPr="00F82149">
        <w:rPr>
          <w:rFonts w:asciiTheme="minorBidi" w:hAnsiTheme="minorBidi" w:cstheme="minorBidi"/>
        </w:rPr>
        <w:t>Simbruvium</w:t>
      </w:r>
      <w:proofErr w:type="spellEnd"/>
      <w:r w:rsidRPr="00F82149">
        <w:rPr>
          <w:rFonts w:asciiTheme="minorBidi" w:hAnsiTheme="minorBidi" w:cstheme="minorBidi"/>
        </w:rPr>
        <w:t xml:space="preserve">. The water is taken from the river, which, even without the </w:t>
      </w:r>
      <w:r w:rsidRPr="00F82149">
        <w:rPr>
          <w:rFonts w:asciiTheme="minorBidi" w:hAnsiTheme="minorBidi" w:cstheme="minorBidi"/>
        </w:rPr>
        <w:lastRenderedPageBreak/>
        <w:t xml:space="preserve">effect of rain-storms, is muddy and </w:t>
      </w:r>
      <w:proofErr w:type="spellStart"/>
      <w:r w:rsidRPr="00F82149">
        <w:rPr>
          <w:rFonts w:asciiTheme="minorBidi" w:hAnsiTheme="minorBidi" w:cstheme="minorBidi"/>
        </w:rPr>
        <w:t>discoloured</w:t>
      </w:r>
      <w:proofErr w:type="spellEnd"/>
      <w:r w:rsidRPr="00F82149">
        <w:rPr>
          <w:rFonts w:asciiTheme="minorBidi" w:hAnsiTheme="minorBidi" w:cstheme="minorBidi"/>
        </w:rPr>
        <w:t xml:space="preserve">, because it has rich and cultivated fields adjoining it, and in consequence loose banks. For this reason, a settling reservoir was put in beyond the inlet of the aqueduct, in order that the water might settle there and clarify itself, between the river and the conduit. But even despite this precaution, the water reaches the City in a </w:t>
      </w:r>
      <w:proofErr w:type="spellStart"/>
      <w:r w:rsidRPr="00F82149">
        <w:rPr>
          <w:rFonts w:asciiTheme="minorBidi" w:hAnsiTheme="minorBidi" w:cstheme="minorBidi"/>
        </w:rPr>
        <w:t>discoloured</w:t>
      </w:r>
      <w:proofErr w:type="spellEnd"/>
      <w:r w:rsidRPr="00F82149">
        <w:rPr>
          <w:rFonts w:asciiTheme="minorBidi" w:hAnsiTheme="minorBidi" w:cstheme="minorBidi"/>
        </w:rPr>
        <w:t xml:space="preserve"> condition whenever there </w:t>
      </w:r>
      <w:proofErr w:type="gramStart"/>
      <w:r w:rsidRPr="00F82149">
        <w:rPr>
          <w:rFonts w:asciiTheme="minorBidi" w:hAnsiTheme="minorBidi" w:cstheme="minorBidi"/>
        </w:rPr>
        <w:t>are rains</w:t>
      </w:r>
      <w:proofErr w:type="gramEnd"/>
      <w:r w:rsidRPr="00F82149">
        <w:rPr>
          <w:rFonts w:asciiTheme="minorBidi" w:hAnsiTheme="minorBidi" w:cstheme="minorBidi"/>
        </w:rPr>
        <w:t xml:space="preserve">. It is joined by the </w:t>
      </w:r>
      <w:proofErr w:type="spellStart"/>
      <w:r w:rsidRPr="00F82149">
        <w:rPr>
          <w:rFonts w:asciiTheme="minorBidi" w:hAnsiTheme="minorBidi" w:cstheme="minorBidi"/>
        </w:rPr>
        <w:t>Herculanean</w:t>
      </w:r>
      <w:proofErr w:type="spellEnd"/>
      <w:r w:rsidRPr="00F82149">
        <w:rPr>
          <w:rFonts w:asciiTheme="minorBidi" w:hAnsiTheme="minorBidi" w:cstheme="minorBidi"/>
        </w:rPr>
        <w:t xml:space="preserve"> Brook, which has its source on the same Way, at the thirty-eighth milestone, opposite the springs of Claudia, beyond the river and the highway. This is naturally very </w:t>
      </w:r>
      <w:proofErr w:type="gramStart"/>
      <w:r w:rsidRPr="00F82149">
        <w:rPr>
          <w:rFonts w:asciiTheme="minorBidi" w:hAnsiTheme="minorBidi" w:cstheme="minorBidi"/>
        </w:rPr>
        <w:t>clear, but</w:t>
      </w:r>
      <w:proofErr w:type="gramEnd"/>
      <w:r w:rsidRPr="00F82149">
        <w:rPr>
          <w:rFonts w:asciiTheme="minorBidi" w:hAnsiTheme="minorBidi" w:cstheme="minorBidi"/>
        </w:rPr>
        <w:t xml:space="preserve"> loses the charm of its purity by admixture with New Anio. The conduit of New Anio measures 58,700 paces, of which 49,300 are in an underground channel, 9,400 paces above ground on masonry; of these, at various points in the upper reaches are 2,300 paces on </w:t>
      </w:r>
      <w:proofErr w:type="gramStart"/>
      <w:r w:rsidRPr="00F82149">
        <w:rPr>
          <w:rFonts w:asciiTheme="minorBidi" w:hAnsiTheme="minorBidi" w:cstheme="minorBidi"/>
        </w:rPr>
        <w:t>substructures or arches</w:t>
      </w:r>
      <w:proofErr w:type="gramEnd"/>
      <w:r w:rsidRPr="00F82149">
        <w:rPr>
          <w:rFonts w:asciiTheme="minorBidi" w:hAnsiTheme="minorBidi" w:cstheme="minorBidi"/>
        </w:rPr>
        <w:t>; while nearer the city, beginning at the seventh milestone, are 609 paces on substructures, 6,491 paces on arches. These are the highest arches, rising at certain points to 109 feet.</w:t>
      </w:r>
    </w:p>
    <w:p w14:paraId="085B79C5" w14:textId="77777777" w:rsidR="0056552F" w:rsidRPr="0056552F" w:rsidRDefault="0056552F" w:rsidP="00F82149">
      <w:pPr>
        <w:rPr>
          <w:rFonts w:asciiTheme="minorBidi" w:hAnsiTheme="minorBidi" w:cstheme="minorBidi"/>
        </w:rPr>
      </w:pPr>
    </w:p>
    <w:p w14:paraId="26421097" w14:textId="77777777" w:rsidR="00F82149" w:rsidRPr="00F82149" w:rsidRDefault="0056552F" w:rsidP="00F82149">
      <w:pPr>
        <w:pStyle w:val="ListParagraph"/>
        <w:numPr>
          <w:ilvl w:val="0"/>
          <w:numId w:val="2"/>
        </w:numPr>
        <w:ind w:left="360"/>
        <w:rPr>
          <w:rFonts w:asciiTheme="minorBidi" w:hAnsiTheme="minorBidi" w:cstheme="minorBidi"/>
        </w:rPr>
      </w:pPr>
      <w:r w:rsidRPr="00F82149">
        <w:rPr>
          <w:rFonts w:asciiTheme="minorBidi" w:hAnsiTheme="minorBidi" w:cstheme="minorBidi"/>
        </w:rPr>
        <w:t>With such an array of indispensable structures carrying so many waters, compare, if you will, the</w:t>
      </w:r>
      <w:r w:rsidR="00F82149">
        <w:rPr>
          <w:rFonts w:asciiTheme="minorBidi" w:hAnsiTheme="minorBidi" w:cstheme="minorBidi"/>
        </w:rPr>
        <w:t xml:space="preserve"> </w:t>
      </w:r>
      <w:r w:rsidR="00F82149" w:rsidRPr="00F82149">
        <w:rPr>
          <w:rFonts w:asciiTheme="minorBidi" w:hAnsiTheme="minorBidi" w:cstheme="minorBidi"/>
        </w:rPr>
        <w:t>idle Pyramids or the useless, though famous, works of the Greeks!</w:t>
      </w:r>
    </w:p>
    <w:p w14:paraId="4F834945" w14:textId="77777777" w:rsidR="00F82149" w:rsidRPr="00F82149" w:rsidRDefault="00F82149" w:rsidP="00F82149">
      <w:pPr>
        <w:pStyle w:val="ListParagraph"/>
        <w:ind w:left="360"/>
        <w:rPr>
          <w:rFonts w:asciiTheme="minorBidi" w:hAnsiTheme="minorBidi" w:cstheme="minorBidi"/>
        </w:rPr>
      </w:pPr>
    </w:p>
    <w:p w14:paraId="7A9EC2CA" w14:textId="49F3B6B6" w:rsidR="00F82149" w:rsidRPr="00F82149" w:rsidRDefault="00F82149" w:rsidP="00F82149">
      <w:pPr>
        <w:pStyle w:val="ListParagraph"/>
        <w:numPr>
          <w:ilvl w:val="0"/>
          <w:numId w:val="2"/>
        </w:numPr>
        <w:ind w:left="360"/>
        <w:rPr>
          <w:rFonts w:asciiTheme="minorBidi" w:hAnsiTheme="minorBidi" w:cstheme="minorBidi"/>
        </w:rPr>
      </w:pPr>
      <w:r w:rsidRPr="00F82149">
        <w:rPr>
          <w:rFonts w:asciiTheme="minorBidi" w:hAnsiTheme="minorBidi" w:cstheme="minorBidi"/>
        </w:rPr>
        <w:t xml:space="preserve">It has seemed to me not inappropriate to include also a statement of the lengths of the channels of the several aqueducts, according to the kinds of construction. For since the chief function of this office of water-commissioner lies in their upkeep, the man in charge of them ought to know which of them demand the heavier outlay. My zeal was not satisfied with submitting details to examination; I also had plans made of the aqueducts, on which it is shown where there are valleys and how great these are; where rivers are crossed; and where conduits laid on hillsides demand more </w:t>
      </w:r>
      <w:proofErr w:type="gramStart"/>
      <w:r w:rsidRPr="00F82149">
        <w:rPr>
          <w:rFonts w:asciiTheme="minorBidi" w:hAnsiTheme="minorBidi" w:cstheme="minorBidi"/>
        </w:rPr>
        <w:t>particular constant</w:t>
      </w:r>
      <w:proofErr w:type="gramEnd"/>
      <w:r w:rsidRPr="00F82149">
        <w:rPr>
          <w:rFonts w:asciiTheme="minorBidi" w:hAnsiTheme="minorBidi" w:cstheme="minorBidi"/>
        </w:rPr>
        <w:t xml:space="preserve"> care for their maintenance and repair. By this provision, one reaps the advantage of being able to have the works before one’s eyes, so to speak, at a moment’s notice, and to consider them as though standing by their side.</w:t>
      </w:r>
    </w:p>
    <w:p w14:paraId="37A3C0B6" w14:textId="77777777" w:rsidR="00F82149" w:rsidRPr="00F82149" w:rsidRDefault="00F82149" w:rsidP="00F82149">
      <w:pPr>
        <w:pStyle w:val="ListParagraph"/>
        <w:ind w:left="360"/>
        <w:rPr>
          <w:rFonts w:asciiTheme="minorBidi" w:hAnsiTheme="minorBidi" w:cstheme="minorBidi"/>
        </w:rPr>
      </w:pPr>
    </w:p>
    <w:p w14:paraId="245D37D5" w14:textId="25B537F7" w:rsidR="0056552F" w:rsidRDefault="00F82149" w:rsidP="00F82149">
      <w:pPr>
        <w:pStyle w:val="ListParagraph"/>
        <w:numPr>
          <w:ilvl w:val="0"/>
          <w:numId w:val="2"/>
        </w:numPr>
        <w:ind w:left="360"/>
        <w:rPr>
          <w:rFonts w:asciiTheme="minorBidi" w:hAnsiTheme="minorBidi" w:cstheme="minorBidi"/>
        </w:rPr>
      </w:pPr>
      <w:r w:rsidRPr="00F82149">
        <w:rPr>
          <w:rFonts w:asciiTheme="minorBidi" w:hAnsiTheme="minorBidi" w:cstheme="minorBidi"/>
        </w:rPr>
        <w:t xml:space="preserve">The several aqueducts reach the City at different elevations. In consequence certain ones deliver water on higher ground, while others cannot rise to the loftier points; for the hills have gradually grown higher with rubbish in consequence of frequent conflagrations. There are five whose head rises to every point in the City, but of these some are forced up with greater, others with lesser pressure. The highest is New Anio; next comes Claudia; the third place is taken by Julia; the fourth by </w:t>
      </w:r>
      <w:proofErr w:type="spellStart"/>
      <w:r w:rsidRPr="00F82149">
        <w:rPr>
          <w:rFonts w:asciiTheme="minorBidi" w:hAnsiTheme="minorBidi" w:cstheme="minorBidi"/>
        </w:rPr>
        <w:t>Tepula</w:t>
      </w:r>
      <w:proofErr w:type="spellEnd"/>
      <w:r w:rsidRPr="00F82149">
        <w:rPr>
          <w:rFonts w:asciiTheme="minorBidi" w:hAnsiTheme="minorBidi" w:cstheme="minorBidi"/>
        </w:rPr>
        <w:t xml:space="preserve">; the last by Marcia, although at its intake this mounts even to the level of Claudia. But the ancients laid the lines of their aqueducts at a lower elevation, either because they had not yet nicely worked out the art of levelling, or because they purposely </w:t>
      </w:r>
      <w:proofErr w:type="spellStart"/>
      <w:r w:rsidRPr="00F82149">
        <w:rPr>
          <w:rFonts w:asciiTheme="minorBidi" w:hAnsiTheme="minorBidi" w:cstheme="minorBidi"/>
        </w:rPr>
        <w:t>sunktheir</w:t>
      </w:r>
      <w:proofErr w:type="spellEnd"/>
      <w:r w:rsidRPr="00F82149">
        <w:rPr>
          <w:rFonts w:asciiTheme="minorBidi" w:hAnsiTheme="minorBidi" w:cstheme="minorBidi"/>
        </w:rPr>
        <w:t xml:space="preserve"> aqueducts in the ground, in order that they might not easily be cut by the enemy, since frequent wars were still waged with the Italians. But now, wherever a conduit has succumbed to old age, it is the practice to carry it in certain parts on substructures or on arches, </w:t>
      </w:r>
      <w:proofErr w:type="gramStart"/>
      <w:r w:rsidRPr="00F82149">
        <w:rPr>
          <w:rFonts w:asciiTheme="minorBidi" w:hAnsiTheme="minorBidi" w:cstheme="minorBidi"/>
        </w:rPr>
        <w:t>in order to</w:t>
      </w:r>
      <w:proofErr w:type="gramEnd"/>
      <w:r w:rsidRPr="00F82149">
        <w:rPr>
          <w:rFonts w:asciiTheme="minorBidi" w:hAnsiTheme="minorBidi" w:cstheme="minorBidi"/>
        </w:rPr>
        <w:t xml:space="preserve"> save length, abandoning the subterranean loops in the valleys. The sixth rank in height is held by Old Anio, which would likewise be capable of supplying even the higher portions of the City, if it were raised up on substructures or arches, wherever the nature of the valleys and low places demands. Its elevation is followed by that of Virgo, then by that of Appia. </w:t>
      </w:r>
      <w:r w:rsidRPr="00F82149">
        <w:rPr>
          <w:rFonts w:asciiTheme="minorBidi" w:hAnsiTheme="minorBidi" w:cstheme="minorBidi"/>
        </w:rPr>
        <w:lastRenderedPageBreak/>
        <w:t xml:space="preserve">These, since they were brought from points near the City, could not rise to such high elevations. Lowest of all is </w:t>
      </w:r>
      <w:proofErr w:type="spellStart"/>
      <w:r w:rsidRPr="00F82149">
        <w:rPr>
          <w:rFonts w:asciiTheme="minorBidi" w:hAnsiTheme="minorBidi" w:cstheme="minorBidi"/>
        </w:rPr>
        <w:t>Alsietina</w:t>
      </w:r>
      <w:proofErr w:type="spellEnd"/>
      <w:r w:rsidRPr="00F82149">
        <w:rPr>
          <w:rFonts w:asciiTheme="minorBidi" w:hAnsiTheme="minorBidi" w:cstheme="minorBidi"/>
        </w:rPr>
        <w:t>, which supplies the ward across the Tiber and the very lowest districts.</w:t>
      </w:r>
    </w:p>
    <w:p w14:paraId="1F890CA5" w14:textId="77777777" w:rsidR="00F82149" w:rsidRPr="00F82149" w:rsidRDefault="00F82149" w:rsidP="00F82149">
      <w:pPr>
        <w:rPr>
          <w:rFonts w:asciiTheme="minorBidi" w:hAnsiTheme="minorBidi" w:cstheme="minorBidi"/>
        </w:rPr>
      </w:pPr>
    </w:p>
    <w:p w14:paraId="61A5561A" w14:textId="504FC331" w:rsidR="00F82149" w:rsidRPr="00F82149" w:rsidRDefault="00F82149" w:rsidP="00F82149">
      <w:pPr>
        <w:pStyle w:val="ListParagraph"/>
        <w:numPr>
          <w:ilvl w:val="0"/>
          <w:numId w:val="2"/>
        </w:numPr>
        <w:ind w:left="360"/>
        <w:rPr>
          <w:rFonts w:asciiTheme="minorBidi" w:hAnsiTheme="minorBidi" w:cstheme="minorBidi"/>
        </w:rPr>
      </w:pPr>
      <w:r>
        <w:rPr>
          <w:rFonts w:asciiTheme="minorBidi" w:hAnsiTheme="minorBidi" w:cstheme="minorBidi"/>
        </w:rPr>
        <w:t xml:space="preserve"> </w:t>
      </w:r>
      <w:r w:rsidRPr="00F82149">
        <w:rPr>
          <w:rFonts w:asciiTheme="minorBidi" w:hAnsiTheme="minorBidi" w:cstheme="minorBidi"/>
        </w:rPr>
        <w:t xml:space="preserve">Of these waters, six are received in covered catch-basins, this side the seventh milestone on the Latin Way. Here, taking fresh breath, so to speak, after the run, they deposit their sediment. Their volume also is determined by gauges set up at the same point. Three of these, Julia, Marcia, and </w:t>
      </w:r>
      <w:proofErr w:type="spellStart"/>
      <w:r w:rsidRPr="00F82149">
        <w:rPr>
          <w:rFonts w:asciiTheme="minorBidi" w:hAnsiTheme="minorBidi" w:cstheme="minorBidi"/>
        </w:rPr>
        <w:t>Tepula</w:t>
      </w:r>
      <w:proofErr w:type="spellEnd"/>
      <w:r w:rsidRPr="00F82149">
        <w:rPr>
          <w:rFonts w:asciiTheme="minorBidi" w:hAnsiTheme="minorBidi" w:cstheme="minorBidi"/>
        </w:rPr>
        <w:t xml:space="preserve">, are carried by the same arches from the catch-basins onward. </w:t>
      </w:r>
      <w:proofErr w:type="spellStart"/>
      <w:r w:rsidRPr="00F82149">
        <w:rPr>
          <w:rFonts w:asciiTheme="minorBidi" w:hAnsiTheme="minorBidi" w:cstheme="minorBidi"/>
        </w:rPr>
        <w:t>Tepula</w:t>
      </w:r>
      <w:proofErr w:type="spellEnd"/>
      <w:r w:rsidRPr="00F82149">
        <w:rPr>
          <w:rFonts w:asciiTheme="minorBidi" w:hAnsiTheme="minorBidi" w:cstheme="minorBidi"/>
        </w:rPr>
        <w:t xml:space="preserve">, which, as we have above explained, was tapped and added to the conduit of Julia, now leaves the basin of this same Julia, receives its own quota of water, and runs in its own conduit, under its own name. The </w:t>
      </w:r>
      <w:proofErr w:type="gramStart"/>
      <w:r w:rsidRPr="00F82149">
        <w:rPr>
          <w:rFonts w:asciiTheme="minorBidi" w:hAnsiTheme="minorBidi" w:cstheme="minorBidi"/>
        </w:rPr>
        <w:t>topmost</w:t>
      </w:r>
      <w:proofErr w:type="gramEnd"/>
      <w:r w:rsidRPr="00F82149">
        <w:rPr>
          <w:rFonts w:asciiTheme="minorBidi" w:hAnsiTheme="minorBidi" w:cstheme="minorBidi"/>
        </w:rPr>
        <w:t xml:space="preserve"> of these three is Julia; next below is </w:t>
      </w:r>
      <w:proofErr w:type="spellStart"/>
      <w:r w:rsidRPr="00F82149">
        <w:rPr>
          <w:rFonts w:asciiTheme="minorBidi" w:hAnsiTheme="minorBidi" w:cstheme="minorBidi"/>
        </w:rPr>
        <w:t>Tepula</w:t>
      </w:r>
      <w:proofErr w:type="spellEnd"/>
      <w:r w:rsidRPr="00F82149">
        <w:rPr>
          <w:rFonts w:asciiTheme="minorBidi" w:hAnsiTheme="minorBidi" w:cstheme="minorBidi"/>
        </w:rPr>
        <w:t>; then Marcia. These flowing [</w:t>
      </w:r>
      <w:proofErr w:type="spellStart"/>
      <w:r w:rsidRPr="00F82149">
        <w:rPr>
          <w:rFonts w:asciiTheme="minorBidi" w:hAnsiTheme="minorBidi" w:cstheme="minorBidi"/>
        </w:rPr>
        <w:t>under ground</w:t>
      </w:r>
      <w:proofErr w:type="spellEnd"/>
      <w:r w:rsidRPr="00F82149">
        <w:rPr>
          <w:rFonts w:asciiTheme="minorBidi" w:hAnsiTheme="minorBidi" w:cstheme="minorBidi"/>
        </w:rPr>
        <w:t>] reach the level of the Viminal Hill, and in fact even of the Viminal Gate. There they again emerge. Yet a part of Julia is</w:t>
      </w:r>
      <w:r>
        <w:rPr>
          <w:rFonts w:asciiTheme="minorBidi" w:hAnsiTheme="minorBidi" w:cstheme="minorBidi"/>
        </w:rPr>
        <w:t xml:space="preserve"> </w:t>
      </w:r>
      <w:r w:rsidRPr="00F82149">
        <w:rPr>
          <w:rFonts w:asciiTheme="minorBidi" w:hAnsiTheme="minorBidi" w:cstheme="minorBidi"/>
        </w:rPr>
        <w:t xml:space="preserve">first diverted at </w:t>
      </w:r>
      <w:proofErr w:type="gramStart"/>
      <w:r w:rsidRPr="00F82149">
        <w:rPr>
          <w:rFonts w:asciiTheme="minorBidi" w:hAnsiTheme="minorBidi" w:cstheme="minorBidi"/>
        </w:rPr>
        <w:t xml:space="preserve">Spes </w:t>
      </w:r>
      <w:proofErr w:type="spellStart"/>
      <w:r w:rsidRPr="00F82149">
        <w:rPr>
          <w:rFonts w:asciiTheme="minorBidi" w:hAnsiTheme="minorBidi" w:cstheme="minorBidi"/>
        </w:rPr>
        <w:t>Vetus</w:t>
      </w:r>
      <w:proofErr w:type="spellEnd"/>
      <w:r w:rsidRPr="00F82149">
        <w:rPr>
          <w:rFonts w:asciiTheme="minorBidi" w:hAnsiTheme="minorBidi" w:cstheme="minorBidi"/>
        </w:rPr>
        <w:t>, and</w:t>
      </w:r>
      <w:proofErr w:type="gramEnd"/>
      <w:r w:rsidRPr="00F82149">
        <w:rPr>
          <w:rFonts w:asciiTheme="minorBidi" w:hAnsiTheme="minorBidi" w:cstheme="minorBidi"/>
        </w:rPr>
        <w:t xml:space="preserve"> distributed to the reservoirs of Mount Caelius. But Marcia delivers a part of its waters into the so-called </w:t>
      </w:r>
      <w:proofErr w:type="spellStart"/>
      <w:r w:rsidRPr="00F82149">
        <w:rPr>
          <w:rFonts w:asciiTheme="minorBidi" w:hAnsiTheme="minorBidi" w:cstheme="minorBidi"/>
        </w:rPr>
        <w:t>Herculanean</w:t>
      </w:r>
      <w:proofErr w:type="spellEnd"/>
      <w:r w:rsidRPr="00F82149">
        <w:rPr>
          <w:rFonts w:asciiTheme="minorBidi" w:hAnsiTheme="minorBidi" w:cstheme="minorBidi"/>
        </w:rPr>
        <w:t xml:space="preserve"> Conduit, behind the Gardens of Pallas. This conduit, carried along the Caelian, affords no service to the occupants of the hill, on account of its low level; it ends beyond the Porta </w:t>
      </w:r>
      <w:proofErr w:type="spellStart"/>
      <w:r w:rsidRPr="00F82149">
        <w:rPr>
          <w:rFonts w:asciiTheme="minorBidi" w:hAnsiTheme="minorBidi" w:cstheme="minorBidi"/>
        </w:rPr>
        <w:t>Capena</w:t>
      </w:r>
      <w:proofErr w:type="spellEnd"/>
      <w:r w:rsidRPr="00F82149">
        <w:rPr>
          <w:rFonts w:asciiTheme="minorBidi" w:hAnsiTheme="minorBidi" w:cstheme="minorBidi"/>
        </w:rPr>
        <w:t>.</w:t>
      </w:r>
    </w:p>
    <w:p w14:paraId="1EE52081" w14:textId="77777777" w:rsidR="00F82149" w:rsidRPr="00F82149" w:rsidRDefault="00F82149" w:rsidP="00F82149">
      <w:pPr>
        <w:pStyle w:val="ListParagraph"/>
        <w:ind w:left="360"/>
        <w:rPr>
          <w:rFonts w:asciiTheme="minorBidi" w:hAnsiTheme="minorBidi" w:cstheme="minorBidi"/>
        </w:rPr>
      </w:pPr>
    </w:p>
    <w:p w14:paraId="571CAE68" w14:textId="228C9366" w:rsidR="00F82149" w:rsidRPr="00F82149" w:rsidRDefault="00F82149" w:rsidP="00F82149">
      <w:pPr>
        <w:pStyle w:val="ListParagraph"/>
        <w:numPr>
          <w:ilvl w:val="0"/>
          <w:numId w:val="2"/>
        </w:numPr>
        <w:ind w:left="360"/>
        <w:rPr>
          <w:rFonts w:asciiTheme="minorBidi" w:hAnsiTheme="minorBidi" w:cstheme="minorBidi"/>
        </w:rPr>
      </w:pPr>
      <w:r w:rsidRPr="00F82149">
        <w:rPr>
          <w:rFonts w:asciiTheme="minorBidi" w:hAnsiTheme="minorBidi" w:cstheme="minorBidi"/>
        </w:rPr>
        <w:t xml:space="preserve">New Anio and Claudia are carried together from their catch-basins on lofty arches, Anio being above. Their arches end behind the Gardens of Pallas, and from that point their waters are distributed in pipes to serve the City. Yet Claudia first transfers a part of its waters near Spes </w:t>
      </w:r>
      <w:proofErr w:type="spellStart"/>
      <w:r w:rsidRPr="00F82149">
        <w:rPr>
          <w:rFonts w:asciiTheme="minorBidi" w:hAnsiTheme="minorBidi" w:cstheme="minorBidi"/>
        </w:rPr>
        <w:t>Vetus</w:t>
      </w:r>
      <w:proofErr w:type="spellEnd"/>
      <w:r w:rsidRPr="00F82149">
        <w:rPr>
          <w:rFonts w:asciiTheme="minorBidi" w:hAnsiTheme="minorBidi" w:cstheme="minorBidi"/>
        </w:rPr>
        <w:t xml:space="preserve"> to the so-called Neronian Arches. These arches pass along the Caelian Hill and end near the Temple of the Deified Claudius. Both aqueducts deliver the volume which they receive, partly about the Caelian, partly on the Palatine and Aventine, and to the ward beyond the Tiber.</w:t>
      </w:r>
    </w:p>
    <w:p w14:paraId="025BB8CE" w14:textId="77777777" w:rsidR="00F82149" w:rsidRPr="00F82149" w:rsidRDefault="00F82149" w:rsidP="00F82149">
      <w:pPr>
        <w:pStyle w:val="ListParagraph"/>
        <w:ind w:left="360"/>
        <w:rPr>
          <w:rFonts w:asciiTheme="minorBidi" w:hAnsiTheme="minorBidi" w:cstheme="minorBidi"/>
        </w:rPr>
      </w:pPr>
    </w:p>
    <w:p w14:paraId="13CD7554" w14:textId="1F0010E2" w:rsidR="00F82149" w:rsidRPr="00F82149" w:rsidRDefault="00F82149" w:rsidP="00F82149">
      <w:pPr>
        <w:pStyle w:val="ListParagraph"/>
        <w:numPr>
          <w:ilvl w:val="0"/>
          <w:numId w:val="2"/>
        </w:numPr>
        <w:ind w:left="360"/>
        <w:rPr>
          <w:rFonts w:asciiTheme="minorBidi" w:hAnsiTheme="minorBidi" w:cstheme="minorBidi"/>
        </w:rPr>
      </w:pPr>
      <w:r>
        <w:rPr>
          <w:rFonts w:asciiTheme="minorBidi" w:hAnsiTheme="minorBidi" w:cstheme="minorBidi"/>
        </w:rPr>
        <w:t xml:space="preserve"> </w:t>
      </w:r>
      <w:r w:rsidRPr="00F82149">
        <w:rPr>
          <w:rFonts w:asciiTheme="minorBidi" w:hAnsiTheme="minorBidi" w:cstheme="minorBidi"/>
        </w:rPr>
        <w:t xml:space="preserve">Old Anio, this side the fourth milestone, passes under New Anio, </w:t>
      </w:r>
      <w:proofErr w:type="gramStart"/>
      <w:r w:rsidRPr="00F82149">
        <w:rPr>
          <w:rFonts w:asciiTheme="minorBidi" w:hAnsiTheme="minorBidi" w:cstheme="minorBidi"/>
        </w:rPr>
        <w:t>which here</w:t>
      </w:r>
      <w:proofErr w:type="gramEnd"/>
      <w:r w:rsidRPr="00F82149">
        <w:rPr>
          <w:rFonts w:asciiTheme="minorBidi" w:hAnsiTheme="minorBidi" w:cstheme="minorBidi"/>
        </w:rPr>
        <w:t xml:space="preserve"> shifts from the Latin to the </w:t>
      </w:r>
      <w:proofErr w:type="spellStart"/>
      <w:r w:rsidRPr="00F82149">
        <w:rPr>
          <w:rFonts w:asciiTheme="minorBidi" w:hAnsiTheme="minorBidi" w:cstheme="minorBidi"/>
        </w:rPr>
        <w:t>Labican</w:t>
      </w:r>
      <w:proofErr w:type="spellEnd"/>
      <w:r w:rsidRPr="00F82149">
        <w:rPr>
          <w:rFonts w:asciiTheme="minorBidi" w:hAnsiTheme="minorBidi" w:cstheme="minorBidi"/>
        </w:rPr>
        <w:t xml:space="preserve"> Way; it has its own catch-basin. Then, this side the second milestone, it gives a part of its waters to the so-called Octavian Conduit and reaches the </w:t>
      </w:r>
      <w:proofErr w:type="spellStart"/>
      <w:r w:rsidRPr="00F82149">
        <w:rPr>
          <w:rFonts w:asciiTheme="minorBidi" w:hAnsiTheme="minorBidi" w:cstheme="minorBidi"/>
        </w:rPr>
        <w:t>Asinian</w:t>
      </w:r>
      <w:proofErr w:type="spellEnd"/>
      <w:r w:rsidRPr="00F82149">
        <w:rPr>
          <w:rFonts w:asciiTheme="minorBidi" w:hAnsiTheme="minorBidi" w:cstheme="minorBidi"/>
        </w:rPr>
        <w:t xml:space="preserve"> Gardens in the </w:t>
      </w:r>
      <w:proofErr w:type="spellStart"/>
      <w:r w:rsidRPr="00F82149">
        <w:rPr>
          <w:rFonts w:asciiTheme="minorBidi" w:hAnsiTheme="minorBidi" w:cstheme="minorBidi"/>
        </w:rPr>
        <w:t>neighbourhood</w:t>
      </w:r>
      <w:proofErr w:type="spellEnd"/>
      <w:r w:rsidRPr="00F82149">
        <w:rPr>
          <w:rFonts w:asciiTheme="minorBidi" w:hAnsiTheme="minorBidi" w:cstheme="minorBidi"/>
        </w:rPr>
        <w:t xml:space="preserve"> of the New Way, whence it is distributed throughout that district. But the main conduit, which passes Spes </w:t>
      </w:r>
      <w:proofErr w:type="spellStart"/>
      <w:r w:rsidRPr="00F82149">
        <w:rPr>
          <w:rFonts w:asciiTheme="minorBidi" w:hAnsiTheme="minorBidi" w:cstheme="minorBidi"/>
        </w:rPr>
        <w:t>Vetus</w:t>
      </w:r>
      <w:proofErr w:type="spellEnd"/>
      <w:r w:rsidRPr="00F82149">
        <w:rPr>
          <w:rFonts w:asciiTheme="minorBidi" w:hAnsiTheme="minorBidi" w:cstheme="minorBidi"/>
        </w:rPr>
        <w:t>, comes inside the Esquiline Gate and is distributed to high-lying mains throughout the city.</w:t>
      </w:r>
    </w:p>
    <w:p w14:paraId="4C1ADDBA" w14:textId="77777777" w:rsidR="00F82149" w:rsidRPr="00F82149" w:rsidRDefault="00F82149" w:rsidP="00F82149">
      <w:pPr>
        <w:pStyle w:val="ListParagraph"/>
        <w:ind w:left="360"/>
        <w:rPr>
          <w:rFonts w:asciiTheme="minorBidi" w:hAnsiTheme="minorBidi" w:cstheme="minorBidi"/>
        </w:rPr>
      </w:pPr>
    </w:p>
    <w:p w14:paraId="3C421B35" w14:textId="54E157EF" w:rsidR="00F82149" w:rsidRDefault="00F82149" w:rsidP="00F82149">
      <w:pPr>
        <w:pStyle w:val="ListParagraph"/>
        <w:numPr>
          <w:ilvl w:val="0"/>
          <w:numId w:val="2"/>
        </w:numPr>
        <w:ind w:left="360"/>
        <w:rPr>
          <w:rFonts w:asciiTheme="minorBidi" w:hAnsiTheme="minorBidi" w:cstheme="minorBidi"/>
        </w:rPr>
      </w:pPr>
      <w:r>
        <w:rPr>
          <w:rFonts w:asciiTheme="minorBidi" w:hAnsiTheme="minorBidi" w:cstheme="minorBidi"/>
        </w:rPr>
        <w:t xml:space="preserve"> </w:t>
      </w:r>
      <w:r w:rsidRPr="00F82149">
        <w:rPr>
          <w:rFonts w:asciiTheme="minorBidi" w:hAnsiTheme="minorBidi" w:cstheme="minorBidi"/>
        </w:rPr>
        <w:t xml:space="preserve">Neither Virgo, nor Appia, nor </w:t>
      </w:r>
      <w:proofErr w:type="spellStart"/>
      <w:r w:rsidRPr="00F82149">
        <w:rPr>
          <w:rFonts w:asciiTheme="minorBidi" w:hAnsiTheme="minorBidi" w:cstheme="minorBidi"/>
        </w:rPr>
        <w:t>Alsietina</w:t>
      </w:r>
      <w:proofErr w:type="spellEnd"/>
      <w:r w:rsidRPr="00F82149">
        <w:rPr>
          <w:rFonts w:asciiTheme="minorBidi" w:hAnsiTheme="minorBidi" w:cstheme="minorBidi"/>
        </w:rPr>
        <w:t xml:space="preserve"> has a receiving reservoir or catch-basin. The arches of Virgo begin under the Lucullan Gardens, and end on the Campus Martius in front of the Voting</w:t>
      </w:r>
      <w:r>
        <w:rPr>
          <w:rFonts w:asciiTheme="minorBidi" w:hAnsiTheme="minorBidi" w:cstheme="minorBidi"/>
        </w:rPr>
        <w:t xml:space="preserve"> </w:t>
      </w:r>
      <w:r w:rsidRPr="00F82149">
        <w:rPr>
          <w:rFonts w:asciiTheme="minorBidi" w:hAnsiTheme="minorBidi" w:cstheme="minorBidi"/>
        </w:rPr>
        <w:t xml:space="preserve">Porticoes. The conduit of Appia, running along the base of the Caelian and Aventine, emerges, as we have said above, at the foot of the </w:t>
      </w:r>
      <w:proofErr w:type="spellStart"/>
      <w:r w:rsidRPr="00F82149">
        <w:rPr>
          <w:rFonts w:asciiTheme="minorBidi" w:hAnsiTheme="minorBidi" w:cstheme="minorBidi"/>
        </w:rPr>
        <w:t>Publician</w:t>
      </w:r>
      <w:proofErr w:type="spellEnd"/>
      <w:r w:rsidRPr="00F82149">
        <w:rPr>
          <w:rFonts w:asciiTheme="minorBidi" w:hAnsiTheme="minorBidi" w:cstheme="minorBidi"/>
        </w:rPr>
        <w:t xml:space="preserve"> Ascent. The conduit of </w:t>
      </w:r>
      <w:proofErr w:type="spellStart"/>
      <w:r w:rsidRPr="00F82149">
        <w:rPr>
          <w:rFonts w:asciiTheme="minorBidi" w:hAnsiTheme="minorBidi" w:cstheme="minorBidi"/>
        </w:rPr>
        <w:t>Alsietina</w:t>
      </w:r>
      <w:proofErr w:type="spellEnd"/>
      <w:r w:rsidRPr="00F82149">
        <w:rPr>
          <w:rFonts w:asciiTheme="minorBidi" w:hAnsiTheme="minorBidi" w:cstheme="minorBidi"/>
        </w:rPr>
        <w:t xml:space="preserve"> terminates behind the Naumachia, for which it seems to have been constructed.</w:t>
      </w:r>
    </w:p>
    <w:p w14:paraId="56AAA68C" w14:textId="77777777" w:rsidR="00F82149" w:rsidRPr="00F82149" w:rsidRDefault="00F82149" w:rsidP="00F82149">
      <w:pPr>
        <w:pStyle w:val="ListParagraph"/>
        <w:ind w:left="360"/>
        <w:rPr>
          <w:rFonts w:asciiTheme="minorBidi" w:hAnsiTheme="minorBidi" w:cstheme="minorBidi"/>
        </w:rPr>
      </w:pPr>
    </w:p>
    <w:p w14:paraId="65FA8419" w14:textId="3034C92A" w:rsidR="00F82149" w:rsidRPr="00F82149" w:rsidRDefault="00F82149" w:rsidP="00F82149">
      <w:pPr>
        <w:pStyle w:val="ListParagraph"/>
        <w:numPr>
          <w:ilvl w:val="0"/>
          <w:numId w:val="2"/>
        </w:numPr>
        <w:ind w:left="360"/>
        <w:rPr>
          <w:rFonts w:asciiTheme="minorBidi" w:hAnsiTheme="minorBidi" w:cstheme="minorBidi"/>
        </w:rPr>
      </w:pPr>
      <w:r>
        <w:rPr>
          <w:rFonts w:asciiTheme="minorBidi" w:hAnsiTheme="minorBidi" w:cstheme="minorBidi"/>
        </w:rPr>
        <w:t xml:space="preserve"> </w:t>
      </w:r>
      <w:r w:rsidRPr="00F82149">
        <w:rPr>
          <w:rFonts w:asciiTheme="minorBidi" w:hAnsiTheme="minorBidi" w:cstheme="minorBidi"/>
        </w:rPr>
        <w:t xml:space="preserve">Since I have given in detail the builders of the several aqueducts, their dates, and, in addition, their sources, the lengths of their channels, and their elevations in sequence, it seems to me not out of keeping to add also some separate details, and to show how great is the supply which suffices not only for public and private uses </w:t>
      </w:r>
      <w:r w:rsidRPr="00F82149">
        <w:rPr>
          <w:rFonts w:asciiTheme="minorBidi" w:hAnsiTheme="minorBidi" w:cstheme="minorBidi"/>
        </w:rPr>
        <w:lastRenderedPageBreak/>
        <w:t xml:space="preserve">and purposes, but also for the satisfaction of luxury; by how many reservoirs it is distributed and in what wards; how much water is delivered outside the City; how much in the City itself; how much of this latter amount is used for water-basins, how much for fountains, how much for public buildings, how much in the name of Caesar, how much for private consumption. But before I mention the names </w:t>
      </w:r>
      <w:proofErr w:type="spellStart"/>
      <w:r w:rsidRPr="00F82149">
        <w:rPr>
          <w:rFonts w:asciiTheme="minorBidi" w:hAnsiTheme="minorBidi" w:cstheme="minorBidi"/>
        </w:rPr>
        <w:t>quinaria</w:t>
      </w:r>
      <w:proofErr w:type="spellEnd"/>
      <w:r w:rsidRPr="00F82149">
        <w:rPr>
          <w:rFonts w:asciiTheme="minorBidi" w:hAnsiTheme="minorBidi" w:cstheme="minorBidi"/>
        </w:rPr>
        <w:t xml:space="preserve">, </w:t>
      </w:r>
      <w:proofErr w:type="spellStart"/>
      <w:r w:rsidRPr="00F82149">
        <w:rPr>
          <w:rFonts w:asciiTheme="minorBidi" w:hAnsiTheme="minorBidi" w:cstheme="minorBidi"/>
        </w:rPr>
        <w:t>centenaria</w:t>
      </w:r>
      <w:proofErr w:type="spellEnd"/>
      <w:r w:rsidRPr="00F82149">
        <w:rPr>
          <w:rFonts w:asciiTheme="minorBidi" w:hAnsiTheme="minorBidi" w:cstheme="minorBidi"/>
        </w:rPr>
        <w:t>, and those of the other ajutages by which water is gauged, I deem it appropriate to state what is their origin, what their capacities, and what each name means; and, after setting forth the rule according to which their proportions and capacities are computed, to show in what way I discovered their discrepancies, and what course I pursued in correcting them.</w:t>
      </w:r>
    </w:p>
    <w:p w14:paraId="10B03069" w14:textId="77777777" w:rsidR="0056552F" w:rsidRPr="0056552F" w:rsidRDefault="0056552F" w:rsidP="0056552F">
      <w:pPr>
        <w:rPr>
          <w:rFonts w:asciiTheme="minorBidi" w:hAnsiTheme="minorBidi" w:cstheme="minorBidi"/>
        </w:rPr>
      </w:pPr>
    </w:p>
    <w:sectPr w:rsidR="0056552F" w:rsidRPr="005655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368E0"/>
    <w:multiLevelType w:val="hybridMultilevel"/>
    <w:tmpl w:val="C3E0E7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D60A70"/>
    <w:multiLevelType w:val="hybridMultilevel"/>
    <w:tmpl w:val="97A899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4F72D2C"/>
    <w:multiLevelType w:val="hybridMultilevel"/>
    <w:tmpl w:val="D94CE168"/>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39081">
    <w:abstractNumId w:val="0"/>
  </w:num>
  <w:num w:numId="2" w16cid:durableId="1722629453">
    <w:abstractNumId w:val="2"/>
  </w:num>
  <w:num w:numId="3" w16cid:durableId="753212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2F"/>
    <w:rsid w:val="00153874"/>
    <w:rsid w:val="00205F60"/>
    <w:rsid w:val="004543EA"/>
    <w:rsid w:val="004F5845"/>
    <w:rsid w:val="0056552F"/>
    <w:rsid w:val="006D21DE"/>
    <w:rsid w:val="007F5F4E"/>
    <w:rsid w:val="00810AD6"/>
    <w:rsid w:val="008E1084"/>
    <w:rsid w:val="00BE42EE"/>
    <w:rsid w:val="00D526D0"/>
    <w:rsid w:val="00F12EF7"/>
    <w:rsid w:val="00F82149"/>
    <w:rsid w:val="00F846A1"/>
    <w:rsid w:val="00FA0D9E"/>
    <w:rsid w:val="00FC7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3E8C"/>
  <w15:chartTrackingRefBased/>
  <w15:docId w15:val="{B2C043CF-5740-4118-B85C-775D7668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4"/>
    <w:rPr>
      <w:b w:val="0"/>
    </w:rPr>
  </w:style>
  <w:style w:type="paragraph" w:styleId="Heading1">
    <w:name w:val="heading 1"/>
    <w:basedOn w:val="Normal"/>
    <w:next w:val="Normal"/>
    <w:link w:val="Heading1Char"/>
    <w:autoRedefine/>
    <w:uiPriority w:val="9"/>
    <w:qFormat/>
    <w:rsid w:val="00F846A1"/>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autoRedefine/>
    <w:uiPriority w:val="9"/>
    <w:unhideWhenUsed/>
    <w:qFormat/>
    <w:rsid w:val="00F846A1"/>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F846A1"/>
    <w:pPr>
      <w:keepNext/>
      <w:keepLines/>
      <w:spacing w:before="160" w:after="80"/>
      <w:outlineLvl w:val="2"/>
    </w:pPr>
    <w:rPr>
      <w:rFonts w:eastAsiaTheme="majorEastAsia" w:cstheme="majorBidi"/>
      <w:i/>
      <w:szCs w:val="28"/>
    </w:rPr>
  </w:style>
  <w:style w:type="paragraph" w:styleId="Heading4">
    <w:name w:val="heading 4"/>
    <w:basedOn w:val="Normal"/>
    <w:next w:val="Normal"/>
    <w:link w:val="Heading4Char"/>
    <w:autoRedefine/>
    <w:uiPriority w:val="9"/>
    <w:unhideWhenUsed/>
    <w:qFormat/>
    <w:rsid w:val="00F846A1"/>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5655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6552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552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552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552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6A1"/>
    <w:rPr>
      <w:rFonts w:eastAsiaTheme="majorEastAsia" w:cstheme="majorBidi"/>
      <w:b w:val="0"/>
      <w:sz w:val="28"/>
      <w:szCs w:val="40"/>
    </w:rPr>
  </w:style>
  <w:style w:type="character" w:customStyle="1" w:styleId="Heading2Char">
    <w:name w:val="Heading 2 Char"/>
    <w:basedOn w:val="DefaultParagraphFont"/>
    <w:link w:val="Heading2"/>
    <w:uiPriority w:val="9"/>
    <w:rsid w:val="00F846A1"/>
    <w:rPr>
      <w:rFonts w:eastAsiaTheme="majorEastAsia" w:cstheme="majorBidi"/>
      <w:b w:val="0"/>
      <w:szCs w:val="32"/>
    </w:rPr>
  </w:style>
  <w:style w:type="character" w:customStyle="1" w:styleId="Heading3Char">
    <w:name w:val="Heading 3 Char"/>
    <w:basedOn w:val="DefaultParagraphFont"/>
    <w:link w:val="Heading3"/>
    <w:uiPriority w:val="9"/>
    <w:rsid w:val="00F846A1"/>
    <w:rPr>
      <w:rFonts w:eastAsiaTheme="majorEastAsia" w:cstheme="majorBidi"/>
      <w:i/>
      <w:szCs w:val="28"/>
    </w:rPr>
  </w:style>
  <w:style w:type="character" w:customStyle="1" w:styleId="Heading4Char">
    <w:name w:val="Heading 4 Char"/>
    <w:basedOn w:val="DefaultParagraphFont"/>
    <w:link w:val="Heading4"/>
    <w:uiPriority w:val="9"/>
    <w:rsid w:val="00F846A1"/>
    <w:rPr>
      <w:rFonts w:eastAsiaTheme="majorEastAsia" w:cstheme="majorBidi"/>
      <w:i/>
      <w:iCs/>
    </w:rPr>
  </w:style>
  <w:style w:type="character" w:customStyle="1" w:styleId="Heading5Char">
    <w:name w:val="Heading 5 Char"/>
    <w:basedOn w:val="DefaultParagraphFont"/>
    <w:link w:val="Heading5"/>
    <w:uiPriority w:val="9"/>
    <w:semiHidden/>
    <w:rsid w:val="0056552F"/>
    <w:rPr>
      <w:rFonts w:asciiTheme="minorHAnsi" w:eastAsiaTheme="majorEastAsia" w:hAnsiTheme="minorHAnsi" w:cstheme="majorBidi"/>
      <w:b w:val="0"/>
      <w:color w:val="0F4761" w:themeColor="accent1" w:themeShade="BF"/>
    </w:rPr>
  </w:style>
  <w:style w:type="character" w:customStyle="1" w:styleId="Heading6Char">
    <w:name w:val="Heading 6 Char"/>
    <w:basedOn w:val="DefaultParagraphFont"/>
    <w:link w:val="Heading6"/>
    <w:uiPriority w:val="9"/>
    <w:semiHidden/>
    <w:rsid w:val="0056552F"/>
    <w:rPr>
      <w:rFonts w:asciiTheme="minorHAnsi" w:eastAsiaTheme="majorEastAsia" w:hAnsiTheme="minorHAnsi" w:cstheme="majorBidi"/>
      <w:b w:val="0"/>
      <w:i/>
      <w:iCs/>
      <w:color w:val="595959" w:themeColor="text1" w:themeTint="A6"/>
    </w:rPr>
  </w:style>
  <w:style w:type="character" w:customStyle="1" w:styleId="Heading7Char">
    <w:name w:val="Heading 7 Char"/>
    <w:basedOn w:val="DefaultParagraphFont"/>
    <w:link w:val="Heading7"/>
    <w:uiPriority w:val="9"/>
    <w:semiHidden/>
    <w:rsid w:val="0056552F"/>
    <w:rPr>
      <w:rFonts w:asciiTheme="minorHAnsi" w:eastAsiaTheme="majorEastAsia" w:hAnsiTheme="minorHAnsi" w:cstheme="majorBidi"/>
      <w:b w:val="0"/>
      <w:color w:val="595959" w:themeColor="text1" w:themeTint="A6"/>
    </w:rPr>
  </w:style>
  <w:style w:type="character" w:customStyle="1" w:styleId="Heading8Char">
    <w:name w:val="Heading 8 Char"/>
    <w:basedOn w:val="DefaultParagraphFont"/>
    <w:link w:val="Heading8"/>
    <w:uiPriority w:val="9"/>
    <w:semiHidden/>
    <w:rsid w:val="0056552F"/>
    <w:rPr>
      <w:rFonts w:asciiTheme="minorHAnsi" w:eastAsiaTheme="majorEastAsia" w:hAnsiTheme="minorHAnsi" w:cstheme="majorBidi"/>
      <w:b w:val="0"/>
      <w:i/>
      <w:iCs/>
      <w:color w:val="272727" w:themeColor="text1" w:themeTint="D8"/>
    </w:rPr>
  </w:style>
  <w:style w:type="character" w:customStyle="1" w:styleId="Heading9Char">
    <w:name w:val="Heading 9 Char"/>
    <w:basedOn w:val="DefaultParagraphFont"/>
    <w:link w:val="Heading9"/>
    <w:uiPriority w:val="9"/>
    <w:semiHidden/>
    <w:rsid w:val="0056552F"/>
    <w:rPr>
      <w:rFonts w:asciiTheme="minorHAnsi" w:eastAsiaTheme="majorEastAsia" w:hAnsiTheme="minorHAnsi" w:cstheme="majorBidi"/>
      <w:b w:val="0"/>
      <w:color w:val="272727" w:themeColor="text1" w:themeTint="D8"/>
    </w:rPr>
  </w:style>
  <w:style w:type="paragraph" w:styleId="Title">
    <w:name w:val="Title"/>
    <w:basedOn w:val="Normal"/>
    <w:next w:val="Normal"/>
    <w:link w:val="TitleChar"/>
    <w:uiPriority w:val="10"/>
    <w:qFormat/>
    <w:rsid w:val="005655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52F"/>
    <w:rPr>
      <w:rFonts w:asciiTheme="majorHAnsi" w:eastAsiaTheme="majorEastAsia" w:hAnsiTheme="majorHAnsi" w:cstheme="majorBidi"/>
      <w:b w:val="0"/>
      <w:spacing w:val="-10"/>
      <w:kern w:val="28"/>
      <w:sz w:val="56"/>
      <w:szCs w:val="56"/>
    </w:rPr>
  </w:style>
  <w:style w:type="paragraph" w:styleId="Subtitle">
    <w:name w:val="Subtitle"/>
    <w:basedOn w:val="Normal"/>
    <w:next w:val="Normal"/>
    <w:link w:val="SubtitleChar"/>
    <w:uiPriority w:val="11"/>
    <w:qFormat/>
    <w:rsid w:val="0056552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52F"/>
    <w:rPr>
      <w:rFonts w:asciiTheme="minorHAnsi" w:eastAsiaTheme="majorEastAsia" w:hAnsiTheme="minorHAnsi" w:cstheme="majorBidi"/>
      <w:b w:val="0"/>
      <w:color w:val="595959" w:themeColor="text1" w:themeTint="A6"/>
      <w:spacing w:val="15"/>
      <w:sz w:val="28"/>
      <w:szCs w:val="28"/>
    </w:rPr>
  </w:style>
  <w:style w:type="paragraph" w:styleId="Quote">
    <w:name w:val="Quote"/>
    <w:basedOn w:val="Normal"/>
    <w:next w:val="Normal"/>
    <w:link w:val="QuoteChar"/>
    <w:uiPriority w:val="29"/>
    <w:qFormat/>
    <w:rsid w:val="005655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552F"/>
    <w:rPr>
      <w:b w:val="0"/>
      <w:i/>
      <w:iCs/>
      <w:color w:val="404040" w:themeColor="text1" w:themeTint="BF"/>
    </w:rPr>
  </w:style>
  <w:style w:type="paragraph" w:styleId="ListParagraph">
    <w:name w:val="List Paragraph"/>
    <w:basedOn w:val="Normal"/>
    <w:uiPriority w:val="34"/>
    <w:qFormat/>
    <w:rsid w:val="0056552F"/>
    <w:pPr>
      <w:ind w:left="720"/>
      <w:contextualSpacing/>
    </w:pPr>
  </w:style>
  <w:style w:type="character" w:styleId="IntenseEmphasis">
    <w:name w:val="Intense Emphasis"/>
    <w:basedOn w:val="DefaultParagraphFont"/>
    <w:uiPriority w:val="21"/>
    <w:qFormat/>
    <w:rsid w:val="0056552F"/>
    <w:rPr>
      <w:i/>
      <w:iCs/>
      <w:color w:val="0F4761" w:themeColor="accent1" w:themeShade="BF"/>
    </w:rPr>
  </w:style>
  <w:style w:type="paragraph" w:styleId="IntenseQuote">
    <w:name w:val="Intense Quote"/>
    <w:basedOn w:val="Normal"/>
    <w:next w:val="Normal"/>
    <w:link w:val="IntenseQuoteChar"/>
    <w:uiPriority w:val="30"/>
    <w:qFormat/>
    <w:rsid w:val="00565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52F"/>
    <w:rPr>
      <w:b w:val="0"/>
      <w:i/>
      <w:iCs/>
      <w:color w:val="0F4761" w:themeColor="accent1" w:themeShade="BF"/>
    </w:rPr>
  </w:style>
  <w:style w:type="character" w:styleId="IntenseReference">
    <w:name w:val="Intense Reference"/>
    <w:basedOn w:val="DefaultParagraphFont"/>
    <w:uiPriority w:val="32"/>
    <w:qFormat/>
    <w:rsid w:val="0056552F"/>
    <w:rPr>
      <w:b w:val="0"/>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3610</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Rasmussen</dc:creator>
  <cp:keywords/>
  <dc:description/>
  <cp:lastModifiedBy>Clare Rasmussen</cp:lastModifiedBy>
  <cp:revision>1</cp:revision>
  <dcterms:created xsi:type="dcterms:W3CDTF">2026-09-07T20:51:00Z</dcterms:created>
  <dcterms:modified xsi:type="dcterms:W3CDTF">2026-09-07T21:13:00Z</dcterms:modified>
</cp:coreProperties>
</file>