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A269E" w14:textId="5A1E949A" w:rsidR="005F428B" w:rsidRDefault="005F428B" w:rsidP="00A9569E">
      <w:pPr>
        <w:pStyle w:val="NormalWeb"/>
        <w:spacing w:before="0" w:beforeAutospacing="0" w:after="0" w:afterAutospacing="0"/>
        <w:rPr>
          <w:rFonts w:ascii="Arial" w:hAnsi="Arial" w:cs="Arial"/>
          <w:b/>
          <w:bCs/>
          <w:iCs/>
          <w:sz w:val="28"/>
          <w:szCs w:val="28"/>
        </w:rPr>
      </w:pPr>
      <w:r w:rsidRPr="005F428B">
        <w:rPr>
          <w:rFonts w:ascii="Arial" w:hAnsi="Arial" w:cs="Arial"/>
          <w:b/>
          <w:bCs/>
          <w:iCs/>
          <w:sz w:val="28"/>
          <w:szCs w:val="28"/>
        </w:rPr>
        <w:t xml:space="preserve">Dancing Histories/Writing Dance </w:t>
      </w:r>
      <w:r w:rsidR="00A9569E" w:rsidRPr="005F428B">
        <w:rPr>
          <w:rFonts w:ascii="Arial" w:hAnsi="Arial" w:cs="Arial"/>
          <w:b/>
          <w:bCs/>
          <w:iCs/>
          <w:sz w:val="28"/>
          <w:szCs w:val="28"/>
        </w:rPr>
        <w:t>Syllabus</w:t>
      </w:r>
    </w:p>
    <w:p w14:paraId="34DA3A23" w14:textId="77777777" w:rsidR="00A9569E" w:rsidRDefault="00A9569E" w:rsidP="00A9569E">
      <w:pPr>
        <w:pStyle w:val="NormalWeb"/>
        <w:spacing w:before="0" w:beforeAutospacing="0" w:after="0" w:afterAutospacing="0"/>
        <w:rPr>
          <w:rFonts w:ascii="Arial" w:hAnsi="Arial" w:cs="Arial"/>
          <w:b/>
          <w:bCs/>
          <w:iCs/>
          <w:sz w:val="28"/>
          <w:szCs w:val="28"/>
        </w:rPr>
      </w:pPr>
    </w:p>
    <w:p w14:paraId="477D8E65" w14:textId="3E088CC3" w:rsidR="005F428B" w:rsidRDefault="005F428B" w:rsidP="00A9569E">
      <w:pPr>
        <w:pStyle w:val="NormalWeb"/>
        <w:spacing w:before="0" w:beforeAutospacing="0" w:after="0" w:afterAutospacing="0"/>
        <w:rPr>
          <w:rFonts w:ascii="Arial" w:hAnsi="Arial" w:cs="Arial"/>
          <w:iCs/>
        </w:rPr>
      </w:pPr>
      <w:r w:rsidRPr="005F428B">
        <w:rPr>
          <w:rFonts w:ascii="Arial" w:hAnsi="Arial" w:cs="Arial"/>
          <w:iCs/>
        </w:rPr>
        <w:t xml:space="preserve">Course number: </w:t>
      </w:r>
      <w:proofErr w:type="gramStart"/>
      <w:r w:rsidRPr="005F428B">
        <w:rPr>
          <w:rFonts w:ascii="Arial" w:hAnsi="Arial" w:cs="Arial"/>
          <w:iCs/>
        </w:rPr>
        <w:t>BMC.ARTD.B</w:t>
      </w:r>
      <w:proofErr w:type="gramEnd"/>
      <w:r w:rsidRPr="005F428B">
        <w:rPr>
          <w:rFonts w:ascii="Arial" w:hAnsi="Arial" w:cs="Arial"/>
          <w:iCs/>
        </w:rPr>
        <w:t>225.001/Fall 2020</w:t>
      </w:r>
    </w:p>
    <w:p w14:paraId="093E69DC" w14:textId="4E49454D" w:rsidR="005F428B" w:rsidRPr="005F428B" w:rsidRDefault="005F428B" w:rsidP="00A9569E">
      <w:pPr>
        <w:rPr>
          <w:rFonts w:ascii="Arial" w:eastAsia="Times New Roman" w:hAnsi="Arial" w:cs="Arial"/>
        </w:rPr>
      </w:pPr>
      <w:r w:rsidRPr="005F428B">
        <w:rPr>
          <w:rFonts w:ascii="Arial" w:eastAsia="Times New Roman" w:hAnsi="Arial" w:cs="Arial"/>
          <w:color w:val="333333"/>
          <w:shd w:val="clear" w:color="auto" w:fill="FFFFFF"/>
        </w:rPr>
        <w:t>Synchronous meeting times: Wed</w:t>
      </w:r>
      <w:r>
        <w:rPr>
          <w:rFonts w:ascii="Arial" w:eastAsia="Times New Roman" w:hAnsi="Arial" w:cs="Arial"/>
          <w:color w:val="333333"/>
          <w:shd w:val="clear" w:color="auto" w:fill="FFFFFF"/>
        </w:rPr>
        <w:t>/</w:t>
      </w:r>
      <w:r w:rsidRPr="005F428B">
        <w:rPr>
          <w:rFonts w:ascii="Arial" w:eastAsia="Times New Roman" w:hAnsi="Arial" w:cs="Arial"/>
          <w:color w:val="333333"/>
          <w:shd w:val="clear" w:color="auto" w:fill="FFFFFF"/>
        </w:rPr>
        <w:t>Sat</w:t>
      </w:r>
      <w:r>
        <w:rPr>
          <w:rFonts w:ascii="Arial" w:eastAsia="Times New Roman" w:hAnsi="Arial" w:cs="Arial"/>
          <w:color w:val="333333"/>
          <w:shd w:val="clear" w:color="auto" w:fill="FFFFFF"/>
        </w:rPr>
        <w:t>,</w:t>
      </w:r>
      <w:r w:rsidRPr="005F428B">
        <w:rPr>
          <w:rFonts w:ascii="Arial" w:eastAsia="Times New Roman" w:hAnsi="Arial" w:cs="Arial"/>
          <w:color w:val="333333"/>
          <w:shd w:val="clear" w:color="auto" w:fill="FFFFFF"/>
        </w:rPr>
        <w:t xml:space="preserve"> 2:40-4:00 pm (EST)</w:t>
      </w:r>
      <w:r w:rsidR="00CC21A5">
        <w:rPr>
          <w:rFonts w:ascii="Arial" w:eastAsia="Times New Roman" w:hAnsi="Arial" w:cs="Arial"/>
          <w:color w:val="333333"/>
          <w:shd w:val="clear" w:color="auto" w:fill="FFFFFF"/>
        </w:rPr>
        <w:t xml:space="preserve">: </w:t>
      </w:r>
      <w:r w:rsidRPr="005F428B">
        <w:rPr>
          <w:rFonts w:ascii="Arial" w:eastAsia="Times New Roman" w:hAnsi="Arial" w:cs="Arial"/>
          <w:color w:val="333333"/>
          <w:shd w:val="clear" w:color="auto" w:fill="FFFFFF"/>
        </w:rPr>
        <w:t>Taylor Hall E</w:t>
      </w:r>
      <w:r w:rsidR="00CC21A5">
        <w:rPr>
          <w:rFonts w:ascii="Arial" w:eastAsia="Times New Roman" w:hAnsi="Arial" w:cs="Arial"/>
          <w:color w:val="333333"/>
          <w:shd w:val="clear" w:color="auto" w:fill="FFFFFF"/>
        </w:rPr>
        <w:t xml:space="preserve"> and </w:t>
      </w:r>
      <w:r w:rsidR="00CC21A5" w:rsidRPr="00E83AA2">
        <w:rPr>
          <w:rFonts w:ascii="Arial" w:eastAsia="Times New Roman" w:hAnsi="Arial" w:cs="Arial"/>
          <w:color w:val="333333"/>
          <w:shd w:val="clear" w:color="auto" w:fill="FFFFFF"/>
        </w:rPr>
        <w:t>Zoom</w:t>
      </w:r>
    </w:p>
    <w:p w14:paraId="0BCD6A2B" w14:textId="6BDF966A" w:rsidR="005F428B" w:rsidRPr="005F428B" w:rsidRDefault="005F428B" w:rsidP="00A9569E">
      <w:pPr>
        <w:pStyle w:val="NormalWeb"/>
        <w:spacing w:before="0" w:beforeAutospacing="0" w:after="0" w:afterAutospacing="0"/>
        <w:rPr>
          <w:rFonts w:ascii="Arial" w:hAnsi="Arial" w:cs="Arial"/>
          <w:iCs/>
        </w:rPr>
      </w:pPr>
      <w:r w:rsidRPr="005F428B">
        <w:rPr>
          <w:rFonts w:ascii="Arial" w:hAnsi="Arial" w:cs="Arial"/>
          <w:iCs/>
        </w:rPr>
        <w:t>Instructor: Dr. Elizabeth June Bergman</w:t>
      </w:r>
    </w:p>
    <w:p w14:paraId="3BB183B0" w14:textId="7E358BE1" w:rsidR="00A9569E" w:rsidRDefault="005F428B" w:rsidP="00A9569E">
      <w:pPr>
        <w:pStyle w:val="NormalWeb"/>
        <w:spacing w:before="0" w:beforeAutospacing="0" w:after="0" w:afterAutospacing="0"/>
        <w:rPr>
          <w:rFonts w:ascii="Arial" w:hAnsi="Arial" w:cs="Arial"/>
          <w:iCs/>
        </w:rPr>
      </w:pPr>
      <w:r w:rsidRPr="005F428B">
        <w:rPr>
          <w:rFonts w:ascii="Arial" w:hAnsi="Arial" w:cs="Arial"/>
          <w:iCs/>
        </w:rPr>
        <w:t xml:space="preserve">Email: </w:t>
      </w:r>
      <w:hyperlink r:id="rId8" w:history="1">
        <w:r w:rsidRPr="005F428B">
          <w:rPr>
            <w:rStyle w:val="Hyperlink"/>
            <w:rFonts w:ascii="Arial" w:hAnsi="Arial" w:cs="Arial"/>
            <w:iCs/>
          </w:rPr>
          <w:t>ejbergman@brynmawr.edu</w:t>
        </w:r>
      </w:hyperlink>
    </w:p>
    <w:p w14:paraId="67444579" w14:textId="0ADFE36F" w:rsidR="00A9569E" w:rsidRDefault="00E83AA2" w:rsidP="00A9569E">
      <w:pPr>
        <w:pStyle w:val="NormalWeb"/>
        <w:spacing w:before="0" w:beforeAutospacing="0" w:after="0" w:afterAutospacing="0"/>
        <w:rPr>
          <w:rFonts w:ascii="Arial" w:hAnsi="Arial" w:cs="Arial"/>
          <w:iCs/>
        </w:rPr>
      </w:pPr>
      <w:r>
        <w:rPr>
          <w:rFonts w:ascii="Arial" w:hAnsi="Arial" w:cs="Arial"/>
          <w:iCs/>
        </w:rPr>
        <w:t>Open door</w:t>
      </w:r>
      <w:r w:rsidR="00727ED0">
        <w:rPr>
          <w:rFonts w:ascii="Arial" w:hAnsi="Arial" w:cs="Arial"/>
          <w:iCs/>
        </w:rPr>
        <w:t xml:space="preserve"> hours: </w:t>
      </w:r>
      <w:r>
        <w:rPr>
          <w:rFonts w:ascii="Arial" w:hAnsi="Arial" w:cs="Arial"/>
          <w:iCs/>
        </w:rPr>
        <w:t xml:space="preserve">Fridays 11–1 pm on Zoom and </w:t>
      </w:r>
      <w:r w:rsidR="00727ED0">
        <w:rPr>
          <w:rFonts w:ascii="Arial" w:hAnsi="Arial" w:cs="Arial"/>
          <w:iCs/>
        </w:rPr>
        <w:t xml:space="preserve">by appointment </w:t>
      </w:r>
    </w:p>
    <w:p w14:paraId="7677ADF8" w14:textId="6859E925" w:rsidR="00CC21A5" w:rsidRDefault="00CC21A5" w:rsidP="00A9569E">
      <w:pPr>
        <w:pStyle w:val="NormalWeb"/>
        <w:spacing w:before="0" w:beforeAutospacing="0" w:after="0" w:afterAutospacing="0"/>
        <w:rPr>
          <w:rFonts w:ascii="Arial" w:hAnsi="Arial" w:cs="Arial"/>
          <w:iCs/>
        </w:rPr>
      </w:pPr>
    </w:p>
    <w:p w14:paraId="5C521990" w14:textId="769D4AC0" w:rsidR="00CC21A5" w:rsidRDefault="00CC21A5" w:rsidP="00A9569E">
      <w:pPr>
        <w:pStyle w:val="NormalWeb"/>
        <w:spacing w:before="0" w:beforeAutospacing="0" w:after="0" w:afterAutospacing="0"/>
        <w:rPr>
          <w:rFonts w:ascii="Arial" w:hAnsi="Arial" w:cs="Arial"/>
          <w:iCs/>
        </w:rPr>
      </w:pPr>
      <w:r>
        <w:rPr>
          <w:rFonts w:ascii="Arial" w:hAnsi="Arial" w:cs="Arial"/>
          <w:iCs/>
          <w:noProof/>
        </w:rPr>
        <w:drawing>
          <wp:inline distT="0" distB="0" distL="0" distR="0" wp14:anchorId="0B49AA94" wp14:editId="411FAB39">
            <wp:extent cx="5943600" cy="3946525"/>
            <wp:effectExtent l="0" t="0" r="0" b="3175"/>
            <wp:docPr id="2" name="Picture 2" descr="A picture containing indoor, microwave, sitting,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tyimages-172643640-2048x2048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46525"/>
                    </a:xfrm>
                    <a:prstGeom prst="rect">
                      <a:avLst/>
                    </a:prstGeom>
                  </pic:spPr>
                </pic:pic>
              </a:graphicData>
            </a:graphic>
          </wp:inline>
        </w:drawing>
      </w:r>
    </w:p>
    <w:p w14:paraId="124C886A" w14:textId="43DC8A24" w:rsidR="00FC4022" w:rsidRDefault="00FC4022" w:rsidP="00A9569E">
      <w:pPr>
        <w:pStyle w:val="NormalWeb"/>
        <w:rPr>
          <w:rFonts w:ascii="Arial" w:hAnsi="Arial" w:cs="Arial"/>
          <w:b/>
          <w:bCs/>
          <w:iCs/>
          <w:u w:val="single"/>
        </w:rPr>
      </w:pPr>
      <w:r>
        <w:rPr>
          <w:rFonts w:ascii="Arial" w:hAnsi="Arial" w:cs="Arial"/>
          <w:b/>
          <w:bCs/>
          <w:iCs/>
          <w:u w:val="single"/>
        </w:rPr>
        <w:t>Table of Contents</w:t>
      </w:r>
    </w:p>
    <w:p w14:paraId="31513D45" w14:textId="4E329F24" w:rsidR="00FC4022" w:rsidRDefault="00FC4022" w:rsidP="00A9569E">
      <w:pPr>
        <w:pStyle w:val="NormalWeb"/>
        <w:rPr>
          <w:rFonts w:ascii="Arial" w:hAnsi="Arial" w:cs="Arial"/>
          <w:iCs/>
        </w:rPr>
      </w:pPr>
      <w:r>
        <w:rPr>
          <w:rFonts w:ascii="Arial" w:hAnsi="Arial" w:cs="Arial"/>
          <w:iCs/>
        </w:rPr>
        <w:t>Course Overview and Course Objectives/Learning Goals …………………………page 2</w:t>
      </w:r>
    </w:p>
    <w:p w14:paraId="07100584" w14:textId="6F097A19" w:rsidR="00FC4022" w:rsidRDefault="00FC4022" w:rsidP="00A9569E">
      <w:pPr>
        <w:pStyle w:val="NormalWeb"/>
        <w:rPr>
          <w:rFonts w:ascii="Arial" w:hAnsi="Arial" w:cs="Arial"/>
          <w:iCs/>
        </w:rPr>
      </w:pPr>
      <w:r>
        <w:rPr>
          <w:rFonts w:ascii="Arial" w:hAnsi="Arial" w:cs="Arial"/>
          <w:iCs/>
        </w:rPr>
        <w:t>Information about Course Materials,</w:t>
      </w:r>
      <w:r w:rsidRPr="00FC4022">
        <w:rPr>
          <w:rFonts w:ascii="Arial" w:hAnsi="Arial" w:cs="Arial"/>
          <w:iCs/>
        </w:rPr>
        <w:t xml:space="preserve"> </w:t>
      </w:r>
      <w:r>
        <w:rPr>
          <w:rFonts w:ascii="Arial" w:hAnsi="Arial" w:cs="Arial"/>
          <w:iCs/>
        </w:rPr>
        <w:t xml:space="preserve">Statement </w:t>
      </w:r>
      <w:r w:rsidRPr="00FC4022">
        <w:rPr>
          <w:rFonts w:ascii="Arial" w:hAnsi="Arial" w:cs="Arial"/>
          <w:iCs/>
        </w:rPr>
        <w:t>regarding</w:t>
      </w:r>
      <w:r>
        <w:rPr>
          <w:rFonts w:ascii="Arial" w:hAnsi="Arial" w:cs="Arial"/>
          <w:iCs/>
        </w:rPr>
        <w:t xml:space="preserve">, </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and Disability and Access Services……………………………………………page 3</w:t>
      </w:r>
    </w:p>
    <w:p w14:paraId="599DF569" w14:textId="7CE59A63" w:rsidR="00FC4022" w:rsidRDefault="00FC4022" w:rsidP="00A9569E">
      <w:pPr>
        <w:pStyle w:val="NormalWeb"/>
        <w:rPr>
          <w:rFonts w:ascii="Arial" w:hAnsi="Arial" w:cs="Arial"/>
          <w:iCs/>
        </w:rPr>
      </w:pPr>
      <w:r>
        <w:rPr>
          <w:rFonts w:ascii="Arial" w:hAnsi="Arial" w:cs="Arial"/>
          <w:iCs/>
        </w:rPr>
        <w:t>Course Schedule: Topics, Activities, Assigned Materials, Due Dates………</w:t>
      </w:r>
      <w:r w:rsidR="00482080">
        <w:rPr>
          <w:rFonts w:ascii="Arial" w:hAnsi="Arial" w:cs="Arial"/>
          <w:iCs/>
        </w:rPr>
        <w:t>…</w:t>
      </w:r>
      <w:r>
        <w:rPr>
          <w:rFonts w:ascii="Arial" w:hAnsi="Arial" w:cs="Arial"/>
          <w:iCs/>
        </w:rPr>
        <w:t>.pages 4–9</w:t>
      </w:r>
    </w:p>
    <w:p w14:paraId="7107A71F" w14:textId="454BBBC0" w:rsidR="00FC4022" w:rsidRDefault="00FC4022" w:rsidP="00A9569E">
      <w:pPr>
        <w:pStyle w:val="NormalWeb"/>
        <w:rPr>
          <w:rFonts w:ascii="Arial" w:hAnsi="Arial" w:cs="Arial"/>
          <w:iCs/>
        </w:rPr>
      </w:pPr>
      <w:r>
        <w:rPr>
          <w:rFonts w:ascii="Arial" w:hAnsi="Arial" w:cs="Arial"/>
          <w:iCs/>
        </w:rPr>
        <w:t>Detailed Information about Assignments/Assessments………………………pages 10–12</w:t>
      </w:r>
    </w:p>
    <w:p w14:paraId="7EAC5261" w14:textId="47B0346F" w:rsidR="00FC4022" w:rsidRPr="00482080" w:rsidRDefault="00482080" w:rsidP="00A9569E">
      <w:pPr>
        <w:pStyle w:val="NormalWeb"/>
        <w:rPr>
          <w:rFonts w:ascii="Arial" w:hAnsi="Arial" w:cs="Arial"/>
          <w:bCs/>
          <w:iCs/>
        </w:rPr>
      </w:pPr>
      <w:r w:rsidRPr="00482080">
        <w:rPr>
          <w:rFonts w:ascii="Arial" w:hAnsi="Arial" w:cs="Arial"/>
          <w:bCs/>
          <w:iCs/>
        </w:rPr>
        <w:t>Other Policies, Support Services, and Useful Information</w:t>
      </w:r>
      <w:r>
        <w:rPr>
          <w:rFonts w:ascii="Arial" w:hAnsi="Arial" w:cs="Arial"/>
          <w:bCs/>
          <w:iCs/>
        </w:rPr>
        <w:t>………………………</w:t>
      </w:r>
      <w:proofErr w:type="gramStart"/>
      <w:r>
        <w:rPr>
          <w:rFonts w:ascii="Arial" w:hAnsi="Arial" w:cs="Arial"/>
          <w:bCs/>
          <w:iCs/>
        </w:rPr>
        <w:t>….page</w:t>
      </w:r>
      <w:proofErr w:type="gramEnd"/>
      <w:r>
        <w:rPr>
          <w:rFonts w:ascii="Arial" w:hAnsi="Arial" w:cs="Arial"/>
          <w:bCs/>
          <w:iCs/>
        </w:rPr>
        <w:t xml:space="preserve"> 13</w:t>
      </w:r>
    </w:p>
    <w:p w14:paraId="0BD11EB3" w14:textId="77777777" w:rsidR="001350AB" w:rsidRDefault="001350AB" w:rsidP="00A9569E">
      <w:pPr>
        <w:pStyle w:val="NormalWeb"/>
        <w:rPr>
          <w:rFonts w:ascii="Arial" w:hAnsi="Arial" w:cs="Arial"/>
          <w:b/>
          <w:bCs/>
          <w:iCs/>
          <w:u w:val="single"/>
        </w:rPr>
      </w:pPr>
    </w:p>
    <w:p w14:paraId="753EE538" w14:textId="038E7953" w:rsidR="00A9569E" w:rsidRPr="00A9569E" w:rsidRDefault="00A9569E" w:rsidP="00A9569E">
      <w:pPr>
        <w:pStyle w:val="NormalWeb"/>
        <w:rPr>
          <w:rFonts w:ascii="Arial" w:hAnsi="Arial" w:cs="Arial"/>
          <w:b/>
          <w:bCs/>
          <w:iCs/>
          <w:u w:val="single"/>
        </w:rPr>
      </w:pPr>
      <w:r w:rsidRPr="00A9569E">
        <w:rPr>
          <w:rFonts w:ascii="Arial" w:hAnsi="Arial" w:cs="Arial"/>
          <w:b/>
          <w:bCs/>
          <w:iCs/>
          <w:u w:val="single"/>
        </w:rPr>
        <w:lastRenderedPageBreak/>
        <w:t>Course Overview:</w:t>
      </w:r>
    </w:p>
    <w:p w14:paraId="2654A3F6" w14:textId="115DE369" w:rsidR="00BA1F60" w:rsidRPr="005F428B" w:rsidRDefault="00BD31DA" w:rsidP="00BA1F60">
      <w:pPr>
        <w:pStyle w:val="NormalWeb"/>
        <w:rPr>
          <w:rFonts w:ascii="Arial" w:hAnsi="Arial" w:cs="Arial"/>
        </w:rPr>
      </w:pPr>
      <w:r w:rsidRPr="005F428B">
        <w:rPr>
          <w:rFonts w:ascii="Arial" w:hAnsi="Arial" w:cs="Arial"/>
          <w:i/>
        </w:rPr>
        <w:t>Dancing</w:t>
      </w:r>
      <w:r w:rsidR="00BA1F60" w:rsidRPr="005F428B">
        <w:rPr>
          <w:rFonts w:ascii="Arial" w:hAnsi="Arial" w:cs="Arial"/>
          <w:i/>
        </w:rPr>
        <w:t xml:space="preserve"> Histories</w:t>
      </w:r>
      <w:r w:rsidRPr="005F428B">
        <w:rPr>
          <w:rFonts w:ascii="Arial" w:hAnsi="Arial" w:cs="Arial"/>
          <w:i/>
        </w:rPr>
        <w:t>/Writing Dance</w:t>
      </w:r>
      <w:r w:rsidR="00BA1F60" w:rsidRPr="005F428B">
        <w:rPr>
          <w:rFonts w:ascii="Arial" w:hAnsi="Arial" w:cs="Arial"/>
        </w:rPr>
        <w:t xml:space="preserve"> is a 200</w:t>
      </w:r>
      <w:r w:rsidR="00004642" w:rsidRPr="005F428B">
        <w:rPr>
          <w:rFonts w:ascii="Arial" w:hAnsi="Arial" w:cs="Arial"/>
        </w:rPr>
        <w:t>-</w:t>
      </w:r>
      <w:r w:rsidR="00BA1F60" w:rsidRPr="005F428B">
        <w:rPr>
          <w:rFonts w:ascii="Arial" w:hAnsi="Arial" w:cs="Arial"/>
        </w:rPr>
        <w:t>level undergraduate course with three overlapping aims: 1) to learn about concert dance histor</w:t>
      </w:r>
      <w:r w:rsidR="00F83E6F" w:rsidRPr="005F428B">
        <w:rPr>
          <w:rFonts w:ascii="Arial" w:hAnsi="Arial" w:cs="Arial"/>
        </w:rPr>
        <w:t>ies</w:t>
      </w:r>
      <w:r w:rsidR="00BA1F60" w:rsidRPr="005F428B">
        <w:rPr>
          <w:rFonts w:ascii="Arial" w:hAnsi="Arial" w:cs="Arial"/>
        </w:rPr>
        <w:t xml:space="preserve"> through historical sources, scholarship, and embodiment, 2) to understand </w:t>
      </w:r>
      <w:r w:rsidR="0022695F" w:rsidRPr="005F428B">
        <w:rPr>
          <w:rFonts w:ascii="Arial" w:hAnsi="Arial" w:cs="Arial"/>
        </w:rPr>
        <w:t>the processes of historiography</w:t>
      </w:r>
      <w:r w:rsidR="00BA1F60" w:rsidRPr="005F428B">
        <w:rPr>
          <w:rFonts w:ascii="Arial" w:hAnsi="Arial" w:cs="Arial"/>
        </w:rPr>
        <w:t xml:space="preserve">, and 3) to prepare students to undertake their own historical research and scholarship. </w:t>
      </w:r>
      <w:r w:rsidR="001E27EF" w:rsidRPr="005F428B">
        <w:rPr>
          <w:rFonts w:ascii="Arial" w:hAnsi="Arial" w:cs="Arial"/>
        </w:rPr>
        <w:t xml:space="preserve">The course </w:t>
      </w:r>
      <w:r w:rsidR="00F83E6F" w:rsidRPr="005F428B">
        <w:rPr>
          <w:rFonts w:ascii="Arial" w:hAnsi="Arial" w:cs="Arial"/>
        </w:rPr>
        <w:t xml:space="preserve">engages both </w:t>
      </w:r>
      <w:r w:rsidR="001E27EF" w:rsidRPr="005F428B">
        <w:rPr>
          <w:rFonts w:ascii="Arial" w:hAnsi="Arial" w:cs="Arial"/>
        </w:rPr>
        <w:t xml:space="preserve">Inquiry into the Past and Critical Interpretation. </w:t>
      </w:r>
    </w:p>
    <w:p w14:paraId="7375B703" w14:textId="77777777" w:rsidR="005F428B" w:rsidRPr="005F428B" w:rsidRDefault="009B58E0" w:rsidP="00BA1F60">
      <w:pPr>
        <w:pStyle w:val="NormalWeb"/>
        <w:rPr>
          <w:rFonts w:ascii="Arial" w:hAnsi="Arial" w:cs="Arial"/>
        </w:rPr>
      </w:pPr>
      <w:r w:rsidRPr="005F428B">
        <w:rPr>
          <w:rFonts w:ascii="Arial" w:hAnsi="Arial" w:cs="Arial"/>
          <w:iCs/>
        </w:rPr>
        <w:t>The course</w:t>
      </w:r>
      <w:r w:rsidRPr="005F428B">
        <w:rPr>
          <w:rFonts w:ascii="Arial" w:hAnsi="Arial" w:cs="Arial"/>
          <w:i/>
          <w:iCs/>
        </w:rPr>
        <w:t xml:space="preserve"> </w:t>
      </w:r>
      <w:r w:rsidR="00BA1F60" w:rsidRPr="005F428B">
        <w:rPr>
          <w:rFonts w:ascii="Arial" w:hAnsi="Arial" w:cs="Arial"/>
        </w:rPr>
        <w:t>is designed to illustrate how our understanding of the past is dynamic and evolving</w:t>
      </w:r>
      <w:r w:rsidR="00004642" w:rsidRPr="005F428B">
        <w:rPr>
          <w:rFonts w:ascii="Arial" w:hAnsi="Arial" w:cs="Arial"/>
        </w:rPr>
        <w:t xml:space="preserve"> </w:t>
      </w:r>
      <w:r w:rsidR="00BA1F60" w:rsidRPr="005F428B">
        <w:rPr>
          <w:rFonts w:ascii="Arial" w:hAnsi="Arial" w:cs="Arial"/>
        </w:rPr>
        <w:t xml:space="preserve">rather than fixed and static. </w:t>
      </w:r>
      <w:r w:rsidR="0022695F" w:rsidRPr="005F428B">
        <w:rPr>
          <w:rFonts w:ascii="Arial" w:hAnsi="Arial" w:cs="Arial"/>
        </w:rPr>
        <w:t>Through</w:t>
      </w:r>
      <w:r w:rsidR="00BA1F60" w:rsidRPr="005F428B">
        <w:rPr>
          <w:rFonts w:ascii="Arial" w:hAnsi="Arial" w:cs="Arial"/>
        </w:rPr>
        <w:t xml:space="preserve"> critical engagement with concert dance history’s canons, values, and ideological premises, </w:t>
      </w:r>
      <w:r w:rsidR="00BD31DA" w:rsidRPr="005F428B">
        <w:rPr>
          <w:rFonts w:ascii="Arial" w:hAnsi="Arial" w:cs="Arial"/>
          <w:i/>
        </w:rPr>
        <w:t>Dancing Histories/Writing Dance</w:t>
      </w:r>
      <w:r w:rsidR="00BD31DA" w:rsidRPr="005F428B">
        <w:rPr>
          <w:rFonts w:ascii="Arial" w:hAnsi="Arial" w:cs="Arial"/>
        </w:rPr>
        <w:t xml:space="preserve"> </w:t>
      </w:r>
      <w:r w:rsidR="00BA1F60" w:rsidRPr="005F428B">
        <w:rPr>
          <w:rFonts w:ascii="Arial" w:hAnsi="Arial" w:cs="Arial"/>
        </w:rPr>
        <w:t xml:space="preserve">emphasizes how history is written, questioned, and rewritten. </w:t>
      </w:r>
    </w:p>
    <w:p w14:paraId="1822E1D9" w14:textId="6C1F6952" w:rsidR="00BA1F60" w:rsidRPr="005F428B" w:rsidRDefault="00004642" w:rsidP="00BA1F60">
      <w:pPr>
        <w:pStyle w:val="NormalWeb"/>
        <w:rPr>
          <w:rFonts w:ascii="Arial" w:hAnsi="Arial" w:cs="Arial"/>
        </w:rPr>
      </w:pPr>
      <w:r w:rsidRPr="005F428B">
        <w:rPr>
          <w:rFonts w:ascii="Arial" w:hAnsi="Arial" w:cs="Arial"/>
        </w:rPr>
        <w:t xml:space="preserve">Throughout the semester, we will explore a range of concert/art dance genres </w:t>
      </w:r>
      <w:r w:rsidR="002367E3" w:rsidRPr="005F428B">
        <w:rPr>
          <w:rFonts w:ascii="Arial" w:hAnsi="Arial" w:cs="Arial"/>
        </w:rPr>
        <w:t>as they emerged across</w:t>
      </w:r>
      <w:r w:rsidRPr="005F428B">
        <w:rPr>
          <w:rFonts w:ascii="Arial" w:hAnsi="Arial" w:cs="Arial"/>
        </w:rPr>
        <w:t xml:space="preserve"> Europe, the United States, </w:t>
      </w:r>
      <w:r w:rsidR="002367E3" w:rsidRPr="005F428B">
        <w:rPr>
          <w:rFonts w:ascii="Arial" w:hAnsi="Arial" w:cs="Arial"/>
        </w:rPr>
        <w:t>and</w:t>
      </w:r>
      <w:r w:rsidRPr="005F428B">
        <w:rPr>
          <w:rFonts w:ascii="Arial" w:hAnsi="Arial" w:cs="Arial"/>
        </w:rPr>
        <w:t xml:space="preserve"> Japan</w:t>
      </w:r>
      <w:r w:rsidR="002367E3" w:rsidRPr="005F428B">
        <w:rPr>
          <w:rFonts w:ascii="Arial" w:hAnsi="Arial" w:cs="Arial"/>
        </w:rPr>
        <w:t xml:space="preserve">; these particular sites </w:t>
      </w:r>
      <w:r w:rsidR="003E1E16" w:rsidRPr="005F428B">
        <w:rPr>
          <w:rFonts w:ascii="Arial" w:hAnsi="Arial" w:cs="Arial"/>
        </w:rPr>
        <w:t xml:space="preserve">exemplify </w:t>
      </w:r>
      <w:r w:rsidR="002367E3" w:rsidRPr="005F428B">
        <w:rPr>
          <w:rFonts w:ascii="Arial" w:hAnsi="Arial" w:cs="Arial"/>
        </w:rPr>
        <w:t>how concert dance draws from both Western and non-Western dance forms and aesthetics</w:t>
      </w:r>
      <w:r w:rsidR="003E1E16" w:rsidRPr="005F428B">
        <w:rPr>
          <w:rFonts w:ascii="Arial" w:hAnsi="Arial" w:cs="Arial"/>
        </w:rPr>
        <w:t>, often pointing to larger paradigms of sociocultural and political inequity</w:t>
      </w:r>
      <w:r w:rsidR="002367E3" w:rsidRPr="005F428B">
        <w:rPr>
          <w:rFonts w:ascii="Arial" w:hAnsi="Arial" w:cs="Arial"/>
        </w:rPr>
        <w:t xml:space="preserve">. </w:t>
      </w:r>
      <w:r w:rsidRPr="005F428B">
        <w:rPr>
          <w:rFonts w:ascii="Arial" w:hAnsi="Arial" w:cs="Arial"/>
        </w:rPr>
        <w:t>Moving from 16</w:t>
      </w:r>
      <w:r w:rsidRPr="005F428B">
        <w:rPr>
          <w:rFonts w:ascii="Arial" w:hAnsi="Arial" w:cs="Arial"/>
          <w:vertAlign w:val="superscript"/>
        </w:rPr>
        <w:t>th</w:t>
      </w:r>
      <w:r w:rsidRPr="005F428B">
        <w:rPr>
          <w:rFonts w:ascii="Arial" w:hAnsi="Arial" w:cs="Arial"/>
        </w:rPr>
        <w:t xml:space="preserve"> century court ballet through </w:t>
      </w:r>
      <w:r w:rsidR="009B58E0" w:rsidRPr="005F428B">
        <w:rPr>
          <w:rFonts w:ascii="Arial" w:hAnsi="Arial" w:cs="Arial"/>
        </w:rPr>
        <w:t>20</w:t>
      </w:r>
      <w:r w:rsidR="009B58E0" w:rsidRPr="005F428B">
        <w:rPr>
          <w:rFonts w:ascii="Arial" w:hAnsi="Arial" w:cs="Arial"/>
          <w:vertAlign w:val="superscript"/>
        </w:rPr>
        <w:t>th</w:t>
      </w:r>
      <w:r w:rsidR="009B58E0" w:rsidRPr="005F428B">
        <w:rPr>
          <w:rFonts w:ascii="Arial" w:hAnsi="Arial" w:cs="Arial"/>
        </w:rPr>
        <w:t xml:space="preserve"> century </w:t>
      </w:r>
      <w:r w:rsidR="005F428B">
        <w:rPr>
          <w:rFonts w:ascii="Arial" w:hAnsi="Arial" w:cs="Arial"/>
        </w:rPr>
        <w:t xml:space="preserve">jazz, </w:t>
      </w:r>
      <w:r w:rsidRPr="005F428B">
        <w:rPr>
          <w:rFonts w:ascii="Arial" w:hAnsi="Arial" w:cs="Arial"/>
        </w:rPr>
        <w:t>modern</w:t>
      </w:r>
      <w:r w:rsidR="005F428B">
        <w:rPr>
          <w:rFonts w:ascii="Arial" w:hAnsi="Arial" w:cs="Arial"/>
        </w:rPr>
        <w:t>,</w:t>
      </w:r>
      <w:r w:rsidRPr="005F428B">
        <w:rPr>
          <w:rFonts w:ascii="Arial" w:hAnsi="Arial" w:cs="Arial"/>
        </w:rPr>
        <w:t xml:space="preserve"> </w:t>
      </w:r>
      <w:r w:rsidR="009B58E0" w:rsidRPr="005F428B">
        <w:rPr>
          <w:rFonts w:ascii="Arial" w:hAnsi="Arial" w:cs="Arial"/>
        </w:rPr>
        <w:t>and</w:t>
      </w:r>
      <w:r w:rsidRPr="005F428B">
        <w:rPr>
          <w:rFonts w:ascii="Arial" w:hAnsi="Arial" w:cs="Arial"/>
        </w:rPr>
        <w:t xml:space="preserve"> postmodern dance</w:t>
      </w:r>
      <w:r w:rsidR="009B58E0" w:rsidRPr="005F428B">
        <w:rPr>
          <w:rFonts w:ascii="Arial" w:hAnsi="Arial" w:cs="Arial"/>
        </w:rPr>
        <w:t xml:space="preserve"> to </w:t>
      </w:r>
      <w:r w:rsidR="00F83E6F" w:rsidRPr="005F428B">
        <w:rPr>
          <w:rFonts w:ascii="Arial" w:hAnsi="Arial" w:cs="Arial"/>
        </w:rPr>
        <w:t xml:space="preserve">international </w:t>
      </w:r>
      <w:r w:rsidR="009B58E0" w:rsidRPr="005F428B">
        <w:rPr>
          <w:rFonts w:ascii="Arial" w:hAnsi="Arial" w:cs="Arial"/>
        </w:rPr>
        <w:t>“contemporary” stages</w:t>
      </w:r>
      <w:r w:rsidRPr="005F428B">
        <w:rPr>
          <w:rFonts w:ascii="Arial" w:hAnsi="Arial" w:cs="Arial"/>
        </w:rPr>
        <w:t xml:space="preserve">, </w:t>
      </w:r>
      <w:r w:rsidR="009B58E0" w:rsidRPr="005F428B">
        <w:rPr>
          <w:rFonts w:ascii="Arial" w:hAnsi="Arial" w:cs="Arial"/>
        </w:rPr>
        <w:t xml:space="preserve">assigned readings </w:t>
      </w:r>
      <w:r w:rsidRPr="005F428B">
        <w:rPr>
          <w:rFonts w:ascii="Arial" w:hAnsi="Arial" w:cs="Arial"/>
        </w:rPr>
        <w:t xml:space="preserve">will enable </w:t>
      </w:r>
      <w:r w:rsidR="009B58E0" w:rsidRPr="005F428B">
        <w:rPr>
          <w:rFonts w:ascii="Arial" w:hAnsi="Arial" w:cs="Arial"/>
        </w:rPr>
        <w:t>recognition</w:t>
      </w:r>
      <w:r w:rsidRPr="005F428B">
        <w:rPr>
          <w:rFonts w:ascii="Arial" w:hAnsi="Arial" w:cs="Arial"/>
        </w:rPr>
        <w:t xml:space="preserve"> of how dance scholars have employed national and transnational frameworks to write, and revise, dance histor</w:t>
      </w:r>
      <w:r w:rsidR="009B58E0" w:rsidRPr="005F428B">
        <w:rPr>
          <w:rFonts w:ascii="Arial" w:hAnsi="Arial" w:cs="Arial"/>
        </w:rPr>
        <w:t>ies</w:t>
      </w:r>
      <w:r w:rsidRPr="005F428B">
        <w:rPr>
          <w:rFonts w:ascii="Arial" w:hAnsi="Arial" w:cs="Arial"/>
        </w:rPr>
        <w:t xml:space="preserve">. </w:t>
      </w:r>
      <w:r w:rsidR="00BA1F60" w:rsidRPr="005F428B">
        <w:rPr>
          <w:rFonts w:ascii="Arial" w:hAnsi="Arial" w:cs="Arial"/>
        </w:rPr>
        <w:t xml:space="preserve">Students will develop a strong methodological framework that will allow them to grasp the significance of source material, the effects of cultural competence and critical bias, and the ways in which the writing of history is a creative, political, and ideological process. </w:t>
      </w:r>
    </w:p>
    <w:p w14:paraId="07E7A512" w14:textId="77777777" w:rsidR="00B40FF0" w:rsidRPr="005F428B" w:rsidRDefault="00B40FF0" w:rsidP="00B40FF0">
      <w:pPr>
        <w:pStyle w:val="NormalWeb"/>
        <w:rPr>
          <w:rFonts w:ascii="Arial" w:hAnsi="Arial" w:cs="Arial"/>
        </w:rPr>
      </w:pPr>
      <w:r w:rsidRPr="005F428B">
        <w:rPr>
          <w:rFonts w:ascii="Arial" w:hAnsi="Arial" w:cs="Arial"/>
        </w:rPr>
        <w:t xml:space="preserve">When relevant, we will engage in movement activities to support and enrich our grasp of historical material. Students are equipped with the tools necessary to undertake their own historical investigations, develop archival skills and generate a bibliography, an abstract, and write a research paper that investigates a specific work of dance, situating the dance under investigation within sociocultural and historical contexts. </w:t>
      </w:r>
    </w:p>
    <w:p w14:paraId="0EE09C01" w14:textId="1DAE5817" w:rsidR="008468FF" w:rsidRPr="005F428B" w:rsidRDefault="00BA1F60" w:rsidP="008468FF">
      <w:pPr>
        <w:rPr>
          <w:rFonts w:ascii="Arial" w:eastAsia="Times New Roman" w:hAnsi="Arial" w:cs="Arial"/>
        </w:rPr>
      </w:pPr>
      <w:r w:rsidRPr="005F428B">
        <w:rPr>
          <w:rFonts w:ascii="Arial" w:hAnsi="Arial" w:cs="Arial"/>
        </w:rPr>
        <w:t>In this writing-</w:t>
      </w:r>
      <w:r w:rsidR="00BD31DA" w:rsidRPr="005F428B">
        <w:rPr>
          <w:rFonts w:ascii="Arial" w:hAnsi="Arial" w:cs="Arial"/>
        </w:rPr>
        <w:t>attentive</w:t>
      </w:r>
      <w:r w:rsidRPr="005F428B">
        <w:rPr>
          <w:rFonts w:ascii="Arial" w:hAnsi="Arial" w:cs="Arial"/>
        </w:rPr>
        <w:t xml:space="preserve"> course, students will write a research paper that incorporates a variety of primary and secondary material</w:t>
      </w:r>
      <w:r w:rsidR="00727ED0">
        <w:rPr>
          <w:rFonts w:ascii="Arial" w:hAnsi="Arial" w:cs="Arial"/>
        </w:rPr>
        <w:t xml:space="preserve"> and interprets the dancing in context</w:t>
      </w:r>
      <w:r w:rsidRPr="005F428B">
        <w:rPr>
          <w:rFonts w:ascii="Arial" w:hAnsi="Arial" w:cs="Arial"/>
        </w:rPr>
        <w:t xml:space="preserve"> </w:t>
      </w:r>
      <w:r w:rsidR="00727ED0">
        <w:rPr>
          <w:rFonts w:ascii="Arial" w:hAnsi="Arial" w:cs="Arial"/>
        </w:rPr>
        <w:t xml:space="preserve">by way of </w:t>
      </w:r>
      <w:r w:rsidRPr="005F428B">
        <w:rPr>
          <w:rFonts w:ascii="Arial" w:hAnsi="Arial" w:cs="Arial"/>
        </w:rPr>
        <w:t>vivid</w:t>
      </w:r>
      <w:r w:rsidR="00727ED0">
        <w:rPr>
          <w:rFonts w:ascii="Arial" w:hAnsi="Arial" w:cs="Arial"/>
        </w:rPr>
        <w:t>ly</w:t>
      </w:r>
      <w:r w:rsidRPr="005F428B">
        <w:rPr>
          <w:rFonts w:ascii="Arial" w:hAnsi="Arial" w:cs="Arial"/>
        </w:rPr>
        <w:t xml:space="preserve"> descriptive</w:t>
      </w:r>
      <w:r w:rsidR="00727ED0">
        <w:rPr>
          <w:rFonts w:ascii="Arial" w:hAnsi="Arial" w:cs="Arial"/>
        </w:rPr>
        <w:t xml:space="preserve"> and/or poetic</w:t>
      </w:r>
      <w:r w:rsidRPr="005F428B">
        <w:rPr>
          <w:rFonts w:ascii="Arial" w:hAnsi="Arial" w:cs="Arial"/>
        </w:rPr>
        <w:t xml:space="preserve"> writing</w:t>
      </w:r>
      <w:r w:rsidR="002E2783" w:rsidRPr="005F428B">
        <w:rPr>
          <w:rFonts w:ascii="Arial" w:hAnsi="Arial" w:cs="Arial"/>
        </w:rPr>
        <w:t>.</w:t>
      </w:r>
      <w:r w:rsidR="008468FF" w:rsidRPr="005F428B">
        <w:rPr>
          <w:rFonts w:ascii="Arial" w:hAnsi="Arial" w:cs="Arial"/>
        </w:rPr>
        <w:t xml:space="preserve"> </w:t>
      </w:r>
      <w:r w:rsidR="008468FF" w:rsidRPr="005F428B">
        <w:rPr>
          <w:rFonts w:ascii="Arial" w:eastAsia="Times New Roman" w:hAnsi="Arial" w:cs="Arial"/>
          <w:color w:val="000000"/>
        </w:rPr>
        <w:t>They will strengthen their writing via rigorous instructor and peer feedback, multiple drafts, </w:t>
      </w:r>
      <w:r w:rsidR="008468FF" w:rsidRPr="005F428B">
        <w:rPr>
          <w:rFonts w:ascii="Arial" w:eastAsia="Times New Roman" w:hAnsi="Arial" w:cs="Arial"/>
          <w:color w:val="000000" w:themeColor="text1"/>
        </w:rPr>
        <w:t>and attention to </w:t>
      </w:r>
      <w:r w:rsidR="008468FF" w:rsidRPr="005F428B">
        <w:rPr>
          <w:rFonts w:ascii="Arial" w:eastAsia="Times New Roman" w:hAnsi="Arial" w:cs="Arial"/>
          <w:color w:val="000000"/>
        </w:rPr>
        <w:t xml:space="preserve">organization and style. </w:t>
      </w:r>
    </w:p>
    <w:p w14:paraId="42477587" w14:textId="77777777" w:rsidR="0022695F" w:rsidRPr="005F428B" w:rsidRDefault="0022695F" w:rsidP="0022695F">
      <w:pPr>
        <w:pStyle w:val="NormalWeb"/>
        <w:rPr>
          <w:rFonts w:ascii="Arial" w:hAnsi="Arial" w:cs="Arial"/>
          <w:u w:val="single"/>
        </w:rPr>
      </w:pPr>
      <w:r w:rsidRPr="005F428B">
        <w:rPr>
          <w:rFonts w:ascii="Arial" w:hAnsi="Arial" w:cs="Arial"/>
          <w:b/>
          <w:bCs/>
          <w:u w:val="single"/>
        </w:rPr>
        <w:t>Course Objectives</w:t>
      </w:r>
      <w:r w:rsidRPr="005F428B">
        <w:rPr>
          <w:rFonts w:ascii="Arial" w:hAnsi="Arial" w:cs="Arial"/>
          <w:bCs/>
        </w:rPr>
        <w:t xml:space="preserve"> (</w:t>
      </w:r>
      <w:r w:rsidRPr="005F428B">
        <w:rPr>
          <w:rFonts w:ascii="Arial" w:hAnsi="Arial" w:cs="Arial"/>
        </w:rPr>
        <w:t xml:space="preserve">Students will be able to): </w:t>
      </w:r>
    </w:p>
    <w:p w14:paraId="4A74992E" w14:textId="77777777" w:rsidR="0022695F" w:rsidRPr="005F428B" w:rsidRDefault="0022695F" w:rsidP="0022695F">
      <w:pPr>
        <w:pStyle w:val="NormalWeb"/>
        <w:numPr>
          <w:ilvl w:val="0"/>
          <w:numId w:val="1"/>
        </w:numPr>
        <w:rPr>
          <w:rFonts w:ascii="Arial" w:hAnsi="Arial" w:cs="Arial"/>
        </w:rPr>
      </w:pPr>
      <w:r w:rsidRPr="005F428B">
        <w:rPr>
          <w:rFonts w:ascii="Arial" w:hAnsi="Arial" w:cs="Arial"/>
        </w:rPr>
        <w:t>Conduct historical research via archives, libraries, and their own bodies</w:t>
      </w:r>
    </w:p>
    <w:p w14:paraId="76254B15" w14:textId="77777777" w:rsidR="0022695F" w:rsidRPr="005F428B" w:rsidRDefault="0022695F" w:rsidP="0022695F">
      <w:pPr>
        <w:pStyle w:val="NormalWeb"/>
        <w:numPr>
          <w:ilvl w:val="0"/>
          <w:numId w:val="1"/>
        </w:numPr>
        <w:rPr>
          <w:rFonts w:ascii="Arial" w:hAnsi="Arial" w:cs="Arial"/>
        </w:rPr>
      </w:pPr>
      <w:r w:rsidRPr="005F428B">
        <w:rPr>
          <w:rFonts w:ascii="Arial" w:hAnsi="Arial" w:cs="Arial"/>
        </w:rPr>
        <w:t xml:space="preserve">Describe choreography vividly and understand description as interpretation </w:t>
      </w:r>
    </w:p>
    <w:p w14:paraId="0FBE4883" w14:textId="77777777" w:rsidR="0022695F" w:rsidRPr="005F428B" w:rsidRDefault="0022695F" w:rsidP="0022695F">
      <w:pPr>
        <w:pStyle w:val="NormalWeb"/>
        <w:numPr>
          <w:ilvl w:val="0"/>
          <w:numId w:val="1"/>
        </w:numPr>
        <w:rPr>
          <w:rFonts w:ascii="Arial" w:hAnsi="Arial" w:cs="Arial"/>
        </w:rPr>
      </w:pPr>
      <w:r w:rsidRPr="005F428B">
        <w:rPr>
          <w:rFonts w:ascii="Arial" w:hAnsi="Arial" w:cs="Arial"/>
        </w:rPr>
        <w:t>Situate dances within broader historical, sociocultural, and political contexts</w:t>
      </w:r>
    </w:p>
    <w:p w14:paraId="085F48FC" w14:textId="14A851E4" w:rsidR="00727ED0" w:rsidRDefault="0022695F" w:rsidP="00727ED0">
      <w:pPr>
        <w:pStyle w:val="NormalWeb"/>
        <w:numPr>
          <w:ilvl w:val="0"/>
          <w:numId w:val="1"/>
        </w:numPr>
        <w:rPr>
          <w:rFonts w:ascii="Arial" w:hAnsi="Arial" w:cs="Arial"/>
        </w:rPr>
      </w:pPr>
      <w:r w:rsidRPr="005F428B">
        <w:rPr>
          <w:rFonts w:ascii="Arial" w:hAnsi="Arial" w:cs="Arial"/>
        </w:rPr>
        <w:t xml:space="preserve">Understand the ideological paradigms inherent in historical claims </w:t>
      </w:r>
    </w:p>
    <w:p w14:paraId="5D06B76F" w14:textId="7C07EDDA" w:rsidR="00FC4022" w:rsidRDefault="00FC4022" w:rsidP="00FC4022">
      <w:pPr>
        <w:pStyle w:val="NormalWeb"/>
        <w:rPr>
          <w:rFonts w:ascii="Arial" w:hAnsi="Arial" w:cs="Arial"/>
        </w:rPr>
      </w:pPr>
    </w:p>
    <w:p w14:paraId="573CCDD6" w14:textId="77777777" w:rsidR="00743B95" w:rsidRPr="00727ED0" w:rsidRDefault="00743B95" w:rsidP="00FC4022">
      <w:pPr>
        <w:pStyle w:val="NormalWeb"/>
        <w:rPr>
          <w:rFonts w:ascii="Arial" w:hAnsi="Arial" w:cs="Arial"/>
        </w:rPr>
      </w:pPr>
    </w:p>
    <w:p w14:paraId="443C6597" w14:textId="3F56C700" w:rsidR="00727ED0" w:rsidRPr="00727ED0" w:rsidRDefault="00727ED0" w:rsidP="00727ED0">
      <w:pPr>
        <w:pStyle w:val="NormalWeb"/>
        <w:rPr>
          <w:rFonts w:ascii="Arial" w:hAnsi="Arial" w:cs="Arial"/>
          <w:b/>
          <w:bCs/>
          <w:u w:val="single"/>
        </w:rPr>
      </w:pPr>
      <w:r w:rsidRPr="00727ED0">
        <w:rPr>
          <w:rFonts w:ascii="Arial" w:hAnsi="Arial" w:cs="Arial"/>
          <w:b/>
          <w:bCs/>
          <w:u w:val="single"/>
        </w:rPr>
        <w:lastRenderedPageBreak/>
        <w:t xml:space="preserve">Statement about </w:t>
      </w:r>
      <w:r w:rsidR="00AB7E61">
        <w:rPr>
          <w:rFonts w:ascii="Arial" w:hAnsi="Arial" w:cs="Arial"/>
          <w:b/>
          <w:bCs/>
          <w:u w:val="single"/>
        </w:rPr>
        <w:t xml:space="preserve">Flexibility </w:t>
      </w:r>
      <w:r w:rsidR="00CC21A5">
        <w:rPr>
          <w:rFonts w:ascii="Arial" w:hAnsi="Arial" w:cs="Arial"/>
          <w:b/>
          <w:bCs/>
          <w:u w:val="single"/>
        </w:rPr>
        <w:t>regarding</w:t>
      </w:r>
      <w:r w:rsidR="00AB7E61">
        <w:rPr>
          <w:rFonts w:ascii="Arial" w:hAnsi="Arial" w:cs="Arial"/>
          <w:b/>
          <w:bCs/>
          <w:u w:val="single"/>
        </w:rPr>
        <w:t xml:space="preserve"> Deadlines and Care-centered Pedagogy</w:t>
      </w:r>
      <w:r w:rsidRPr="00727ED0">
        <w:rPr>
          <w:rFonts w:ascii="Arial" w:hAnsi="Arial" w:cs="Arial"/>
          <w:b/>
          <w:bCs/>
          <w:u w:val="single"/>
        </w:rPr>
        <w:t xml:space="preserve">: </w:t>
      </w:r>
    </w:p>
    <w:p w14:paraId="4EB81BF9" w14:textId="3D05AC43" w:rsidR="00727ED0" w:rsidRPr="00727ED0" w:rsidRDefault="00727ED0" w:rsidP="00727ED0">
      <w:pPr>
        <w:pStyle w:val="NormalWeb"/>
        <w:rPr>
          <w:rFonts w:ascii="Arial" w:hAnsi="Arial" w:cs="Arial"/>
        </w:rPr>
      </w:pPr>
      <w:r w:rsidRPr="00727ED0">
        <w:rPr>
          <w:rFonts w:ascii="Arial" w:hAnsi="Arial" w:cs="Arial"/>
        </w:rPr>
        <w:t>I am committed to creating and supporting a classroom community that is</w:t>
      </w:r>
      <w:r>
        <w:rPr>
          <w:rFonts w:ascii="Arial" w:hAnsi="Arial" w:cs="Arial"/>
        </w:rPr>
        <w:t xml:space="preserve"> </w:t>
      </w:r>
      <w:r w:rsidRPr="00727ED0">
        <w:rPr>
          <w:rFonts w:ascii="Arial" w:hAnsi="Arial" w:cs="Arial"/>
        </w:rPr>
        <w:t>inclusive, equitable, and conducive to learning for all students, as well as sensitive to the</w:t>
      </w:r>
      <w:r>
        <w:rPr>
          <w:rFonts w:ascii="Arial" w:hAnsi="Arial" w:cs="Arial"/>
        </w:rPr>
        <w:t xml:space="preserve"> </w:t>
      </w:r>
      <w:r w:rsidRPr="00727ED0">
        <w:rPr>
          <w:rFonts w:ascii="Arial" w:hAnsi="Arial" w:cs="Arial"/>
        </w:rPr>
        <w:t xml:space="preserve">unique and unpredictable challenges we will all encounter this term. </w:t>
      </w:r>
      <w:r w:rsidR="00CC21A5">
        <w:rPr>
          <w:rFonts w:ascii="Arial" w:hAnsi="Arial" w:cs="Arial"/>
        </w:rPr>
        <w:t>C</w:t>
      </w:r>
      <w:r w:rsidRPr="00727ED0">
        <w:rPr>
          <w:rFonts w:ascii="Arial" w:hAnsi="Arial" w:cs="Arial"/>
        </w:rPr>
        <w:t>ourse activities and assignments</w:t>
      </w:r>
      <w:r w:rsidR="00CC21A5">
        <w:rPr>
          <w:rFonts w:ascii="Arial" w:hAnsi="Arial" w:cs="Arial"/>
        </w:rPr>
        <w:t xml:space="preserve"> are</w:t>
      </w:r>
      <w:r w:rsidRPr="00727ED0">
        <w:rPr>
          <w:rFonts w:ascii="Arial" w:hAnsi="Arial" w:cs="Arial"/>
        </w:rPr>
        <w:t xml:space="preserve"> meant to help you gain and demonstrate</w:t>
      </w:r>
      <w:r>
        <w:rPr>
          <w:rFonts w:ascii="Arial" w:hAnsi="Arial" w:cs="Arial"/>
        </w:rPr>
        <w:t xml:space="preserve"> </w:t>
      </w:r>
      <w:r w:rsidRPr="00727ED0">
        <w:rPr>
          <w:rFonts w:ascii="Arial" w:hAnsi="Arial" w:cs="Arial"/>
        </w:rPr>
        <w:t xml:space="preserve">understanding of key course content in ways that are flexible and personally meaningful. </w:t>
      </w:r>
    </w:p>
    <w:p w14:paraId="3617416A" w14:textId="4578F494" w:rsidR="00727ED0" w:rsidRDefault="00727ED0" w:rsidP="001836E0">
      <w:pPr>
        <w:pStyle w:val="NormalWeb"/>
        <w:rPr>
          <w:rFonts w:ascii="Arial" w:hAnsi="Arial" w:cs="Arial"/>
        </w:rPr>
      </w:pPr>
      <w:r w:rsidRPr="00727ED0">
        <w:rPr>
          <w:rFonts w:ascii="Arial" w:hAnsi="Arial" w:cs="Arial"/>
        </w:rPr>
        <w:t>If you are unable to attend class or complete an assignment by the due date, I ask that whenever</w:t>
      </w:r>
      <w:r>
        <w:rPr>
          <w:rFonts w:ascii="Arial" w:hAnsi="Arial" w:cs="Arial"/>
        </w:rPr>
        <w:t xml:space="preserve"> </w:t>
      </w:r>
      <w:r w:rsidRPr="00727ED0">
        <w:rPr>
          <w:rFonts w:ascii="Arial" w:hAnsi="Arial" w:cs="Arial"/>
        </w:rPr>
        <w:t>possible you let me know ahead of time and work with me to determine when you will complete</w:t>
      </w:r>
      <w:r>
        <w:rPr>
          <w:rFonts w:ascii="Arial" w:hAnsi="Arial" w:cs="Arial"/>
        </w:rPr>
        <w:t xml:space="preserve"> </w:t>
      </w:r>
      <w:r w:rsidRPr="00727ED0">
        <w:rPr>
          <w:rFonts w:ascii="Arial" w:hAnsi="Arial" w:cs="Arial"/>
        </w:rPr>
        <w:t>the work (from class or assigned). In this situation there will be no grade penalty for late work. If</w:t>
      </w:r>
      <w:r>
        <w:rPr>
          <w:rFonts w:ascii="Arial" w:hAnsi="Arial" w:cs="Arial"/>
        </w:rPr>
        <w:t xml:space="preserve"> </w:t>
      </w:r>
      <w:r w:rsidRPr="00727ED0">
        <w:rPr>
          <w:rFonts w:ascii="Arial" w:hAnsi="Arial" w:cs="Arial"/>
        </w:rPr>
        <w:t>it is not possible for you to request extra time beforehand, I ask that you maintain communication with me as much as possible so that we can work together to determine a good course of action. I ask those of you who need more than a one-week extension to talk with both your Dean and me to arrive at a practical and workable plan for completing the work</w:t>
      </w:r>
      <w:r w:rsidR="00CC21A5">
        <w:rPr>
          <w:rFonts w:ascii="Arial" w:hAnsi="Arial" w:cs="Arial"/>
        </w:rPr>
        <w:t xml:space="preserve">. </w:t>
      </w:r>
    </w:p>
    <w:p w14:paraId="4C4BAC6E" w14:textId="45EFAB8C" w:rsidR="00973474" w:rsidRPr="00973474" w:rsidRDefault="00973474" w:rsidP="001836E0">
      <w:pPr>
        <w:pStyle w:val="NormalWeb"/>
        <w:rPr>
          <w:rFonts w:ascii="Arial" w:hAnsi="Arial" w:cs="Arial"/>
          <w:b/>
          <w:bCs/>
          <w:u w:val="single"/>
        </w:rPr>
      </w:pPr>
      <w:r w:rsidRPr="00973474">
        <w:rPr>
          <w:rFonts w:ascii="Arial" w:hAnsi="Arial" w:cs="Arial"/>
          <w:b/>
          <w:bCs/>
          <w:u w:val="single"/>
        </w:rPr>
        <w:t>Course Materials</w:t>
      </w:r>
    </w:p>
    <w:p w14:paraId="15C21A8C" w14:textId="77777777" w:rsidR="00FC4022" w:rsidRDefault="00973474" w:rsidP="001836E0">
      <w:pPr>
        <w:pStyle w:val="NormalWeb"/>
        <w:rPr>
          <w:rFonts w:ascii="Arial" w:hAnsi="Arial" w:cs="Arial"/>
        </w:rPr>
      </w:pPr>
      <w:r>
        <w:rPr>
          <w:rFonts w:ascii="Arial" w:hAnsi="Arial" w:cs="Arial"/>
        </w:rPr>
        <w:t xml:space="preserve">All assigned readings, podcasts, and videos have been made accessible and </w:t>
      </w:r>
      <w:r w:rsidR="00241881">
        <w:rPr>
          <w:rFonts w:ascii="Arial" w:hAnsi="Arial" w:cs="Arial"/>
        </w:rPr>
        <w:t xml:space="preserve">are </w:t>
      </w:r>
      <w:r>
        <w:rPr>
          <w:rFonts w:ascii="Arial" w:hAnsi="Arial" w:cs="Arial"/>
        </w:rPr>
        <w:t>available on Moodle</w:t>
      </w:r>
      <w:r w:rsidR="00241881">
        <w:rPr>
          <w:rFonts w:ascii="Arial" w:hAnsi="Arial" w:cs="Arial"/>
        </w:rPr>
        <w:t>.</w:t>
      </w:r>
    </w:p>
    <w:p w14:paraId="1EA874E3" w14:textId="3F98E2D6" w:rsidR="00FC4022" w:rsidRPr="00FC4022" w:rsidRDefault="00FC4022" w:rsidP="00FC4022">
      <w:pPr>
        <w:pStyle w:val="NormalWeb"/>
        <w:rPr>
          <w:rFonts w:ascii="Arial" w:hAnsi="Arial" w:cs="Arial"/>
          <w:b/>
          <w:bCs/>
          <w:u w:val="single"/>
        </w:rPr>
      </w:pPr>
      <w:r w:rsidRPr="00FC4022">
        <w:rPr>
          <w:rFonts w:ascii="Arial" w:hAnsi="Arial" w:cs="Arial"/>
          <w:b/>
          <w:bCs/>
          <w:u w:val="single"/>
        </w:rPr>
        <w:t xml:space="preserve">Disability and Access Services </w:t>
      </w:r>
    </w:p>
    <w:p w14:paraId="63822685" w14:textId="74092A4B" w:rsidR="00FC4022" w:rsidRDefault="00FC4022" w:rsidP="00FC4022">
      <w:pPr>
        <w:pStyle w:val="NormalWeb"/>
        <w:rPr>
          <w:rFonts w:ascii="Arial" w:hAnsi="Arial" w:cs="Arial"/>
        </w:rPr>
      </w:pPr>
      <w:r w:rsidRPr="00EC2B29">
        <w:rPr>
          <w:rFonts w:ascii="Arial" w:hAnsi="Arial" w:cs="Arial"/>
        </w:rPr>
        <w:t xml:space="preserve">Bryn </w:t>
      </w:r>
      <w:proofErr w:type="spellStart"/>
      <w:r w:rsidRPr="00EC2B29">
        <w:rPr>
          <w:rFonts w:ascii="Arial" w:hAnsi="Arial" w:cs="Arial"/>
        </w:rPr>
        <w:t>Mawr</w:t>
      </w:r>
      <w:proofErr w:type="spellEnd"/>
      <w:r w:rsidRPr="00EC2B29">
        <w:rPr>
          <w:rFonts w:ascii="Arial" w:hAnsi="Arial" w:cs="Arial"/>
        </w:rPr>
        <w:t xml:space="preserve"> College is committed to providing equal access to students with a documented disability. Students needing academic accommodations for a disability must first register with Access Services. Students can call 610-526-7516 to make an appointment with the Director of Access Services, Deb Alder, or email her at </w:t>
      </w:r>
      <w:hyperlink r:id="rId10" w:history="1">
        <w:r w:rsidRPr="00EC2B29">
          <w:rPr>
            <w:rStyle w:val="Hyperlink"/>
            <w:rFonts w:ascii="Arial" w:hAnsi="Arial" w:cs="Arial"/>
            <w:u w:val="none"/>
          </w:rPr>
          <w:t>dalder@brynmawr.edu</w:t>
        </w:r>
      </w:hyperlink>
      <w:r w:rsidRPr="00EC2B29">
        <w:rPr>
          <w:rFonts w:ascii="Arial" w:hAnsi="Arial" w:cs="Arial"/>
        </w:rPr>
        <w:t> to begin this confidential process. Once registered, students should schedule an appointment with the professor as early in the semester as possible to share the verification form and make appropriate arrangements. Please note that accommodations are not retroactive and require advance notice to implement. More information can be obtained at the Access Services website. (</w:t>
      </w:r>
      <w:hyperlink r:id="rId11" w:history="1">
        <w:r w:rsidRPr="00EC2B29">
          <w:rPr>
            <w:rStyle w:val="Hyperlink"/>
            <w:rFonts w:ascii="Arial" w:hAnsi="Arial" w:cs="Arial"/>
            <w:u w:val="none"/>
          </w:rPr>
          <w:t>http://www.brynmawr.edu/access-services/</w:t>
        </w:r>
      </w:hyperlink>
      <w:r w:rsidRPr="00EC2B29">
        <w:rPr>
          <w:rFonts w:ascii="Arial" w:hAnsi="Arial" w:cs="Arial"/>
        </w:rPr>
        <w:t>)</w:t>
      </w:r>
    </w:p>
    <w:p w14:paraId="130C9961" w14:textId="77777777" w:rsidR="00FC4022" w:rsidRPr="00EC2B29" w:rsidRDefault="00FC4022" w:rsidP="00FC4022">
      <w:pPr>
        <w:pStyle w:val="NormalWeb"/>
        <w:rPr>
          <w:rFonts w:ascii="Arial" w:hAnsi="Arial" w:cs="Arial"/>
        </w:rPr>
      </w:pPr>
      <w:r w:rsidRPr="00EC2B29">
        <w:rPr>
          <w:rFonts w:ascii="Arial" w:hAnsi="Arial" w:cs="Arial"/>
        </w:rPr>
        <w:t>Any student who has a disability-related need to record this class first must speak with the Director of Access Services and to me, the instructor. Class members need to be aware that this class may be recorded.</w:t>
      </w:r>
    </w:p>
    <w:p w14:paraId="4B49A66B" w14:textId="77777777" w:rsidR="00FC4022" w:rsidRPr="00FC4022" w:rsidRDefault="00FC4022" w:rsidP="001836E0">
      <w:pPr>
        <w:pStyle w:val="NormalWeb"/>
        <w:rPr>
          <w:rFonts w:ascii="Arial" w:hAnsi="Arial" w:cs="Arial"/>
          <w:b/>
          <w:bCs/>
          <w:u w:val="single"/>
        </w:rPr>
      </w:pPr>
    </w:p>
    <w:tbl>
      <w:tblPr>
        <w:tblStyle w:val="TableGrid"/>
        <w:tblpPr w:leftFromText="180" w:rightFromText="180" w:horzAnchor="margin" w:tblpXSpec="center" w:tblpY="-1440"/>
        <w:tblW w:w="11453" w:type="dxa"/>
        <w:tblLook w:val="04A0" w:firstRow="1" w:lastRow="0" w:firstColumn="1" w:lastColumn="0" w:noHBand="0" w:noVBand="1"/>
      </w:tblPr>
      <w:tblGrid>
        <w:gridCol w:w="2340"/>
        <w:gridCol w:w="3256"/>
        <w:gridCol w:w="5857"/>
      </w:tblGrid>
      <w:tr w:rsidR="001836E0" w:rsidRPr="001836E0" w14:paraId="6DBA98D6" w14:textId="77777777" w:rsidTr="00727ED0">
        <w:tc>
          <w:tcPr>
            <w:tcW w:w="2340" w:type="dxa"/>
          </w:tcPr>
          <w:p w14:paraId="713F5DF7" w14:textId="2FF6AA76" w:rsidR="001836E0" w:rsidRPr="001836E0" w:rsidRDefault="001836E0" w:rsidP="00727ED0">
            <w:pPr>
              <w:pStyle w:val="NormalWeb"/>
              <w:rPr>
                <w:rFonts w:ascii="Arial" w:hAnsi="Arial" w:cs="Arial"/>
                <w:b/>
                <w:bCs/>
                <w:sz w:val="24"/>
                <w:szCs w:val="24"/>
              </w:rPr>
            </w:pPr>
            <w:r w:rsidRPr="001836E0">
              <w:rPr>
                <w:rFonts w:ascii="Arial" w:hAnsi="Arial" w:cs="Arial"/>
                <w:b/>
                <w:bCs/>
                <w:sz w:val="24"/>
                <w:szCs w:val="24"/>
              </w:rPr>
              <w:lastRenderedPageBreak/>
              <w:t>Day</w:t>
            </w:r>
          </w:p>
        </w:tc>
        <w:tc>
          <w:tcPr>
            <w:tcW w:w="3256" w:type="dxa"/>
          </w:tcPr>
          <w:p w14:paraId="2704D16E" w14:textId="77777777" w:rsidR="001836E0" w:rsidRPr="001836E0" w:rsidRDefault="001836E0" w:rsidP="00727ED0">
            <w:pPr>
              <w:pStyle w:val="NormalWeb"/>
              <w:rPr>
                <w:rFonts w:ascii="Arial" w:hAnsi="Arial" w:cs="Arial"/>
                <w:b/>
                <w:bCs/>
                <w:sz w:val="24"/>
                <w:szCs w:val="24"/>
              </w:rPr>
            </w:pPr>
            <w:r w:rsidRPr="001836E0">
              <w:rPr>
                <w:rFonts w:ascii="Arial" w:hAnsi="Arial" w:cs="Arial"/>
                <w:b/>
                <w:bCs/>
                <w:sz w:val="24"/>
                <w:szCs w:val="24"/>
              </w:rPr>
              <w:t>Topic</w:t>
            </w:r>
          </w:p>
        </w:tc>
        <w:tc>
          <w:tcPr>
            <w:tcW w:w="5857" w:type="dxa"/>
          </w:tcPr>
          <w:p w14:paraId="7EE336CF" w14:textId="0FE50547" w:rsidR="001836E0" w:rsidRPr="001836E0" w:rsidRDefault="00743B95" w:rsidP="00727ED0">
            <w:pPr>
              <w:pStyle w:val="NormalWeb"/>
              <w:rPr>
                <w:rFonts w:ascii="Arial" w:hAnsi="Arial" w:cs="Arial"/>
                <w:b/>
                <w:bCs/>
                <w:sz w:val="24"/>
                <w:szCs w:val="24"/>
              </w:rPr>
            </w:pPr>
            <w:r>
              <w:rPr>
                <w:rFonts w:ascii="Arial" w:hAnsi="Arial" w:cs="Arial"/>
                <w:b/>
                <w:bCs/>
                <w:sz w:val="24"/>
                <w:szCs w:val="24"/>
              </w:rPr>
              <w:t>In-class Activities</w:t>
            </w:r>
            <w:r w:rsidR="001836E0" w:rsidRPr="001836E0">
              <w:rPr>
                <w:rFonts w:ascii="Arial" w:hAnsi="Arial" w:cs="Arial"/>
                <w:b/>
                <w:bCs/>
                <w:sz w:val="24"/>
                <w:szCs w:val="24"/>
              </w:rPr>
              <w:t xml:space="preserve"> and Assignm</w:t>
            </w:r>
            <w:r>
              <w:rPr>
                <w:rFonts w:ascii="Arial" w:hAnsi="Arial" w:cs="Arial"/>
                <w:b/>
                <w:bCs/>
                <w:sz w:val="24"/>
                <w:szCs w:val="24"/>
              </w:rPr>
              <w:t>ents</w:t>
            </w:r>
          </w:p>
        </w:tc>
      </w:tr>
      <w:tr w:rsidR="005E3BE8" w:rsidRPr="001836E0" w14:paraId="7F8F0D29" w14:textId="77777777" w:rsidTr="00727ED0">
        <w:tc>
          <w:tcPr>
            <w:tcW w:w="2340" w:type="dxa"/>
          </w:tcPr>
          <w:p w14:paraId="6172A04D" w14:textId="77777777" w:rsidR="005E3BE8" w:rsidRPr="001836E0" w:rsidRDefault="005E3BE8" w:rsidP="00727ED0">
            <w:pPr>
              <w:pStyle w:val="NormalWeb"/>
              <w:rPr>
                <w:rFonts w:ascii="Arial" w:hAnsi="Arial" w:cs="Arial"/>
                <w:b/>
                <w:bCs/>
              </w:rPr>
            </w:pPr>
          </w:p>
        </w:tc>
        <w:tc>
          <w:tcPr>
            <w:tcW w:w="3256" w:type="dxa"/>
          </w:tcPr>
          <w:p w14:paraId="057C95A6" w14:textId="77777777" w:rsidR="005E3BE8" w:rsidRPr="001836E0" w:rsidRDefault="005E3BE8" w:rsidP="00727ED0">
            <w:pPr>
              <w:pStyle w:val="NormalWeb"/>
              <w:rPr>
                <w:rFonts w:ascii="Arial" w:hAnsi="Arial" w:cs="Arial"/>
              </w:rPr>
            </w:pPr>
          </w:p>
        </w:tc>
        <w:tc>
          <w:tcPr>
            <w:tcW w:w="5857" w:type="dxa"/>
          </w:tcPr>
          <w:p w14:paraId="1785B575" w14:textId="77777777" w:rsidR="005E3BE8" w:rsidRPr="001836E0" w:rsidRDefault="005E3BE8" w:rsidP="00727ED0">
            <w:pPr>
              <w:pStyle w:val="NormalWeb"/>
              <w:rPr>
                <w:rFonts w:ascii="Arial" w:hAnsi="Arial" w:cs="Arial"/>
                <w:b/>
                <w:bCs/>
              </w:rPr>
            </w:pPr>
          </w:p>
        </w:tc>
      </w:tr>
      <w:tr w:rsidR="001836E0" w:rsidRPr="001836E0" w14:paraId="6564A772" w14:textId="77777777" w:rsidTr="00727ED0">
        <w:tc>
          <w:tcPr>
            <w:tcW w:w="2340" w:type="dxa"/>
          </w:tcPr>
          <w:p w14:paraId="2A862A7A" w14:textId="3C0405EE" w:rsidR="001836E0" w:rsidRPr="001836E0" w:rsidRDefault="001836E0" w:rsidP="00727ED0">
            <w:pPr>
              <w:pStyle w:val="NormalWeb"/>
              <w:rPr>
                <w:rFonts w:ascii="Arial" w:hAnsi="Arial" w:cs="Arial"/>
                <w:b/>
                <w:bCs/>
                <w:sz w:val="24"/>
                <w:szCs w:val="24"/>
              </w:rPr>
            </w:pPr>
            <w:r w:rsidRPr="001836E0">
              <w:rPr>
                <w:rFonts w:ascii="Arial" w:hAnsi="Arial" w:cs="Arial"/>
                <w:b/>
                <w:bCs/>
                <w:sz w:val="24"/>
                <w:szCs w:val="24"/>
              </w:rPr>
              <w:t xml:space="preserve">Wednesday, </w:t>
            </w:r>
            <w:r>
              <w:rPr>
                <w:rFonts w:ascii="Arial" w:hAnsi="Arial" w:cs="Arial"/>
                <w:b/>
                <w:bCs/>
                <w:sz w:val="24"/>
                <w:szCs w:val="24"/>
              </w:rPr>
              <w:t>September</w:t>
            </w:r>
            <w:r w:rsidR="005D4610">
              <w:rPr>
                <w:rFonts w:ascii="Arial" w:hAnsi="Arial" w:cs="Arial"/>
                <w:b/>
                <w:bCs/>
                <w:sz w:val="24"/>
                <w:szCs w:val="24"/>
              </w:rPr>
              <w:t xml:space="preserve"> </w:t>
            </w:r>
            <w:r w:rsidR="000D62FE">
              <w:rPr>
                <w:rFonts w:ascii="Arial" w:hAnsi="Arial" w:cs="Arial"/>
                <w:b/>
                <w:bCs/>
                <w:sz w:val="24"/>
                <w:szCs w:val="24"/>
              </w:rPr>
              <w:t>9</w:t>
            </w:r>
            <w:r>
              <w:rPr>
                <w:rFonts w:ascii="Arial" w:hAnsi="Arial" w:cs="Arial"/>
                <w:b/>
                <w:bCs/>
                <w:sz w:val="24"/>
                <w:szCs w:val="24"/>
              </w:rPr>
              <w:t xml:space="preserve"> </w:t>
            </w:r>
          </w:p>
        </w:tc>
        <w:tc>
          <w:tcPr>
            <w:tcW w:w="3256" w:type="dxa"/>
          </w:tcPr>
          <w:p w14:paraId="57E76BAC" w14:textId="4E900506" w:rsidR="001836E0" w:rsidRPr="001836E0" w:rsidRDefault="001836E0" w:rsidP="00727ED0">
            <w:pPr>
              <w:pStyle w:val="NormalWeb"/>
              <w:rPr>
                <w:rFonts w:ascii="Arial" w:hAnsi="Arial" w:cs="Arial"/>
                <w:sz w:val="24"/>
                <w:szCs w:val="24"/>
              </w:rPr>
            </w:pPr>
            <w:r w:rsidRPr="001836E0">
              <w:rPr>
                <w:rFonts w:ascii="Arial" w:hAnsi="Arial" w:cs="Arial"/>
                <w:sz w:val="24"/>
                <w:szCs w:val="24"/>
              </w:rPr>
              <w:t>Introductions and Foundations</w:t>
            </w:r>
            <w:r w:rsidR="00BB51CF">
              <w:rPr>
                <w:rFonts w:ascii="Arial" w:hAnsi="Arial" w:cs="Arial"/>
                <w:sz w:val="24"/>
                <w:szCs w:val="24"/>
              </w:rPr>
              <w:t xml:space="preserve">: </w:t>
            </w:r>
            <w:r w:rsidRPr="001836E0">
              <w:rPr>
                <w:rFonts w:ascii="Arial" w:hAnsi="Arial" w:cs="Arial"/>
                <w:sz w:val="24"/>
                <w:szCs w:val="24"/>
              </w:rPr>
              <w:t xml:space="preserve">What is Historiography? </w:t>
            </w:r>
          </w:p>
          <w:p w14:paraId="641A9234" w14:textId="7F9465A1" w:rsidR="001836E0" w:rsidRPr="001836E0" w:rsidRDefault="001836E0" w:rsidP="00727ED0">
            <w:pPr>
              <w:pStyle w:val="NormalWeb"/>
              <w:rPr>
                <w:rFonts w:ascii="Arial" w:hAnsi="Arial" w:cs="Arial"/>
                <w:sz w:val="24"/>
                <w:szCs w:val="24"/>
              </w:rPr>
            </w:pPr>
          </w:p>
        </w:tc>
        <w:tc>
          <w:tcPr>
            <w:tcW w:w="5857" w:type="dxa"/>
          </w:tcPr>
          <w:p w14:paraId="6A67C43B" w14:textId="77777777" w:rsidR="001836E0" w:rsidRPr="001836E0" w:rsidRDefault="001836E0" w:rsidP="00727ED0">
            <w:pPr>
              <w:pStyle w:val="NormalWeb"/>
              <w:rPr>
                <w:rFonts w:ascii="Arial" w:hAnsi="Arial" w:cs="Arial"/>
                <w:b/>
                <w:bCs/>
                <w:sz w:val="24"/>
                <w:szCs w:val="24"/>
              </w:rPr>
            </w:pPr>
            <w:r w:rsidRPr="001836E0">
              <w:rPr>
                <w:rFonts w:ascii="Arial" w:hAnsi="Arial" w:cs="Arial"/>
                <w:b/>
                <w:bCs/>
                <w:sz w:val="24"/>
                <w:szCs w:val="24"/>
              </w:rPr>
              <w:t xml:space="preserve">In-class activities: </w:t>
            </w:r>
          </w:p>
          <w:p w14:paraId="25A9E7D7" w14:textId="16194820" w:rsidR="001836E0" w:rsidRDefault="001836E0" w:rsidP="00727ED0">
            <w:pPr>
              <w:pStyle w:val="NormalWeb"/>
              <w:rPr>
                <w:rFonts w:ascii="Arial" w:hAnsi="Arial" w:cs="Arial"/>
                <w:sz w:val="24"/>
                <w:szCs w:val="24"/>
              </w:rPr>
            </w:pPr>
            <w:r w:rsidRPr="001836E0">
              <w:rPr>
                <w:rFonts w:ascii="Arial" w:hAnsi="Arial" w:cs="Arial"/>
                <w:sz w:val="24"/>
                <w:szCs w:val="24"/>
              </w:rPr>
              <w:t xml:space="preserve">Syllabus/Course Overview </w:t>
            </w:r>
          </w:p>
          <w:p w14:paraId="71E2BAFE" w14:textId="401F9163" w:rsidR="001836E0" w:rsidRPr="001836E0" w:rsidRDefault="005619F6" w:rsidP="00727ED0">
            <w:pPr>
              <w:pStyle w:val="NormalWeb"/>
              <w:rPr>
                <w:rFonts w:ascii="Arial" w:hAnsi="Arial" w:cs="Arial"/>
                <w:sz w:val="24"/>
                <w:szCs w:val="24"/>
              </w:rPr>
            </w:pPr>
            <w:r>
              <w:rPr>
                <w:rFonts w:ascii="Arial" w:hAnsi="Arial" w:cs="Arial"/>
                <w:sz w:val="24"/>
                <w:szCs w:val="24"/>
              </w:rPr>
              <w:t>Introductions/</w:t>
            </w:r>
            <w:r w:rsidR="001836E0" w:rsidRPr="001836E0">
              <w:rPr>
                <w:rFonts w:ascii="Arial" w:hAnsi="Arial" w:cs="Arial"/>
                <w:sz w:val="24"/>
                <w:szCs w:val="24"/>
              </w:rPr>
              <w:t xml:space="preserve">Discussion </w:t>
            </w:r>
            <w:r>
              <w:rPr>
                <w:rFonts w:ascii="Arial" w:hAnsi="Arial" w:cs="Arial"/>
                <w:sz w:val="24"/>
                <w:szCs w:val="24"/>
              </w:rPr>
              <w:t>(</w:t>
            </w:r>
            <w:r w:rsidR="001836E0" w:rsidRPr="001836E0">
              <w:rPr>
                <w:rFonts w:ascii="Arial" w:hAnsi="Arial" w:cs="Arial"/>
                <w:sz w:val="24"/>
                <w:szCs w:val="24"/>
              </w:rPr>
              <w:t>Board</w:t>
            </w:r>
            <w:r>
              <w:rPr>
                <w:rFonts w:ascii="Arial" w:hAnsi="Arial" w:cs="Arial"/>
                <w:sz w:val="24"/>
                <w:szCs w:val="24"/>
              </w:rPr>
              <w:t xml:space="preserve"> 1)</w:t>
            </w:r>
            <w:r w:rsidR="001836E0">
              <w:rPr>
                <w:rFonts w:ascii="Arial" w:hAnsi="Arial" w:cs="Arial"/>
                <w:sz w:val="24"/>
                <w:szCs w:val="24"/>
              </w:rPr>
              <w:t xml:space="preserve"> </w:t>
            </w:r>
          </w:p>
          <w:p w14:paraId="435DD7C9" w14:textId="77777777" w:rsidR="001836E0" w:rsidRPr="005E3BE8" w:rsidRDefault="001836E0" w:rsidP="00727ED0">
            <w:pPr>
              <w:pStyle w:val="NormalWeb"/>
              <w:rPr>
                <w:rFonts w:ascii="Arial" w:hAnsi="Arial" w:cs="Arial"/>
                <w:b/>
                <w:bCs/>
                <w:sz w:val="20"/>
                <w:szCs w:val="20"/>
              </w:rPr>
            </w:pPr>
            <w:r w:rsidRPr="005E3BE8">
              <w:rPr>
                <w:rFonts w:ascii="Arial" w:hAnsi="Arial" w:cs="Arial"/>
                <w:b/>
                <w:bCs/>
                <w:sz w:val="20"/>
                <w:szCs w:val="20"/>
              </w:rPr>
              <w:t>Prepare for next class</w:t>
            </w:r>
            <w:r w:rsidRPr="001836E0">
              <w:rPr>
                <w:rFonts w:ascii="Arial" w:hAnsi="Arial" w:cs="Arial"/>
                <w:b/>
                <w:bCs/>
                <w:sz w:val="20"/>
                <w:szCs w:val="20"/>
              </w:rPr>
              <w:t xml:space="preserve">: </w:t>
            </w:r>
          </w:p>
          <w:p w14:paraId="12B28352" w14:textId="0B7A6DD1" w:rsidR="001836E0" w:rsidRPr="001836E0" w:rsidRDefault="00AB7E61" w:rsidP="00727ED0">
            <w:pPr>
              <w:spacing w:before="120"/>
              <w:rPr>
                <w:rFonts w:ascii="Arial" w:hAnsi="Arial" w:cs="Arial"/>
                <w:color w:val="000000" w:themeColor="text1"/>
                <w:sz w:val="20"/>
                <w:szCs w:val="20"/>
              </w:rPr>
            </w:pPr>
            <w:r w:rsidRPr="00AB7E61">
              <w:rPr>
                <w:rFonts w:ascii="Arial" w:hAnsi="Arial" w:cs="Arial"/>
                <w:b/>
                <w:bCs/>
                <w:sz w:val="20"/>
                <w:szCs w:val="20"/>
              </w:rPr>
              <w:t>Read:</w:t>
            </w:r>
            <w:r>
              <w:rPr>
                <w:rFonts w:ascii="Arial" w:hAnsi="Arial" w:cs="Arial"/>
                <w:sz w:val="20"/>
                <w:szCs w:val="20"/>
              </w:rPr>
              <w:t xml:space="preserve"> </w:t>
            </w:r>
            <w:r w:rsidR="005619F6" w:rsidRPr="005619F6">
              <w:rPr>
                <w:rFonts w:ascii="Arial" w:hAnsi="Arial" w:cs="Arial"/>
                <w:color w:val="000000" w:themeColor="text1"/>
                <w:sz w:val="20"/>
                <w:szCs w:val="20"/>
              </w:rPr>
              <w:t xml:space="preserve">Manning, Susan. “Dance History.” </w:t>
            </w:r>
            <w:r w:rsidR="005619F6" w:rsidRPr="005619F6">
              <w:rPr>
                <w:rFonts w:ascii="Arial" w:hAnsi="Arial" w:cs="Arial"/>
                <w:i/>
                <w:color w:val="000000" w:themeColor="text1"/>
                <w:sz w:val="20"/>
                <w:szCs w:val="20"/>
              </w:rPr>
              <w:t>The Bloomsbury Companion to Dance Studies,</w:t>
            </w:r>
            <w:r w:rsidR="005619F6" w:rsidRPr="005619F6">
              <w:rPr>
                <w:rFonts w:ascii="Arial" w:hAnsi="Arial" w:cs="Arial"/>
                <w:color w:val="000000" w:themeColor="text1"/>
                <w:sz w:val="20"/>
                <w:szCs w:val="20"/>
              </w:rPr>
              <w:t xml:space="preserve"> edited by Sherill </w:t>
            </w:r>
            <w:proofErr w:type="spellStart"/>
            <w:r w:rsidR="005619F6" w:rsidRPr="005619F6">
              <w:rPr>
                <w:rFonts w:ascii="Arial" w:hAnsi="Arial" w:cs="Arial"/>
                <w:color w:val="000000" w:themeColor="text1"/>
                <w:sz w:val="20"/>
                <w:szCs w:val="20"/>
              </w:rPr>
              <w:t>Dodds</w:t>
            </w:r>
            <w:proofErr w:type="spellEnd"/>
            <w:r w:rsidR="005619F6" w:rsidRPr="005619F6">
              <w:rPr>
                <w:rFonts w:ascii="Arial" w:hAnsi="Arial" w:cs="Arial"/>
                <w:color w:val="000000" w:themeColor="text1"/>
                <w:sz w:val="20"/>
                <w:szCs w:val="20"/>
              </w:rPr>
              <w:t xml:space="preserve">, Bloomsbury, 2019, pp. 303–326. </w:t>
            </w:r>
            <w:r w:rsidR="001836E0" w:rsidRPr="001836E0">
              <w:rPr>
                <w:rFonts w:ascii="Arial" w:eastAsia="Times New Roman" w:hAnsi="Arial" w:cs="Arial"/>
                <w:sz w:val="20"/>
                <w:szCs w:val="20"/>
              </w:rPr>
              <w:t xml:space="preserve"> </w:t>
            </w:r>
          </w:p>
        </w:tc>
      </w:tr>
      <w:tr w:rsidR="001836E0" w:rsidRPr="001836E0" w14:paraId="79FB9395" w14:textId="77777777" w:rsidTr="00727ED0">
        <w:tc>
          <w:tcPr>
            <w:tcW w:w="2340" w:type="dxa"/>
          </w:tcPr>
          <w:p w14:paraId="1079EF92" w14:textId="77777777" w:rsidR="005E3BE8" w:rsidRPr="001836E0" w:rsidRDefault="005E3BE8" w:rsidP="00727ED0">
            <w:pPr>
              <w:pStyle w:val="NormalWeb"/>
              <w:rPr>
                <w:rFonts w:ascii="Arial" w:hAnsi="Arial" w:cs="Arial"/>
                <w:b/>
                <w:bCs/>
                <w:sz w:val="24"/>
                <w:szCs w:val="24"/>
              </w:rPr>
            </w:pPr>
            <w:r>
              <w:rPr>
                <w:rFonts w:ascii="Arial" w:hAnsi="Arial" w:cs="Arial"/>
                <w:b/>
                <w:bCs/>
                <w:sz w:val="24"/>
                <w:szCs w:val="24"/>
              </w:rPr>
              <w:t>Saturday, September 12</w:t>
            </w:r>
          </w:p>
          <w:p w14:paraId="6C690E46" w14:textId="72873543" w:rsidR="001836E0" w:rsidRPr="001836E0" w:rsidRDefault="001836E0" w:rsidP="00727ED0">
            <w:pPr>
              <w:pStyle w:val="NormalWeb"/>
              <w:rPr>
                <w:rFonts w:ascii="Arial" w:hAnsi="Arial" w:cs="Arial"/>
                <w:b/>
                <w:bCs/>
                <w:sz w:val="24"/>
                <w:szCs w:val="24"/>
              </w:rPr>
            </w:pPr>
          </w:p>
        </w:tc>
        <w:tc>
          <w:tcPr>
            <w:tcW w:w="3256" w:type="dxa"/>
          </w:tcPr>
          <w:p w14:paraId="155574D7" w14:textId="064C56C3" w:rsidR="007B0799" w:rsidRPr="001836E0" w:rsidRDefault="00BB51CF" w:rsidP="00727ED0">
            <w:pPr>
              <w:pStyle w:val="NormalWeb"/>
              <w:rPr>
                <w:rFonts w:ascii="Arial" w:hAnsi="Arial" w:cs="Arial"/>
                <w:b/>
                <w:bCs/>
                <w:sz w:val="24"/>
                <w:szCs w:val="24"/>
              </w:rPr>
            </w:pPr>
            <w:r w:rsidRPr="00BB51CF">
              <w:rPr>
                <w:rFonts w:ascii="Arial" w:hAnsi="Arial" w:cs="Arial"/>
                <w:sz w:val="24"/>
                <w:szCs w:val="24"/>
              </w:rPr>
              <w:t>Whose</w:t>
            </w:r>
            <w:r>
              <w:rPr>
                <w:rFonts w:ascii="Arial" w:hAnsi="Arial" w:cs="Arial"/>
                <w:sz w:val="24"/>
                <w:szCs w:val="24"/>
              </w:rPr>
              <w:t xml:space="preserve"> Dance Histories? </w:t>
            </w:r>
          </w:p>
        </w:tc>
        <w:tc>
          <w:tcPr>
            <w:tcW w:w="5857" w:type="dxa"/>
          </w:tcPr>
          <w:p w14:paraId="0B58DE1E" w14:textId="77777777" w:rsidR="005D4610" w:rsidRDefault="007B0799" w:rsidP="00727ED0">
            <w:pPr>
              <w:pStyle w:val="NormalWeb"/>
              <w:rPr>
                <w:rFonts w:ascii="Arial" w:hAnsi="Arial" w:cs="Arial"/>
                <w:sz w:val="24"/>
                <w:szCs w:val="24"/>
              </w:rPr>
            </w:pPr>
            <w:r w:rsidRPr="007B0799">
              <w:rPr>
                <w:rFonts w:ascii="Arial" w:hAnsi="Arial" w:cs="Arial"/>
                <w:b/>
                <w:bCs/>
                <w:sz w:val="24"/>
                <w:szCs w:val="24"/>
              </w:rPr>
              <w:t>In-class activities:</w:t>
            </w:r>
            <w:r>
              <w:rPr>
                <w:rFonts w:ascii="Arial" w:hAnsi="Arial" w:cs="Arial"/>
                <w:sz w:val="24"/>
                <w:szCs w:val="24"/>
              </w:rPr>
              <w:t xml:space="preserve"> </w:t>
            </w:r>
          </w:p>
          <w:p w14:paraId="67C2ED0B" w14:textId="21023270" w:rsidR="003E7995" w:rsidRDefault="003E7995" w:rsidP="00727ED0">
            <w:pPr>
              <w:pStyle w:val="NormalWeb"/>
              <w:rPr>
                <w:rFonts w:ascii="Arial" w:hAnsi="Arial" w:cs="Arial"/>
                <w:sz w:val="24"/>
                <w:szCs w:val="24"/>
              </w:rPr>
            </w:pPr>
            <w:r>
              <w:rPr>
                <w:rFonts w:ascii="Arial" w:hAnsi="Arial" w:cs="Arial"/>
                <w:sz w:val="24"/>
                <w:szCs w:val="24"/>
              </w:rPr>
              <w:t>Exploration of how dance histories are created: what are the conditions and forces that influence who is included or excluded? (Focus: American vaudeville and The Whitman Sisters)</w:t>
            </w:r>
          </w:p>
          <w:p w14:paraId="6C55B380" w14:textId="190CA664" w:rsidR="003E7995" w:rsidRPr="003E7995" w:rsidRDefault="003E7995" w:rsidP="00727ED0">
            <w:pPr>
              <w:pStyle w:val="NormalWeb"/>
              <w:rPr>
                <w:rFonts w:ascii="Arial" w:hAnsi="Arial" w:cs="Arial"/>
                <w:b/>
                <w:bCs/>
                <w:sz w:val="20"/>
                <w:szCs w:val="20"/>
              </w:rPr>
            </w:pPr>
            <w:r w:rsidRPr="005E3BE8">
              <w:rPr>
                <w:rFonts w:ascii="Arial" w:hAnsi="Arial" w:cs="Arial"/>
                <w:b/>
                <w:bCs/>
                <w:sz w:val="20"/>
                <w:szCs w:val="20"/>
              </w:rPr>
              <w:t>Prepare for next class</w:t>
            </w:r>
            <w:r w:rsidRPr="001836E0">
              <w:rPr>
                <w:rFonts w:ascii="Arial" w:hAnsi="Arial" w:cs="Arial"/>
                <w:b/>
                <w:bCs/>
                <w:sz w:val="20"/>
                <w:szCs w:val="20"/>
              </w:rPr>
              <w:t xml:space="preserve">: </w:t>
            </w:r>
          </w:p>
          <w:p w14:paraId="33EF2F6F" w14:textId="72D3A691" w:rsidR="003E7995" w:rsidRPr="00AB7E61" w:rsidRDefault="00AB7E61" w:rsidP="00727ED0">
            <w:pPr>
              <w:pStyle w:val="NormalWeb"/>
              <w:rPr>
                <w:rFonts w:ascii="Arial" w:hAnsi="Arial" w:cs="Arial"/>
                <w:sz w:val="20"/>
                <w:szCs w:val="20"/>
              </w:rPr>
            </w:pPr>
            <w:r w:rsidRPr="00AB7E61">
              <w:rPr>
                <w:rFonts w:ascii="Arial" w:hAnsi="Arial" w:cs="Arial"/>
                <w:b/>
                <w:bCs/>
                <w:sz w:val="20"/>
                <w:szCs w:val="20"/>
              </w:rPr>
              <w:t>Read:</w:t>
            </w:r>
            <w:r>
              <w:rPr>
                <w:rFonts w:ascii="Arial" w:hAnsi="Arial" w:cs="Arial"/>
                <w:sz w:val="20"/>
                <w:szCs w:val="20"/>
              </w:rPr>
              <w:t xml:space="preserve"> </w:t>
            </w:r>
            <w:proofErr w:type="spellStart"/>
            <w:r w:rsidR="003E7995" w:rsidRPr="001836E0">
              <w:rPr>
                <w:rFonts w:ascii="Arial" w:hAnsi="Arial" w:cs="Arial"/>
                <w:iCs/>
                <w:sz w:val="20"/>
                <w:szCs w:val="20"/>
              </w:rPr>
              <w:t>Layson</w:t>
            </w:r>
            <w:proofErr w:type="spellEnd"/>
            <w:r w:rsidR="003E7995" w:rsidRPr="001836E0">
              <w:rPr>
                <w:rFonts w:ascii="Arial" w:hAnsi="Arial" w:cs="Arial"/>
                <w:iCs/>
                <w:sz w:val="20"/>
                <w:szCs w:val="20"/>
              </w:rPr>
              <w:t xml:space="preserve">, June. “Dance History Source Materials.” </w:t>
            </w:r>
            <w:r w:rsidR="003E7995" w:rsidRPr="001836E0">
              <w:rPr>
                <w:rFonts w:ascii="Arial" w:hAnsi="Arial" w:cs="Arial"/>
                <w:i/>
                <w:iCs/>
                <w:sz w:val="20"/>
                <w:szCs w:val="20"/>
              </w:rPr>
              <w:t>The Routledge Dance Studies Reader</w:t>
            </w:r>
            <w:r w:rsidR="003E7995" w:rsidRPr="001836E0">
              <w:rPr>
                <w:rFonts w:ascii="Arial" w:hAnsi="Arial" w:cs="Arial"/>
                <w:iCs/>
                <w:sz w:val="20"/>
                <w:szCs w:val="20"/>
              </w:rPr>
              <w:t>,</w:t>
            </w:r>
            <w:r w:rsidR="003E7995" w:rsidRPr="001836E0">
              <w:rPr>
                <w:rFonts w:ascii="Arial" w:hAnsi="Arial" w:cs="Arial"/>
                <w:i/>
                <w:iCs/>
                <w:sz w:val="20"/>
                <w:szCs w:val="20"/>
              </w:rPr>
              <w:t xml:space="preserve"> </w:t>
            </w:r>
            <w:r w:rsidR="003E7995" w:rsidRPr="001836E0">
              <w:rPr>
                <w:rFonts w:ascii="Arial" w:hAnsi="Arial" w:cs="Arial"/>
                <w:iCs/>
                <w:sz w:val="20"/>
                <w:szCs w:val="20"/>
              </w:rPr>
              <w:t>3</w:t>
            </w:r>
            <w:r w:rsidR="003E7995" w:rsidRPr="001836E0">
              <w:rPr>
                <w:rFonts w:ascii="Arial" w:hAnsi="Arial" w:cs="Arial"/>
                <w:iCs/>
                <w:sz w:val="20"/>
                <w:szCs w:val="20"/>
                <w:vertAlign w:val="superscript"/>
              </w:rPr>
              <w:t>rd</w:t>
            </w:r>
            <w:r w:rsidR="003E7995" w:rsidRPr="001836E0">
              <w:rPr>
                <w:rFonts w:ascii="Arial" w:hAnsi="Arial" w:cs="Arial"/>
                <w:iCs/>
                <w:sz w:val="20"/>
                <w:szCs w:val="20"/>
              </w:rPr>
              <w:t xml:space="preserve"> ed, edited by Jens </w:t>
            </w:r>
            <w:proofErr w:type="spellStart"/>
            <w:r w:rsidR="003E7995" w:rsidRPr="001836E0">
              <w:rPr>
                <w:rFonts w:ascii="Arial" w:hAnsi="Arial" w:cs="Arial"/>
                <w:iCs/>
                <w:sz w:val="20"/>
                <w:szCs w:val="20"/>
              </w:rPr>
              <w:t>Giersdorf</w:t>
            </w:r>
            <w:proofErr w:type="spellEnd"/>
            <w:r w:rsidR="003E7995" w:rsidRPr="001836E0">
              <w:rPr>
                <w:rFonts w:ascii="Arial" w:hAnsi="Arial" w:cs="Arial"/>
                <w:iCs/>
                <w:sz w:val="20"/>
                <w:szCs w:val="20"/>
              </w:rPr>
              <w:t xml:space="preserve"> and </w:t>
            </w:r>
            <w:proofErr w:type="spellStart"/>
            <w:r w:rsidR="003E7995" w:rsidRPr="001836E0">
              <w:rPr>
                <w:rFonts w:ascii="Arial" w:hAnsi="Arial" w:cs="Arial"/>
                <w:iCs/>
                <w:sz w:val="20"/>
                <w:szCs w:val="20"/>
              </w:rPr>
              <w:t>Yutian</w:t>
            </w:r>
            <w:proofErr w:type="spellEnd"/>
            <w:r w:rsidR="003E7995" w:rsidRPr="001836E0">
              <w:rPr>
                <w:rFonts w:ascii="Arial" w:hAnsi="Arial" w:cs="Arial"/>
                <w:iCs/>
                <w:sz w:val="20"/>
                <w:szCs w:val="20"/>
              </w:rPr>
              <w:t xml:space="preserve"> Wong, Routledge, 2018, pp. 19–28. </w:t>
            </w:r>
          </w:p>
        </w:tc>
      </w:tr>
      <w:tr w:rsidR="005E3BE8" w:rsidRPr="001836E0" w14:paraId="0742D034" w14:textId="77777777" w:rsidTr="00727ED0">
        <w:tc>
          <w:tcPr>
            <w:tcW w:w="2340" w:type="dxa"/>
          </w:tcPr>
          <w:p w14:paraId="7382DB5F" w14:textId="77777777" w:rsidR="007B0799" w:rsidRPr="001836E0" w:rsidRDefault="007B0799" w:rsidP="00727ED0">
            <w:pPr>
              <w:pStyle w:val="NormalWeb"/>
              <w:rPr>
                <w:rFonts w:ascii="Arial" w:hAnsi="Arial" w:cs="Arial"/>
                <w:b/>
                <w:bCs/>
                <w:sz w:val="24"/>
                <w:szCs w:val="24"/>
              </w:rPr>
            </w:pPr>
            <w:r>
              <w:rPr>
                <w:rFonts w:ascii="Arial" w:hAnsi="Arial" w:cs="Arial"/>
                <w:b/>
                <w:bCs/>
                <w:sz w:val="24"/>
                <w:szCs w:val="24"/>
              </w:rPr>
              <w:t xml:space="preserve">Wednesday, September 16 </w:t>
            </w:r>
          </w:p>
          <w:p w14:paraId="64FC6019" w14:textId="77777777" w:rsidR="005E3BE8" w:rsidRDefault="005E3BE8" w:rsidP="00727ED0">
            <w:pPr>
              <w:pStyle w:val="NormalWeb"/>
              <w:rPr>
                <w:rFonts w:ascii="Arial" w:hAnsi="Arial" w:cs="Arial"/>
                <w:b/>
                <w:bCs/>
              </w:rPr>
            </w:pPr>
          </w:p>
        </w:tc>
        <w:tc>
          <w:tcPr>
            <w:tcW w:w="3256" w:type="dxa"/>
          </w:tcPr>
          <w:p w14:paraId="40FF9193" w14:textId="185246D2" w:rsidR="005E3BE8" w:rsidRPr="00BB51CF" w:rsidRDefault="005E3BE8" w:rsidP="00727ED0">
            <w:pPr>
              <w:pStyle w:val="NormalWeb"/>
              <w:rPr>
                <w:rFonts w:ascii="Arial" w:hAnsi="Arial" w:cs="Arial"/>
                <w:sz w:val="24"/>
                <w:szCs w:val="24"/>
              </w:rPr>
            </w:pPr>
            <w:r w:rsidRPr="001836E0">
              <w:rPr>
                <w:rFonts w:ascii="Arial" w:hAnsi="Arial" w:cs="Arial"/>
                <w:sz w:val="24"/>
                <w:szCs w:val="24"/>
              </w:rPr>
              <w:t>Crafting a Research Project</w:t>
            </w:r>
            <w:r w:rsidR="00BB51CF">
              <w:rPr>
                <w:rFonts w:ascii="Arial" w:hAnsi="Arial" w:cs="Arial"/>
                <w:sz w:val="24"/>
                <w:szCs w:val="24"/>
              </w:rPr>
              <w:t xml:space="preserve">: </w:t>
            </w:r>
            <w:r w:rsidRPr="001836E0">
              <w:rPr>
                <w:rFonts w:ascii="Arial" w:hAnsi="Arial" w:cs="Arial"/>
                <w:sz w:val="24"/>
                <w:szCs w:val="24"/>
              </w:rPr>
              <w:t>Research Methods and Library Resources</w:t>
            </w:r>
          </w:p>
        </w:tc>
        <w:tc>
          <w:tcPr>
            <w:tcW w:w="5857" w:type="dxa"/>
          </w:tcPr>
          <w:p w14:paraId="62EA27A4" w14:textId="77777777" w:rsidR="005E3BE8" w:rsidRDefault="005E3BE8" w:rsidP="00727ED0">
            <w:pPr>
              <w:pStyle w:val="NormalWeb"/>
              <w:rPr>
                <w:rFonts w:ascii="Arial" w:hAnsi="Arial" w:cs="Arial"/>
                <w:b/>
                <w:bCs/>
                <w:sz w:val="24"/>
                <w:szCs w:val="24"/>
              </w:rPr>
            </w:pPr>
            <w:r w:rsidRPr="001836E0">
              <w:rPr>
                <w:rFonts w:ascii="Arial" w:hAnsi="Arial" w:cs="Arial"/>
                <w:sz w:val="24"/>
                <w:szCs w:val="24"/>
              </w:rPr>
              <w:t xml:space="preserve"> </w:t>
            </w:r>
            <w:r w:rsidRPr="001836E0">
              <w:rPr>
                <w:rFonts w:ascii="Arial" w:hAnsi="Arial" w:cs="Arial"/>
                <w:b/>
                <w:bCs/>
                <w:sz w:val="24"/>
                <w:szCs w:val="24"/>
              </w:rPr>
              <w:t>In-class activities:</w:t>
            </w:r>
          </w:p>
          <w:p w14:paraId="2F3B57C3" w14:textId="0AAA5F83" w:rsidR="004B4014" w:rsidRPr="001836E0" w:rsidRDefault="004B4014" w:rsidP="00727ED0">
            <w:pPr>
              <w:pStyle w:val="NormalWeb"/>
              <w:rPr>
                <w:rFonts w:ascii="Arial" w:hAnsi="Arial" w:cs="Arial"/>
                <w:sz w:val="24"/>
                <w:szCs w:val="24"/>
              </w:rPr>
            </w:pPr>
            <w:r>
              <w:rPr>
                <w:rFonts w:ascii="Arial" w:hAnsi="Arial" w:cs="Arial"/>
                <w:sz w:val="24"/>
                <w:szCs w:val="24"/>
              </w:rPr>
              <w:t xml:space="preserve">Guest: Arleen </w:t>
            </w:r>
            <w:proofErr w:type="spellStart"/>
            <w:r w:rsidR="004D633C">
              <w:rPr>
                <w:rFonts w:ascii="Arial" w:hAnsi="Arial" w:cs="Arial"/>
                <w:sz w:val="24"/>
                <w:szCs w:val="24"/>
              </w:rPr>
              <w:t>Zimmerle</w:t>
            </w:r>
            <w:proofErr w:type="spellEnd"/>
            <w:r w:rsidR="004D633C">
              <w:rPr>
                <w:rFonts w:ascii="Arial" w:hAnsi="Arial" w:cs="Arial"/>
                <w:sz w:val="24"/>
                <w:szCs w:val="24"/>
              </w:rPr>
              <w:t>, subject librarian</w:t>
            </w:r>
          </w:p>
          <w:p w14:paraId="27D78EEC" w14:textId="77777777" w:rsidR="005E3BE8" w:rsidRPr="005E3BE8" w:rsidRDefault="005E3BE8" w:rsidP="00727ED0">
            <w:pPr>
              <w:pStyle w:val="NormalWeb"/>
              <w:rPr>
                <w:rFonts w:ascii="Arial" w:hAnsi="Arial" w:cs="Arial"/>
                <w:b/>
                <w:bCs/>
                <w:sz w:val="20"/>
                <w:szCs w:val="20"/>
              </w:rPr>
            </w:pPr>
            <w:r w:rsidRPr="005E3BE8">
              <w:rPr>
                <w:rFonts w:ascii="Arial" w:hAnsi="Arial" w:cs="Arial"/>
                <w:b/>
                <w:bCs/>
                <w:sz w:val="20"/>
                <w:szCs w:val="20"/>
              </w:rPr>
              <w:t>Prepare for next class</w:t>
            </w:r>
            <w:r w:rsidRPr="001836E0">
              <w:rPr>
                <w:rFonts w:ascii="Arial" w:hAnsi="Arial" w:cs="Arial"/>
                <w:b/>
                <w:bCs/>
                <w:sz w:val="20"/>
                <w:szCs w:val="20"/>
              </w:rPr>
              <w:t xml:space="preserve">: </w:t>
            </w:r>
          </w:p>
          <w:p w14:paraId="1392CCD4" w14:textId="7D85EF84" w:rsidR="005E3BE8" w:rsidRPr="001836E0" w:rsidRDefault="00AB7E61" w:rsidP="00727ED0">
            <w:pPr>
              <w:pStyle w:val="NormalWeb"/>
              <w:rPr>
                <w:rFonts w:ascii="Arial" w:hAnsi="Arial" w:cs="Arial"/>
                <w:sz w:val="20"/>
                <w:szCs w:val="20"/>
              </w:rPr>
            </w:pPr>
            <w:r w:rsidRPr="00AB7E61">
              <w:rPr>
                <w:rFonts w:ascii="Arial" w:hAnsi="Arial" w:cs="Arial"/>
                <w:b/>
                <w:bCs/>
                <w:sz w:val="20"/>
                <w:szCs w:val="20"/>
              </w:rPr>
              <w:t>Read:</w:t>
            </w:r>
            <w:r>
              <w:rPr>
                <w:rFonts w:ascii="Arial" w:hAnsi="Arial" w:cs="Arial"/>
                <w:sz w:val="20"/>
                <w:szCs w:val="20"/>
              </w:rPr>
              <w:t xml:space="preserve"> </w:t>
            </w:r>
            <w:r w:rsidR="005E3BE8" w:rsidRPr="001836E0">
              <w:rPr>
                <w:rFonts w:ascii="Arial" w:hAnsi="Arial" w:cs="Arial"/>
                <w:sz w:val="20"/>
                <w:szCs w:val="20"/>
              </w:rPr>
              <w:t xml:space="preserve">Multiple authors. “Part II: Jazz Dance History.” </w:t>
            </w:r>
            <w:r w:rsidR="005E3BE8" w:rsidRPr="001836E0">
              <w:rPr>
                <w:rFonts w:ascii="Arial" w:hAnsi="Arial" w:cs="Arial"/>
                <w:i/>
                <w:sz w:val="20"/>
                <w:szCs w:val="20"/>
              </w:rPr>
              <w:t>Jazz Dance: A History of the Roots and Branches</w:t>
            </w:r>
            <w:r w:rsidR="005E3BE8" w:rsidRPr="001836E0">
              <w:rPr>
                <w:rFonts w:ascii="Arial" w:hAnsi="Arial" w:cs="Arial"/>
                <w:sz w:val="20"/>
                <w:szCs w:val="20"/>
              </w:rPr>
              <w:t xml:space="preserve">, edited by Lindsay Guarino and Wendy Oliver, University of Florida Press, 2014, pp. 33–71.  </w:t>
            </w:r>
          </w:p>
          <w:p w14:paraId="27807CDC" w14:textId="16EA1912" w:rsidR="005E3BE8" w:rsidRPr="001836E0" w:rsidRDefault="00AB7E61" w:rsidP="00727ED0">
            <w:pPr>
              <w:pStyle w:val="NormalWeb"/>
              <w:rPr>
                <w:rFonts w:ascii="Arial" w:hAnsi="Arial" w:cs="Arial"/>
                <w:b/>
                <w:bCs/>
                <w:i/>
                <w:iCs/>
              </w:rPr>
            </w:pPr>
            <w:r w:rsidRPr="00AB7E61">
              <w:rPr>
                <w:rFonts w:ascii="Arial" w:hAnsi="Arial" w:cs="Arial"/>
                <w:b/>
                <w:bCs/>
                <w:sz w:val="20"/>
                <w:szCs w:val="20"/>
              </w:rPr>
              <w:t>Listen:</w:t>
            </w:r>
            <w:r>
              <w:rPr>
                <w:rFonts w:ascii="Arial" w:hAnsi="Arial" w:cs="Arial"/>
                <w:sz w:val="20"/>
                <w:szCs w:val="20"/>
              </w:rPr>
              <w:t xml:space="preserve"> </w:t>
            </w:r>
            <w:r w:rsidR="005E3BE8" w:rsidRPr="001836E0">
              <w:rPr>
                <w:rFonts w:ascii="Arial" w:hAnsi="Arial" w:cs="Arial"/>
                <w:sz w:val="20"/>
                <w:szCs w:val="20"/>
              </w:rPr>
              <w:t>“</w:t>
            </w:r>
            <w:r w:rsidR="005E3BE8">
              <w:rPr>
                <w:rFonts w:ascii="Arial" w:hAnsi="Arial" w:cs="Arial"/>
                <w:sz w:val="20"/>
                <w:szCs w:val="20"/>
              </w:rPr>
              <w:t>The Roots of Jazz Dance</w:t>
            </w:r>
            <w:r w:rsidR="005E3BE8" w:rsidRPr="001836E0">
              <w:rPr>
                <w:rFonts w:ascii="Arial" w:hAnsi="Arial" w:cs="Arial"/>
                <w:sz w:val="20"/>
                <w:szCs w:val="20"/>
              </w:rPr>
              <w:t xml:space="preserve">.” </w:t>
            </w:r>
            <w:r w:rsidR="005E3BE8" w:rsidRPr="001836E0">
              <w:rPr>
                <w:rFonts w:ascii="Arial" w:hAnsi="Arial" w:cs="Arial"/>
                <w:i/>
                <w:sz w:val="20"/>
                <w:szCs w:val="20"/>
              </w:rPr>
              <w:t>Pillow Voices: Dance Through Time.</w:t>
            </w:r>
            <w:r w:rsidR="005E3BE8" w:rsidRPr="001836E0">
              <w:rPr>
                <w:rFonts w:ascii="Arial" w:hAnsi="Arial" w:cs="Arial"/>
                <w:sz w:val="20"/>
                <w:szCs w:val="20"/>
              </w:rPr>
              <w:t xml:space="preserve"> Podcast, </w:t>
            </w:r>
            <w:r w:rsidR="005E3BE8">
              <w:rPr>
                <w:rFonts w:ascii="Arial" w:hAnsi="Arial" w:cs="Arial"/>
                <w:sz w:val="20"/>
                <w:szCs w:val="20"/>
              </w:rPr>
              <w:t>21 min</w:t>
            </w:r>
            <w:r w:rsidR="005E3BE8" w:rsidRPr="001836E0">
              <w:rPr>
                <w:rFonts w:ascii="Arial" w:hAnsi="Arial" w:cs="Arial"/>
                <w:sz w:val="20"/>
                <w:szCs w:val="20"/>
              </w:rPr>
              <w:t xml:space="preserve">. Jacob’s Pillow, </w:t>
            </w:r>
            <w:r w:rsidR="005E3BE8">
              <w:rPr>
                <w:rFonts w:ascii="Arial" w:hAnsi="Arial" w:cs="Arial"/>
                <w:sz w:val="20"/>
                <w:szCs w:val="20"/>
              </w:rPr>
              <w:t>October 26, 2019</w:t>
            </w:r>
            <w:r w:rsidR="005E3BE8" w:rsidRPr="001836E0">
              <w:rPr>
                <w:rFonts w:ascii="Arial" w:hAnsi="Arial" w:cs="Arial"/>
                <w:sz w:val="20"/>
                <w:szCs w:val="20"/>
              </w:rPr>
              <w:t>.</w:t>
            </w:r>
          </w:p>
        </w:tc>
      </w:tr>
      <w:tr w:rsidR="005E3BE8" w:rsidRPr="001836E0" w14:paraId="60B90CC5" w14:textId="77777777" w:rsidTr="00727ED0">
        <w:tc>
          <w:tcPr>
            <w:tcW w:w="2340" w:type="dxa"/>
          </w:tcPr>
          <w:p w14:paraId="407CE46F" w14:textId="77777777" w:rsidR="007B0799" w:rsidRPr="001836E0" w:rsidRDefault="007B0799" w:rsidP="00727ED0">
            <w:pPr>
              <w:pStyle w:val="NormalWeb"/>
              <w:rPr>
                <w:rFonts w:ascii="Arial" w:hAnsi="Arial" w:cs="Arial"/>
                <w:b/>
                <w:bCs/>
                <w:sz w:val="24"/>
                <w:szCs w:val="24"/>
              </w:rPr>
            </w:pPr>
            <w:r>
              <w:rPr>
                <w:rFonts w:ascii="Arial" w:hAnsi="Arial" w:cs="Arial"/>
                <w:b/>
                <w:bCs/>
                <w:sz w:val="24"/>
                <w:szCs w:val="24"/>
              </w:rPr>
              <w:t>Saturday, September 19</w:t>
            </w:r>
          </w:p>
          <w:p w14:paraId="619A5E79" w14:textId="77777777" w:rsidR="005E3BE8" w:rsidRPr="001836E0" w:rsidRDefault="005E3BE8" w:rsidP="00727ED0">
            <w:pPr>
              <w:pStyle w:val="NormalWeb"/>
              <w:rPr>
                <w:rFonts w:ascii="Arial" w:hAnsi="Arial" w:cs="Arial"/>
                <w:b/>
                <w:bCs/>
                <w:sz w:val="24"/>
                <w:szCs w:val="24"/>
              </w:rPr>
            </w:pPr>
          </w:p>
        </w:tc>
        <w:tc>
          <w:tcPr>
            <w:tcW w:w="3256" w:type="dxa"/>
          </w:tcPr>
          <w:p w14:paraId="4CE622A6" w14:textId="0FC4A721" w:rsidR="005E3BE8" w:rsidRPr="00A511A9" w:rsidRDefault="005E3BE8" w:rsidP="00727ED0">
            <w:pPr>
              <w:pStyle w:val="NormalWeb"/>
              <w:rPr>
                <w:rFonts w:ascii="Arial" w:hAnsi="Arial" w:cs="Arial"/>
                <w:sz w:val="24"/>
                <w:szCs w:val="24"/>
              </w:rPr>
            </w:pPr>
            <w:r>
              <w:rPr>
                <w:rFonts w:ascii="Arial" w:hAnsi="Arial" w:cs="Arial"/>
                <w:sz w:val="24"/>
                <w:szCs w:val="24"/>
              </w:rPr>
              <w:t>Jazz Dance Histo</w:t>
            </w:r>
            <w:r w:rsidR="00A511A9">
              <w:rPr>
                <w:rFonts w:ascii="Arial" w:hAnsi="Arial" w:cs="Arial"/>
                <w:sz w:val="24"/>
                <w:szCs w:val="24"/>
              </w:rPr>
              <w:t>ries</w:t>
            </w:r>
            <w:r w:rsidR="00BB51CF">
              <w:rPr>
                <w:rFonts w:ascii="Arial" w:hAnsi="Arial" w:cs="Arial"/>
                <w:sz w:val="24"/>
                <w:szCs w:val="24"/>
              </w:rPr>
              <w:t>: Roots and Branches</w:t>
            </w:r>
          </w:p>
        </w:tc>
        <w:tc>
          <w:tcPr>
            <w:tcW w:w="5857" w:type="dxa"/>
          </w:tcPr>
          <w:p w14:paraId="33CC12A5" w14:textId="6FCD6616" w:rsidR="005E3BE8" w:rsidRDefault="005E3BE8" w:rsidP="00727ED0">
            <w:pPr>
              <w:pStyle w:val="NormalWeb"/>
              <w:rPr>
                <w:rFonts w:ascii="Arial" w:hAnsi="Arial" w:cs="Arial"/>
                <w:b/>
                <w:bCs/>
                <w:sz w:val="24"/>
                <w:szCs w:val="24"/>
              </w:rPr>
            </w:pPr>
            <w:r w:rsidRPr="001836E0">
              <w:rPr>
                <w:rFonts w:ascii="Arial" w:hAnsi="Arial" w:cs="Arial"/>
                <w:b/>
                <w:bCs/>
                <w:i/>
                <w:iCs/>
                <w:sz w:val="24"/>
                <w:szCs w:val="24"/>
              </w:rPr>
              <w:t xml:space="preserve"> </w:t>
            </w:r>
            <w:r w:rsidRPr="001836E0">
              <w:rPr>
                <w:rFonts w:ascii="Arial" w:hAnsi="Arial" w:cs="Arial"/>
                <w:b/>
                <w:bCs/>
                <w:sz w:val="24"/>
                <w:szCs w:val="24"/>
              </w:rPr>
              <w:t xml:space="preserve">In-class activities: </w:t>
            </w:r>
          </w:p>
          <w:p w14:paraId="35D23CC0" w14:textId="7DF5D150" w:rsidR="005E3BE8" w:rsidRPr="001836E0" w:rsidRDefault="005E3BE8" w:rsidP="00727ED0">
            <w:pPr>
              <w:pStyle w:val="NormalWeb"/>
              <w:rPr>
                <w:rFonts w:ascii="Arial" w:hAnsi="Arial" w:cs="Arial"/>
                <w:sz w:val="24"/>
                <w:szCs w:val="24"/>
              </w:rPr>
            </w:pPr>
            <w:r w:rsidRPr="005619F6">
              <w:rPr>
                <w:rFonts w:ascii="Arial" w:hAnsi="Arial" w:cs="Arial"/>
                <w:sz w:val="24"/>
                <w:szCs w:val="24"/>
              </w:rPr>
              <w:t>Lecture/Movement Exploration/Discussion</w:t>
            </w:r>
            <w:r>
              <w:rPr>
                <w:rFonts w:ascii="Arial" w:hAnsi="Arial" w:cs="Arial"/>
                <w:sz w:val="24"/>
                <w:szCs w:val="24"/>
              </w:rPr>
              <w:t xml:space="preserve"> (Board 2)</w:t>
            </w:r>
          </w:p>
          <w:p w14:paraId="340D8399" w14:textId="77777777" w:rsidR="005E3BE8" w:rsidRPr="005E3BE8" w:rsidRDefault="005E3BE8" w:rsidP="00727ED0">
            <w:pPr>
              <w:pStyle w:val="NormalWeb"/>
              <w:rPr>
                <w:rFonts w:ascii="Arial" w:hAnsi="Arial" w:cs="Arial"/>
                <w:b/>
                <w:bCs/>
                <w:sz w:val="20"/>
                <w:szCs w:val="20"/>
              </w:rPr>
            </w:pPr>
            <w:r w:rsidRPr="005E3BE8">
              <w:rPr>
                <w:rFonts w:ascii="Arial" w:hAnsi="Arial" w:cs="Arial"/>
                <w:b/>
                <w:bCs/>
                <w:sz w:val="20"/>
                <w:szCs w:val="20"/>
              </w:rPr>
              <w:t>Prepare for next class</w:t>
            </w:r>
            <w:r w:rsidRPr="001836E0">
              <w:rPr>
                <w:rFonts w:ascii="Arial" w:hAnsi="Arial" w:cs="Arial"/>
                <w:b/>
                <w:bCs/>
                <w:sz w:val="20"/>
                <w:szCs w:val="20"/>
              </w:rPr>
              <w:t xml:space="preserve">: </w:t>
            </w:r>
          </w:p>
          <w:p w14:paraId="1E3E8D22" w14:textId="3CA9F8FE" w:rsidR="005E3BE8" w:rsidRPr="001836E0" w:rsidRDefault="00AB7E61" w:rsidP="00727ED0">
            <w:pPr>
              <w:pStyle w:val="NormalWeb"/>
              <w:rPr>
                <w:rFonts w:ascii="Arial" w:hAnsi="Arial" w:cs="Arial"/>
                <w:sz w:val="20"/>
                <w:szCs w:val="20"/>
              </w:rPr>
            </w:pPr>
            <w:r w:rsidRPr="00AB7E61">
              <w:rPr>
                <w:rFonts w:ascii="Arial" w:hAnsi="Arial" w:cs="Arial"/>
                <w:b/>
                <w:bCs/>
                <w:sz w:val="20"/>
                <w:szCs w:val="20"/>
              </w:rPr>
              <w:t>Read:</w:t>
            </w:r>
            <w:r>
              <w:rPr>
                <w:rFonts w:ascii="Arial" w:hAnsi="Arial" w:cs="Arial"/>
                <w:sz w:val="20"/>
                <w:szCs w:val="20"/>
              </w:rPr>
              <w:t xml:space="preserve"> </w:t>
            </w:r>
            <w:r w:rsidR="005E3BE8" w:rsidRPr="001836E0">
              <w:rPr>
                <w:rFonts w:ascii="Arial" w:hAnsi="Arial" w:cs="Arial"/>
                <w:sz w:val="20"/>
                <w:szCs w:val="20"/>
              </w:rPr>
              <w:t xml:space="preserve">Anderson, Jack. “Dance at the Royal Courts” AND “The Professionalization of Ballet.” </w:t>
            </w:r>
            <w:r w:rsidR="005E3BE8" w:rsidRPr="001836E0">
              <w:rPr>
                <w:rFonts w:ascii="Arial" w:hAnsi="Arial" w:cs="Arial"/>
                <w:i/>
                <w:sz w:val="20"/>
                <w:szCs w:val="20"/>
              </w:rPr>
              <w:t>Ballet &amp;</w:t>
            </w:r>
            <w:r w:rsidR="005E3BE8" w:rsidRPr="001836E0">
              <w:rPr>
                <w:rFonts w:ascii="Arial" w:hAnsi="Arial" w:cs="Arial"/>
                <w:b/>
                <w:bCs/>
                <w:i/>
                <w:sz w:val="20"/>
                <w:szCs w:val="20"/>
              </w:rPr>
              <w:t xml:space="preserve"> </w:t>
            </w:r>
            <w:r w:rsidR="005E3BE8" w:rsidRPr="001836E0">
              <w:rPr>
                <w:rFonts w:ascii="Arial" w:hAnsi="Arial" w:cs="Arial"/>
                <w:i/>
                <w:sz w:val="20"/>
                <w:szCs w:val="20"/>
              </w:rPr>
              <w:t>Modern Dance: A Concise History, 2</w:t>
            </w:r>
            <w:r w:rsidR="005E3BE8" w:rsidRPr="001836E0">
              <w:rPr>
                <w:rFonts w:ascii="Arial" w:hAnsi="Arial" w:cs="Arial"/>
                <w:i/>
                <w:sz w:val="20"/>
                <w:szCs w:val="20"/>
                <w:vertAlign w:val="superscript"/>
              </w:rPr>
              <w:t>nd</w:t>
            </w:r>
            <w:r w:rsidR="005E3BE8" w:rsidRPr="001836E0">
              <w:rPr>
                <w:rFonts w:ascii="Arial" w:hAnsi="Arial" w:cs="Arial"/>
                <w:i/>
                <w:sz w:val="20"/>
                <w:szCs w:val="20"/>
              </w:rPr>
              <w:t xml:space="preserve"> Ed</w:t>
            </w:r>
            <w:r w:rsidR="005E3BE8" w:rsidRPr="001836E0">
              <w:rPr>
                <w:rFonts w:ascii="Arial" w:hAnsi="Arial" w:cs="Arial"/>
                <w:sz w:val="20"/>
                <w:szCs w:val="20"/>
              </w:rPr>
              <w:t xml:space="preserve">, by Anderson, Dance Horizons, 1992, pp. 31–44 and 51–67. </w:t>
            </w:r>
          </w:p>
        </w:tc>
      </w:tr>
      <w:tr w:rsidR="005E3BE8" w:rsidRPr="001836E0" w14:paraId="659DA765" w14:textId="77777777" w:rsidTr="00727ED0">
        <w:tc>
          <w:tcPr>
            <w:tcW w:w="2340" w:type="dxa"/>
          </w:tcPr>
          <w:p w14:paraId="5AB4D1E1" w14:textId="57BE88AA" w:rsidR="005E3BE8" w:rsidRDefault="007B0799" w:rsidP="00727ED0">
            <w:pPr>
              <w:pStyle w:val="NormalWeb"/>
              <w:rPr>
                <w:rFonts w:ascii="Arial" w:hAnsi="Arial" w:cs="Arial"/>
                <w:b/>
                <w:bCs/>
              </w:rPr>
            </w:pPr>
            <w:r>
              <w:rPr>
                <w:rFonts w:ascii="Arial" w:hAnsi="Arial" w:cs="Arial"/>
                <w:b/>
                <w:bCs/>
              </w:rPr>
              <w:lastRenderedPageBreak/>
              <w:t>Wednesday, September 23</w:t>
            </w:r>
          </w:p>
        </w:tc>
        <w:tc>
          <w:tcPr>
            <w:tcW w:w="3256" w:type="dxa"/>
          </w:tcPr>
          <w:p w14:paraId="3D56FBBC" w14:textId="441A8EA3" w:rsidR="005E3BE8" w:rsidRDefault="005E3BE8" w:rsidP="00727ED0">
            <w:pPr>
              <w:pStyle w:val="NormalWeb"/>
              <w:rPr>
                <w:rFonts w:ascii="Arial" w:hAnsi="Arial" w:cs="Arial"/>
                <w:sz w:val="24"/>
                <w:szCs w:val="24"/>
              </w:rPr>
            </w:pPr>
            <w:r w:rsidRPr="001836E0">
              <w:rPr>
                <w:rFonts w:ascii="Arial" w:hAnsi="Arial" w:cs="Arial"/>
                <w:sz w:val="24"/>
                <w:szCs w:val="24"/>
              </w:rPr>
              <w:t>Pre-20</w:t>
            </w:r>
            <w:r w:rsidRPr="001836E0">
              <w:rPr>
                <w:rFonts w:ascii="Arial" w:hAnsi="Arial" w:cs="Arial"/>
                <w:sz w:val="24"/>
                <w:szCs w:val="24"/>
                <w:vertAlign w:val="superscript"/>
              </w:rPr>
              <w:t>th</w:t>
            </w:r>
            <w:r w:rsidRPr="001836E0">
              <w:rPr>
                <w:rFonts w:ascii="Arial" w:hAnsi="Arial" w:cs="Arial"/>
                <w:sz w:val="24"/>
                <w:szCs w:val="24"/>
              </w:rPr>
              <w:t xml:space="preserve"> Century European Ballet</w:t>
            </w:r>
            <w:r w:rsidR="00BB51CF">
              <w:rPr>
                <w:rFonts w:ascii="Arial" w:hAnsi="Arial" w:cs="Arial"/>
                <w:sz w:val="24"/>
                <w:szCs w:val="24"/>
              </w:rPr>
              <w:t xml:space="preserve">: </w:t>
            </w:r>
            <w:r>
              <w:rPr>
                <w:rFonts w:ascii="Arial" w:hAnsi="Arial" w:cs="Arial"/>
                <w:sz w:val="24"/>
                <w:szCs w:val="24"/>
              </w:rPr>
              <w:t xml:space="preserve">Royal </w:t>
            </w:r>
            <w:r w:rsidRPr="001836E0">
              <w:rPr>
                <w:rFonts w:ascii="Arial" w:hAnsi="Arial" w:cs="Arial"/>
                <w:sz w:val="24"/>
                <w:szCs w:val="24"/>
              </w:rPr>
              <w:t>Court</w:t>
            </w:r>
            <w:r>
              <w:rPr>
                <w:rFonts w:ascii="Arial" w:hAnsi="Arial" w:cs="Arial"/>
                <w:sz w:val="24"/>
                <w:szCs w:val="24"/>
              </w:rPr>
              <w:t>s of Italy and France</w:t>
            </w:r>
          </w:p>
          <w:p w14:paraId="65E48C10" w14:textId="5807C680" w:rsidR="005E3BE8" w:rsidRPr="001836E0" w:rsidRDefault="005E3BE8" w:rsidP="00727ED0">
            <w:pPr>
              <w:pStyle w:val="NormalWeb"/>
              <w:rPr>
                <w:rFonts w:ascii="Arial" w:hAnsi="Arial" w:cs="Arial"/>
              </w:rPr>
            </w:pPr>
          </w:p>
        </w:tc>
        <w:tc>
          <w:tcPr>
            <w:tcW w:w="5857" w:type="dxa"/>
          </w:tcPr>
          <w:p w14:paraId="77AC0E28" w14:textId="4DF5860D" w:rsidR="005E3BE8" w:rsidRDefault="006A1932" w:rsidP="00727ED0">
            <w:pPr>
              <w:pStyle w:val="NormalWeb"/>
              <w:rPr>
                <w:rFonts w:ascii="Arial" w:hAnsi="Arial" w:cs="Arial"/>
                <w:b/>
                <w:bCs/>
                <w:sz w:val="20"/>
                <w:szCs w:val="20"/>
              </w:rPr>
            </w:pPr>
            <w:r w:rsidRPr="001836E0">
              <w:rPr>
                <w:rFonts w:ascii="Arial" w:hAnsi="Arial" w:cs="Arial"/>
                <w:b/>
                <w:bCs/>
                <w:sz w:val="24"/>
                <w:szCs w:val="24"/>
              </w:rPr>
              <w:t>In-class activities:</w:t>
            </w:r>
          </w:p>
          <w:p w14:paraId="2E67621E" w14:textId="7FB63239" w:rsidR="005E3BE8" w:rsidRDefault="006A1932" w:rsidP="00727ED0">
            <w:pPr>
              <w:pStyle w:val="NormalWeb"/>
              <w:rPr>
                <w:rFonts w:ascii="Arial" w:hAnsi="Arial" w:cs="Arial"/>
                <w:b/>
                <w:bCs/>
                <w:sz w:val="20"/>
                <w:szCs w:val="20"/>
              </w:rPr>
            </w:pPr>
            <w:r w:rsidRPr="005619F6">
              <w:rPr>
                <w:rFonts w:ascii="Arial" w:hAnsi="Arial" w:cs="Arial"/>
                <w:sz w:val="24"/>
                <w:szCs w:val="24"/>
              </w:rPr>
              <w:t>Lecture/Movement Exploration/Discussion</w:t>
            </w:r>
          </w:p>
          <w:p w14:paraId="72BD8527" w14:textId="1EA80227" w:rsidR="005E3BE8" w:rsidRPr="005E3BE8" w:rsidRDefault="005E3BE8" w:rsidP="00727ED0">
            <w:pPr>
              <w:pStyle w:val="NormalWeb"/>
              <w:rPr>
                <w:rFonts w:ascii="Arial" w:hAnsi="Arial" w:cs="Arial"/>
                <w:b/>
                <w:bCs/>
                <w:sz w:val="20"/>
                <w:szCs w:val="20"/>
              </w:rPr>
            </w:pPr>
            <w:r w:rsidRPr="005E3BE8">
              <w:rPr>
                <w:rFonts w:ascii="Arial" w:hAnsi="Arial" w:cs="Arial"/>
                <w:b/>
                <w:bCs/>
                <w:sz w:val="20"/>
                <w:szCs w:val="20"/>
              </w:rPr>
              <w:t>Prepare for next class</w:t>
            </w:r>
            <w:r w:rsidRPr="001836E0">
              <w:rPr>
                <w:rFonts w:ascii="Arial" w:hAnsi="Arial" w:cs="Arial"/>
                <w:b/>
                <w:bCs/>
                <w:sz w:val="20"/>
                <w:szCs w:val="20"/>
              </w:rPr>
              <w:t xml:space="preserve">: </w:t>
            </w:r>
          </w:p>
          <w:p w14:paraId="0BDE2E2A" w14:textId="5FC20CE7" w:rsidR="005E3BE8" w:rsidRPr="001836E0" w:rsidRDefault="00AB7E61" w:rsidP="00727ED0">
            <w:pPr>
              <w:pStyle w:val="NormalWeb"/>
              <w:rPr>
                <w:rFonts w:ascii="Arial" w:hAnsi="Arial" w:cs="Arial"/>
                <w:b/>
                <w:bCs/>
              </w:rPr>
            </w:pPr>
            <w:r w:rsidRPr="00AB7E61">
              <w:rPr>
                <w:rFonts w:ascii="Arial" w:hAnsi="Arial" w:cs="Arial"/>
                <w:b/>
                <w:bCs/>
                <w:sz w:val="20"/>
                <w:szCs w:val="20"/>
              </w:rPr>
              <w:t>Read:</w:t>
            </w:r>
            <w:r>
              <w:rPr>
                <w:rFonts w:ascii="Arial" w:hAnsi="Arial" w:cs="Arial"/>
                <w:sz w:val="20"/>
                <w:szCs w:val="20"/>
              </w:rPr>
              <w:t xml:space="preserve"> </w:t>
            </w:r>
            <w:r w:rsidR="005E3BE8" w:rsidRPr="001836E0">
              <w:rPr>
                <w:rFonts w:ascii="Arial" w:hAnsi="Arial" w:cs="Arial"/>
                <w:sz w:val="20"/>
                <w:szCs w:val="20"/>
              </w:rPr>
              <w:t xml:space="preserve">Banes, Sally. “The Romantic Ballet” AND “The Russian Imperial Ballet.” </w:t>
            </w:r>
            <w:r w:rsidR="005E3BE8" w:rsidRPr="001836E0">
              <w:rPr>
                <w:rFonts w:ascii="Arial" w:hAnsi="Arial" w:cs="Arial"/>
                <w:i/>
                <w:sz w:val="20"/>
                <w:szCs w:val="20"/>
              </w:rPr>
              <w:t>Dancing Women: Female Bodies on Stage</w:t>
            </w:r>
            <w:r w:rsidR="005E3BE8" w:rsidRPr="001836E0">
              <w:rPr>
                <w:rFonts w:ascii="Arial" w:hAnsi="Arial" w:cs="Arial"/>
                <w:sz w:val="20"/>
                <w:szCs w:val="20"/>
              </w:rPr>
              <w:t>, by Banes, Routledge, 1998, pp.12–64.</w:t>
            </w:r>
            <w:r w:rsidR="005E3BE8" w:rsidRPr="001836E0">
              <w:rPr>
                <w:rFonts w:ascii="Arial" w:hAnsi="Arial" w:cs="Arial"/>
                <w:b/>
                <w:bCs/>
                <w:sz w:val="20"/>
                <w:szCs w:val="20"/>
              </w:rPr>
              <w:t xml:space="preserve">  </w:t>
            </w:r>
          </w:p>
        </w:tc>
      </w:tr>
      <w:tr w:rsidR="005E3BE8" w:rsidRPr="001836E0" w14:paraId="575CD3F5" w14:textId="77777777" w:rsidTr="00727ED0">
        <w:tc>
          <w:tcPr>
            <w:tcW w:w="2340" w:type="dxa"/>
          </w:tcPr>
          <w:p w14:paraId="39321B65" w14:textId="77777777" w:rsidR="007B0799" w:rsidRPr="001836E0" w:rsidRDefault="007B0799" w:rsidP="00727ED0">
            <w:pPr>
              <w:pStyle w:val="NormalWeb"/>
              <w:rPr>
                <w:rFonts w:ascii="Arial" w:hAnsi="Arial" w:cs="Arial"/>
                <w:b/>
                <w:bCs/>
                <w:sz w:val="24"/>
                <w:szCs w:val="24"/>
              </w:rPr>
            </w:pPr>
            <w:r>
              <w:rPr>
                <w:rFonts w:ascii="Arial" w:hAnsi="Arial" w:cs="Arial"/>
                <w:b/>
                <w:bCs/>
                <w:sz w:val="24"/>
                <w:szCs w:val="24"/>
              </w:rPr>
              <w:t>Saturday, September 26</w:t>
            </w:r>
          </w:p>
          <w:p w14:paraId="738A460A" w14:textId="3E4E2A6E" w:rsidR="005E3BE8" w:rsidRDefault="005E3BE8" w:rsidP="00727ED0">
            <w:pPr>
              <w:pStyle w:val="NormalWeb"/>
              <w:rPr>
                <w:rFonts w:ascii="Arial" w:hAnsi="Arial" w:cs="Arial"/>
                <w:b/>
                <w:bCs/>
              </w:rPr>
            </w:pPr>
          </w:p>
        </w:tc>
        <w:tc>
          <w:tcPr>
            <w:tcW w:w="3256" w:type="dxa"/>
          </w:tcPr>
          <w:p w14:paraId="1AADF5EE" w14:textId="525ED522" w:rsidR="005E3BE8" w:rsidRPr="001836E0" w:rsidRDefault="00BB51CF" w:rsidP="00727ED0">
            <w:pPr>
              <w:pStyle w:val="NormalWeb"/>
              <w:rPr>
                <w:rFonts w:ascii="Arial" w:hAnsi="Arial" w:cs="Arial"/>
                <w:b/>
                <w:bCs/>
              </w:rPr>
            </w:pPr>
            <w:r w:rsidRPr="001836E0">
              <w:rPr>
                <w:rFonts w:ascii="Arial" w:hAnsi="Arial" w:cs="Arial"/>
                <w:sz w:val="24"/>
                <w:szCs w:val="24"/>
              </w:rPr>
              <w:t>Pre-20</w:t>
            </w:r>
            <w:r w:rsidRPr="001836E0">
              <w:rPr>
                <w:rFonts w:ascii="Arial" w:hAnsi="Arial" w:cs="Arial"/>
                <w:sz w:val="24"/>
                <w:szCs w:val="24"/>
                <w:vertAlign w:val="superscript"/>
              </w:rPr>
              <w:t>th</w:t>
            </w:r>
            <w:r w:rsidRPr="001836E0">
              <w:rPr>
                <w:rFonts w:ascii="Arial" w:hAnsi="Arial" w:cs="Arial"/>
                <w:sz w:val="24"/>
                <w:szCs w:val="24"/>
              </w:rPr>
              <w:t xml:space="preserve"> Century European Ballet</w:t>
            </w:r>
            <w:r>
              <w:rPr>
                <w:rFonts w:ascii="Arial" w:hAnsi="Arial" w:cs="Arial"/>
                <w:sz w:val="24"/>
                <w:szCs w:val="24"/>
              </w:rPr>
              <w:t xml:space="preserve">: </w:t>
            </w:r>
            <w:r w:rsidR="005E3BE8" w:rsidRPr="001836E0">
              <w:rPr>
                <w:rFonts w:ascii="Arial" w:hAnsi="Arial" w:cs="Arial"/>
                <w:sz w:val="24"/>
                <w:szCs w:val="24"/>
              </w:rPr>
              <w:t>Romantic and Imperial Balle</w:t>
            </w:r>
            <w:r>
              <w:rPr>
                <w:rFonts w:ascii="Arial" w:hAnsi="Arial" w:cs="Arial"/>
                <w:sz w:val="24"/>
                <w:szCs w:val="24"/>
              </w:rPr>
              <w:t xml:space="preserve">t </w:t>
            </w:r>
          </w:p>
        </w:tc>
        <w:tc>
          <w:tcPr>
            <w:tcW w:w="5857" w:type="dxa"/>
          </w:tcPr>
          <w:p w14:paraId="490A56CB" w14:textId="77777777" w:rsidR="005E3BE8" w:rsidRDefault="005E3BE8" w:rsidP="00727ED0">
            <w:pPr>
              <w:pStyle w:val="NormalWeb"/>
              <w:rPr>
                <w:rFonts w:ascii="Arial" w:hAnsi="Arial" w:cs="Arial"/>
                <w:b/>
                <w:bCs/>
                <w:sz w:val="24"/>
                <w:szCs w:val="24"/>
              </w:rPr>
            </w:pPr>
            <w:r w:rsidRPr="001836E0">
              <w:rPr>
                <w:rFonts w:ascii="Arial" w:hAnsi="Arial" w:cs="Arial"/>
                <w:b/>
                <w:bCs/>
                <w:sz w:val="24"/>
                <w:szCs w:val="24"/>
              </w:rPr>
              <w:t xml:space="preserve">In-class activities: </w:t>
            </w:r>
          </w:p>
          <w:p w14:paraId="470072FA" w14:textId="77777777" w:rsidR="005E3BE8" w:rsidRPr="005E3BE8" w:rsidRDefault="005E3BE8" w:rsidP="00727ED0">
            <w:pPr>
              <w:pStyle w:val="NormalWeb"/>
              <w:rPr>
                <w:rFonts w:ascii="Arial" w:hAnsi="Arial" w:cs="Arial"/>
                <w:b/>
                <w:bCs/>
                <w:sz w:val="20"/>
                <w:szCs w:val="20"/>
              </w:rPr>
            </w:pPr>
            <w:r w:rsidRPr="005E3BE8">
              <w:rPr>
                <w:rFonts w:ascii="Arial" w:hAnsi="Arial" w:cs="Arial"/>
                <w:b/>
                <w:bCs/>
                <w:sz w:val="20"/>
                <w:szCs w:val="20"/>
              </w:rPr>
              <w:t>Prepare for next class</w:t>
            </w:r>
            <w:r w:rsidRPr="001836E0">
              <w:rPr>
                <w:rFonts w:ascii="Arial" w:hAnsi="Arial" w:cs="Arial"/>
                <w:b/>
                <w:bCs/>
                <w:sz w:val="20"/>
                <w:szCs w:val="20"/>
              </w:rPr>
              <w:t xml:space="preserve">: </w:t>
            </w:r>
          </w:p>
          <w:p w14:paraId="3D9AA727" w14:textId="3275D196" w:rsidR="005E3BE8" w:rsidRPr="001836E0" w:rsidRDefault="00AB7E61" w:rsidP="00727ED0">
            <w:pPr>
              <w:pStyle w:val="NormalWeb"/>
              <w:rPr>
                <w:rFonts w:ascii="Arial" w:hAnsi="Arial" w:cs="Arial"/>
                <w:sz w:val="20"/>
                <w:szCs w:val="20"/>
              </w:rPr>
            </w:pPr>
            <w:r w:rsidRPr="00AB7E61">
              <w:rPr>
                <w:rFonts w:ascii="Arial" w:hAnsi="Arial" w:cs="Arial"/>
                <w:b/>
                <w:bCs/>
                <w:sz w:val="20"/>
                <w:szCs w:val="20"/>
              </w:rPr>
              <w:t>Read:</w:t>
            </w:r>
            <w:r>
              <w:rPr>
                <w:rFonts w:ascii="Arial" w:hAnsi="Arial" w:cs="Arial"/>
                <w:sz w:val="20"/>
                <w:szCs w:val="20"/>
              </w:rPr>
              <w:t xml:space="preserve"> </w:t>
            </w:r>
            <w:r w:rsidR="005E3BE8" w:rsidRPr="001836E0">
              <w:rPr>
                <w:rFonts w:ascii="Arial" w:hAnsi="Arial" w:cs="Arial"/>
                <w:sz w:val="20"/>
                <w:szCs w:val="20"/>
              </w:rPr>
              <w:t xml:space="preserve">Duncan, Isadora. “The Dance of the Future.” </w:t>
            </w:r>
            <w:r w:rsidR="005E3BE8" w:rsidRPr="001836E0">
              <w:rPr>
                <w:rFonts w:ascii="Arial" w:hAnsi="Arial" w:cs="Arial"/>
                <w:i/>
                <w:sz w:val="20"/>
                <w:szCs w:val="20"/>
              </w:rPr>
              <w:t>Dance as a Theatre Art: Source Readings in Dance History from 1581 to the Present</w:t>
            </w:r>
            <w:r w:rsidR="005E3BE8" w:rsidRPr="001836E0">
              <w:rPr>
                <w:rFonts w:ascii="Arial" w:hAnsi="Arial" w:cs="Arial"/>
                <w:sz w:val="20"/>
                <w:szCs w:val="20"/>
              </w:rPr>
              <w:t xml:space="preserve">, edited by Selma Jean Cohen, Dance Horizons, 1992, pp. 123–129. </w:t>
            </w:r>
          </w:p>
          <w:p w14:paraId="1EC06E86" w14:textId="45F9D119" w:rsidR="005E3BE8" w:rsidRPr="005D4610" w:rsidRDefault="005E3BE8" w:rsidP="00727ED0">
            <w:pPr>
              <w:pStyle w:val="NormalWeb"/>
              <w:rPr>
                <w:rFonts w:ascii="Arial" w:hAnsi="Arial" w:cs="Arial"/>
                <w:b/>
                <w:bCs/>
                <w:sz w:val="20"/>
                <w:szCs w:val="20"/>
              </w:rPr>
            </w:pPr>
            <w:r w:rsidRPr="00AB7E61">
              <w:rPr>
                <w:rFonts w:ascii="Arial" w:hAnsi="Arial" w:cs="Arial"/>
                <w:b/>
                <w:bCs/>
                <w:sz w:val="20"/>
                <w:szCs w:val="20"/>
              </w:rPr>
              <w:t>View</w:t>
            </w:r>
            <w:r w:rsidR="00AB7E61" w:rsidRPr="00AB7E61">
              <w:rPr>
                <w:rFonts w:ascii="Arial" w:hAnsi="Arial" w:cs="Arial"/>
                <w:b/>
                <w:bCs/>
                <w:sz w:val="20"/>
                <w:szCs w:val="20"/>
              </w:rPr>
              <w:t>:</w:t>
            </w:r>
            <w:r w:rsidRPr="001836E0">
              <w:rPr>
                <w:rFonts w:ascii="Arial" w:hAnsi="Arial" w:cs="Arial"/>
                <w:sz w:val="20"/>
                <w:szCs w:val="20"/>
              </w:rPr>
              <w:t xml:space="preserve"> “What Do You Dance?”, Part I, </w:t>
            </w:r>
            <w:r w:rsidRPr="001836E0">
              <w:rPr>
                <w:rFonts w:ascii="Arial" w:hAnsi="Arial" w:cs="Arial"/>
                <w:i/>
                <w:sz w:val="20"/>
                <w:szCs w:val="20"/>
              </w:rPr>
              <w:t>Free to Dance</w:t>
            </w:r>
            <w:r w:rsidRPr="001836E0">
              <w:rPr>
                <w:rFonts w:ascii="Arial" w:hAnsi="Arial" w:cs="Arial"/>
                <w:sz w:val="20"/>
                <w:szCs w:val="20"/>
              </w:rPr>
              <w:t xml:space="preserve"> documentary (approx. 45 min)</w:t>
            </w:r>
          </w:p>
        </w:tc>
      </w:tr>
      <w:tr w:rsidR="005E3BE8" w:rsidRPr="001836E0" w14:paraId="7457211D" w14:textId="77777777" w:rsidTr="00727ED0">
        <w:trPr>
          <w:trHeight w:val="47"/>
        </w:trPr>
        <w:tc>
          <w:tcPr>
            <w:tcW w:w="2340" w:type="dxa"/>
          </w:tcPr>
          <w:p w14:paraId="3F24553D" w14:textId="713A24FA" w:rsidR="005E3BE8" w:rsidRPr="001836E0" w:rsidRDefault="007B0799" w:rsidP="00727ED0">
            <w:pPr>
              <w:pStyle w:val="NormalWeb"/>
              <w:rPr>
                <w:rFonts w:ascii="Arial" w:hAnsi="Arial" w:cs="Arial"/>
                <w:b/>
                <w:bCs/>
                <w:sz w:val="24"/>
                <w:szCs w:val="24"/>
              </w:rPr>
            </w:pPr>
            <w:r>
              <w:rPr>
                <w:rFonts w:ascii="Arial" w:hAnsi="Arial" w:cs="Arial"/>
                <w:b/>
                <w:bCs/>
                <w:sz w:val="24"/>
                <w:szCs w:val="24"/>
              </w:rPr>
              <w:t>Wednesday, September 30</w:t>
            </w:r>
          </w:p>
          <w:p w14:paraId="6FE6EE35" w14:textId="77777777" w:rsidR="005E3BE8" w:rsidRPr="001836E0" w:rsidRDefault="005E3BE8" w:rsidP="00727ED0">
            <w:pPr>
              <w:pStyle w:val="NormalWeb"/>
              <w:rPr>
                <w:rFonts w:ascii="Arial" w:hAnsi="Arial" w:cs="Arial"/>
                <w:b/>
                <w:bCs/>
                <w:sz w:val="24"/>
                <w:szCs w:val="24"/>
              </w:rPr>
            </w:pPr>
          </w:p>
          <w:p w14:paraId="4E6E0FA2" w14:textId="1F799588" w:rsidR="005E3BE8" w:rsidRPr="001836E0" w:rsidRDefault="005E3BE8" w:rsidP="00727ED0">
            <w:pPr>
              <w:pStyle w:val="NormalWeb"/>
              <w:rPr>
                <w:rFonts w:ascii="Arial" w:hAnsi="Arial" w:cs="Arial"/>
                <w:b/>
                <w:bCs/>
                <w:sz w:val="24"/>
                <w:szCs w:val="24"/>
              </w:rPr>
            </w:pPr>
          </w:p>
        </w:tc>
        <w:tc>
          <w:tcPr>
            <w:tcW w:w="3256" w:type="dxa"/>
          </w:tcPr>
          <w:p w14:paraId="003FC638" w14:textId="335A9CA3" w:rsidR="005E3BE8" w:rsidRPr="001836E0" w:rsidRDefault="005E3BE8" w:rsidP="00727ED0">
            <w:pPr>
              <w:pStyle w:val="NormalWeb"/>
              <w:rPr>
                <w:rFonts w:ascii="Arial" w:hAnsi="Arial" w:cs="Arial"/>
                <w:sz w:val="24"/>
                <w:szCs w:val="24"/>
              </w:rPr>
            </w:pPr>
            <w:r w:rsidRPr="001836E0">
              <w:rPr>
                <w:rFonts w:ascii="Arial" w:hAnsi="Arial" w:cs="Arial"/>
                <w:sz w:val="24"/>
                <w:szCs w:val="24"/>
              </w:rPr>
              <w:t>Birth of “The Dance”</w:t>
            </w:r>
            <w:r w:rsidR="00BB51CF">
              <w:rPr>
                <w:rFonts w:ascii="Arial" w:hAnsi="Arial" w:cs="Arial"/>
                <w:sz w:val="24"/>
                <w:szCs w:val="24"/>
              </w:rPr>
              <w:t xml:space="preserve">: </w:t>
            </w:r>
            <w:r w:rsidRPr="001836E0">
              <w:rPr>
                <w:rFonts w:ascii="Arial" w:hAnsi="Arial" w:cs="Arial"/>
                <w:sz w:val="24"/>
                <w:szCs w:val="24"/>
              </w:rPr>
              <w:t>Foremothers</w:t>
            </w:r>
            <w:r w:rsidR="00CC21A5">
              <w:rPr>
                <w:rFonts w:ascii="Arial" w:hAnsi="Arial" w:cs="Arial"/>
                <w:sz w:val="24"/>
                <w:szCs w:val="24"/>
              </w:rPr>
              <w:t xml:space="preserve">, White Feminism, and Class </w:t>
            </w:r>
          </w:p>
          <w:p w14:paraId="29A4061F" w14:textId="77777777" w:rsidR="005E3BE8" w:rsidRPr="001836E0" w:rsidRDefault="005E3BE8" w:rsidP="00727ED0">
            <w:pPr>
              <w:pStyle w:val="NormalWeb"/>
              <w:rPr>
                <w:rFonts w:ascii="Arial" w:hAnsi="Arial" w:cs="Arial"/>
                <w:b/>
                <w:bCs/>
                <w:sz w:val="24"/>
                <w:szCs w:val="24"/>
              </w:rPr>
            </w:pPr>
          </w:p>
          <w:p w14:paraId="148B9A73" w14:textId="77777777" w:rsidR="005E3BE8" w:rsidRPr="001836E0" w:rsidRDefault="005E3BE8" w:rsidP="00727ED0">
            <w:pPr>
              <w:pStyle w:val="NormalWeb"/>
              <w:rPr>
                <w:rFonts w:ascii="Arial" w:hAnsi="Arial" w:cs="Arial"/>
                <w:b/>
                <w:bCs/>
                <w:sz w:val="24"/>
                <w:szCs w:val="24"/>
              </w:rPr>
            </w:pPr>
          </w:p>
          <w:p w14:paraId="4AB0DEB5" w14:textId="77777777" w:rsidR="005E3BE8" w:rsidRPr="001836E0" w:rsidRDefault="005E3BE8" w:rsidP="00727ED0">
            <w:pPr>
              <w:pStyle w:val="NormalWeb"/>
              <w:rPr>
                <w:rFonts w:ascii="Arial" w:hAnsi="Arial" w:cs="Arial"/>
                <w:b/>
                <w:bCs/>
                <w:sz w:val="24"/>
                <w:szCs w:val="24"/>
              </w:rPr>
            </w:pPr>
          </w:p>
          <w:p w14:paraId="7E5C90AE" w14:textId="77777777" w:rsidR="005E3BE8" w:rsidRPr="001836E0" w:rsidRDefault="005E3BE8" w:rsidP="00727ED0">
            <w:pPr>
              <w:pStyle w:val="NormalWeb"/>
              <w:rPr>
                <w:rFonts w:ascii="Arial" w:hAnsi="Arial" w:cs="Arial"/>
                <w:b/>
                <w:bCs/>
                <w:sz w:val="24"/>
                <w:szCs w:val="24"/>
              </w:rPr>
            </w:pPr>
          </w:p>
          <w:p w14:paraId="402755A0" w14:textId="77777777" w:rsidR="005E3BE8" w:rsidRPr="001836E0" w:rsidRDefault="005E3BE8" w:rsidP="00727ED0">
            <w:pPr>
              <w:pStyle w:val="NormalWeb"/>
              <w:rPr>
                <w:rFonts w:ascii="Arial" w:hAnsi="Arial" w:cs="Arial"/>
                <w:b/>
                <w:bCs/>
                <w:sz w:val="24"/>
                <w:szCs w:val="24"/>
              </w:rPr>
            </w:pPr>
          </w:p>
          <w:p w14:paraId="400CC30D" w14:textId="77777777" w:rsidR="005E3BE8" w:rsidRPr="001836E0" w:rsidRDefault="005E3BE8" w:rsidP="00727ED0">
            <w:pPr>
              <w:pStyle w:val="NormalWeb"/>
              <w:rPr>
                <w:rFonts w:ascii="Arial" w:hAnsi="Arial" w:cs="Arial"/>
                <w:b/>
                <w:bCs/>
                <w:sz w:val="24"/>
                <w:szCs w:val="24"/>
              </w:rPr>
            </w:pPr>
          </w:p>
          <w:p w14:paraId="44A3A117" w14:textId="77777777" w:rsidR="005E3BE8" w:rsidRPr="001836E0" w:rsidRDefault="005E3BE8" w:rsidP="00727ED0">
            <w:pPr>
              <w:pStyle w:val="NormalWeb"/>
              <w:rPr>
                <w:rFonts w:ascii="Arial" w:hAnsi="Arial" w:cs="Arial"/>
                <w:b/>
                <w:bCs/>
                <w:sz w:val="24"/>
                <w:szCs w:val="24"/>
              </w:rPr>
            </w:pPr>
          </w:p>
          <w:p w14:paraId="60000415" w14:textId="39A92C0A" w:rsidR="005E3BE8" w:rsidRPr="001836E0" w:rsidRDefault="005E3BE8" w:rsidP="00727ED0">
            <w:pPr>
              <w:pStyle w:val="NormalWeb"/>
              <w:rPr>
                <w:rFonts w:ascii="Arial" w:hAnsi="Arial" w:cs="Arial"/>
                <w:b/>
                <w:bCs/>
                <w:sz w:val="24"/>
                <w:szCs w:val="24"/>
              </w:rPr>
            </w:pPr>
          </w:p>
        </w:tc>
        <w:tc>
          <w:tcPr>
            <w:tcW w:w="5857" w:type="dxa"/>
          </w:tcPr>
          <w:p w14:paraId="7BA98167" w14:textId="32AE9998" w:rsidR="005E3BE8" w:rsidRPr="001836E0" w:rsidRDefault="000D19CF" w:rsidP="00727ED0">
            <w:pPr>
              <w:pStyle w:val="NormalWeb"/>
              <w:numPr>
                <w:ilvl w:val="0"/>
                <w:numId w:val="3"/>
              </w:numPr>
              <w:rPr>
                <w:rFonts w:ascii="Arial" w:hAnsi="Arial" w:cs="Arial"/>
                <w:b/>
                <w:bCs/>
                <w:sz w:val="24"/>
                <w:szCs w:val="24"/>
              </w:rPr>
            </w:pPr>
            <w:r>
              <w:rPr>
                <w:rFonts w:ascii="Arial" w:hAnsi="Arial" w:cs="Arial"/>
                <w:b/>
                <w:bCs/>
                <w:sz w:val="24"/>
                <w:szCs w:val="24"/>
              </w:rPr>
              <w:t xml:space="preserve">TOPIC AND </w:t>
            </w:r>
            <w:r w:rsidR="005E3BE8" w:rsidRPr="001836E0">
              <w:rPr>
                <w:rFonts w:ascii="Arial" w:hAnsi="Arial" w:cs="Arial"/>
                <w:b/>
                <w:bCs/>
                <w:sz w:val="24"/>
                <w:szCs w:val="24"/>
              </w:rPr>
              <w:t>BIBLIOGRAPHY DUE</w:t>
            </w:r>
          </w:p>
          <w:p w14:paraId="30D63C36" w14:textId="77777777" w:rsidR="005E3BE8" w:rsidRPr="001836E0" w:rsidRDefault="005E3BE8" w:rsidP="00727ED0">
            <w:pPr>
              <w:pStyle w:val="NormalWeb"/>
              <w:rPr>
                <w:rFonts w:ascii="Arial" w:hAnsi="Arial" w:cs="Arial"/>
                <w:b/>
                <w:bCs/>
                <w:sz w:val="24"/>
                <w:szCs w:val="24"/>
              </w:rPr>
            </w:pPr>
            <w:r w:rsidRPr="001836E0">
              <w:rPr>
                <w:rFonts w:ascii="Arial" w:hAnsi="Arial" w:cs="Arial"/>
                <w:b/>
                <w:bCs/>
                <w:sz w:val="24"/>
                <w:szCs w:val="24"/>
              </w:rPr>
              <w:t xml:space="preserve">In-class activities: </w:t>
            </w:r>
          </w:p>
          <w:p w14:paraId="540C82A8" w14:textId="634A15F6" w:rsidR="005E3BE8" w:rsidRPr="001836E0" w:rsidRDefault="005E3BE8" w:rsidP="00727ED0">
            <w:pPr>
              <w:pStyle w:val="NormalWeb"/>
              <w:rPr>
                <w:rFonts w:ascii="Arial" w:hAnsi="Arial" w:cs="Arial"/>
                <w:sz w:val="24"/>
                <w:szCs w:val="24"/>
              </w:rPr>
            </w:pPr>
            <w:r w:rsidRPr="001836E0">
              <w:rPr>
                <w:rFonts w:ascii="Arial" w:hAnsi="Arial" w:cs="Arial"/>
                <w:sz w:val="24"/>
                <w:szCs w:val="24"/>
              </w:rPr>
              <w:t>Lecture/Viewing</w:t>
            </w:r>
            <w:r>
              <w:rPr>
                <w:rFonts w:ascii="Arial" w:hAnsi="Arial" w:cs="Arial"/>
                <w:sz w:val="24"/>
                <w:szCs w:val="24"/>
              </w:rPr>
              <w:t>/</w:t>
            </w:r>
            <w:r w:rsidRPr="001836E0">
              <w:rPr>
                <w:rFonts w:ascii="Arial" w:hAnsi="Arial" w:cs="Arial"/>
                <w:sz w:val="24"/>
                <w:szCs w:val="24"/>
              </w:rPr>
              <w:t>Primary Source Engagement</w:t>
            </w:r>
            <w:r w:rsidR="00AB7E61">
              <w:rPr>
                <w:rFonts w:ascii="Arial" w:hAnsi="Arial" w:cs="Arial"/>
                <w:sz w:val="24"/>
                <w:szCs w:val="24"/>
              </w:rPr>
              <w:t xml:space="preserve">/ </w:t>
            </w:r>
            <w:r>
              <w:rPr>
                <w:rFonts w:ascii="Arial" w:hAnsi="Arial" w:cs="Arial"/>
                <w:sz w:val="24"/>
                <w:szCs w:val="24"/>
              </w:rPr>
              <w:t xml:space="preserve">Discussion </w:t>
            </w:r>
            <w:r w:rsidR="00AB7E61">
              <w:rPr>
                <w:rFonts w:ascii="Arial" w:hAnsi="Arial" w:cs="Arial"/>
                <w:sz w:val="24"/>
                <w:szCs w:val="24"/>
              </w:rPr>
              <w:t>(</w:t>
            </w:r>
            <w:r>
              <w:rPr>
                <w:rFonts w:ascii="Arial" w:hAnsi="Arial" w:cs="Arial"/>
                <w:sz w:val="24"/>
                <w:szCs w:val="24"/>
              </w:rPr>
              <w:t xml:space="preserve">Board 3) </w:t>
            </w:r>
          </w:p>
          <w:p w14:paraId="7EFD564C" w14:textId="5FA38A23" w:rsidR="005E3BE8" w:rsidRPr="001836E0" w:rsidRDefault="005E3BE8" w:rsidP="00727ED0">
            <w:pPr>
              <w:pStyle w:val="NormalWeb"/>
              <w:rPr>
                <w:rFonts w:ascii="Arial" w:hAnsi="Arial" w:cs="Arial"/>
                <w:b/>
                <w:bCs/>
                <w:sz w:val="20"/>
                <w:szCs w:val="20"/>
              </w:rPr>
            </w:pPr>
            <w:r w:rsidRPr="005E3BE8">
              <w:rPr>
                <w:rFonts w:ascii="Arial" w:hAnsi="Arial" w:cs="Arial"/>
                <w:b/>
                <w:bCs/>
                <w:sz w:val="20"/>
                <w:szCs w:val="20"/>
              </w:rPr>
              <w:t>Prepare for next class</w:t>
            </w:r>
            <w:r w:rsidRPr="001836E0">
              <w:rPr>
                <w:rFonts w:ascii="Arial" w:hAnsi="Arial" w:cs="Arial"/>
                <w:b/>
                <w:bCs/>
                <w:sz w:val="20"/>
                <w:szCs w:val="20"/>
              </w:rPr>
              <w:t>: *ON</w:t>
            </w:r>
            <w:r w:rsidRPr="005E3BE8">
              <w:rPr>
                <w:rFonts w:ascii="Arial" w:hAnsi="Arial" w:cs="Arial"/>
                <w:b/>
                <w:bCs/>
                <w:sz w:val="20"/>
                <w:szCs w:val="20"/>
              </w:rPr>
              <w:t>E</w:t>
            </w:r>
            <w:r w:rsidRPr="001836E0">
              <w:rPr>
                <w:rFonts w:ascii="Arial" w:hAnsi="Arial" w:cs="Arial"/>
                <w:b/>
                <w:bCs/>
                <w:sz w:val="20"/>
                <w:szCs w:val="20"/>
              </w:rPr>
              <w:t xml:space="preserve"> READING PER GROUP</w:t>
            </w:r>
          </w:p>
          <w:p w14:paraId="57E497B2" w14:textId="4D9DA045" w:rsidR="005E3BE8" w:rsidRPr="001836E0" w:rsidRDefault="00AB7E61" w:rsidP="00727ED0">
            <w:pPr>
              <w:pStyle w:val="NormalWeb"/>
              <w:rPr>
                <w:rFonts w:ascii="Arial" w:hAnsi="Arial" w:cs="Arial"/>
                <w:sz w:val="20"/>
                <w:szCs w:val="20"/>
              </w:rPr>
            </w:pPr>
            <w:r w:rsidRPr="00AB7E61">
              <w:rPr>
                <w:rFonts w:ascii="Arial" w:hAnsi="Arial" w:cs="Arial"/>
                <w:b/>
                <w:bCs/>
                <w:sz w:val="20"/>
                <w:szCs w:val="20"/>
              </w:rPr>
              <w:t>Listen</w:t>
            </w:r>
            <w:r w:rsidR="00727ED0" w:rsidRPr="00AB7E61">
              <w:rPr>
                <w:rFonts w:ascii="Arial" w:hAnsi="Arial" w:cs="Arial"/>
                <w:b/>
                <w:bCs/>
                <w:sz w:val="20"/>
                <w:szCs w:val="20"/>
              </w:rPr>
              <w:t>:</w:t>
            </w:r>
            <w:r w:rsidR="00727ED0">
              <w:rPr>
                <w:rFonts w:ascii="Arial" w:hAnsi="Arial" w:cs="Arial"/>
                <w:sz w:val="20"/>
                <w:szCs w:val="20"/>
              </w:rPr>
              <w:t xml:space="preserve"> </w:t>
            </w:r>
            <w:r w:rsidR="005E3BE8" w:rsidRPr="001836E0">
              <w:rPr>
                <w:rFonts w:ascii="Arial" w:hAnsi="Arial" w:cs="Arial"/>
                <w:sz w:val="20"/>
                <w:szCs w:val="20"/>
              </w:rPr>
              <w:t xml:space="preserve">“The Life and Work of La Meri.” </w:t>
            </w:r>
            <w:r w:rsidR="005E3BE8" w:rsidRPr="001836E0">
              <w:rPr>
                <w:rFonts w:ascii="Arial" w:hAnsi="Arial" w:cs="Arial"/>
                <w:i/>
                <w:sz w:val="20"/>
                <w:szCs w:val="20"/>
              </w:rPr>
              <w:t>Pillow Voices: Dance Through Time.</w:t>
            </w:r>
            <w:r w:rsidR="005E3BE8" w:rsidRPr="001836E0">
              <w:rPr>
                <w:rFonts w:ascii="Arial" w:hAnsi="Arial" w:cs="Arial"/>
                <w:sz w:val="20"/>
                <w:szCs w:val="20"/>
              </w:rPr>
              <w:t xml:space="preserve"> Podcast, 19:02. Jacob’s Pillow, March 21, 2020. </w:t>
            </w:r>
          </w:p>
          <w:p w14:paraId="58240D13" w14:textId="13CDA3A9" w:rsidR="00AB7E61" w:rsidRDefault="00AB7E61" w:rsidP="00727ED0">
            <w:pPr>
              <w:pStyle w:val="NormalWeb"/>
              <w:rPr>
                <w:rFonts w:ascii="Arial" w:hAnsi="Arial" w:cs="Arial"/>
                <w:sz w:val="20"/>
                <w:szCs w:val="20"/>
              </w:rPr>
            </w:pPr>
            <w:r w:rsidRPr="00AB7E61">
              <w:rPr>
                <w:rFonts w:ascii="Arial" w:hAnsi="Arial" w:cs="Arial"/>
                <w:b/>
                <w:bCs/>
                <w:sz w:val="20"/>
                <w:szCs w:val="20"/>
              </w:rPr>
              <w:t>Read</w:t>
            </w:r>
            <w:r>
              <w:rPr>
                <w:rFonts w:ascii="Arial" w:hAnsi="Arial" w:cs="Arial"/>
                <w:b/>
                <w:bCs/>
                <w:sz w:val="20"/>
                <w:szCs w:val="20"/>
              </w:rPr>
              <w:t xml:space="preserve"> either</w:t>
            </w:r>
            <w:r w:rsidRPr="00AB7E61">
              <w:rPr>
                <w:rFonts w:ascii="Arial" w:hAnsi="Arial" w:cs="Arial"/>
                <w:b/>
                <w:bCs/>
                <w:sz w:val="20"/>
                <w:szCs w:val="20"/>
              </w:rPr>
              <w:t>:</w:t>
            </w:r>
            <w:r>
              <w:rPr>
                <w:rFonts w:ascii="Arial" w:hAnsi="Arial" w:cs="Arial"/>
                <w:sz w:val="20"/>
                <w:szCs w:val="20"/>
              </w:rPr>
              <w:t xml:space="preserve"> </w:t>
            </w:r>
          </w:p>
          <w:p w14:paraId="779C6BB1" w14:textId="13344ABE" w:rsidR="005E3BE8" w:rsidRPr="001836E0" w:rsidRDefault="005E3BE8" w:rsidP="00727ED0">
            <w:pPr>
              <w:pStyle w:val="NormalWeb"/>
              <w:rPr>
                <w:rFonts w:ascii="Arial" w:hAnsi="Arial" w:cs="Arial"/>
                <w:sz w:val="20"/>
                <w:szCs w:val="20"/>
              </w:rPr>
            </w:pPr>
            <w:r w:rsidRPr="001836E0">
              <w:rPr>
                <w:rFonts w:ascii="Arial" w:hAnsi="Arial" w:cs="Arial"/>
                <w:sz w:val="20"/>
                <w:szCs w:val="20"/>
              </w:rPr>
              <w:t xml:space="preserve">*Srinivasan, Priya. “Archival Her-Stories: St. Denis and the </w:t>
            </w:r>
            <w:proofErr w:type="spellStart"/>
            <w:r w:rsidRPr="001836E0">
              <w:rPr>
                <w:rFonts w:ascii="Arial" w:hAnsi="Arial" w:cs="Arial"/>
                <w:sz w:val="20"/>
                <w:szCs w:val="20"/>
              </w:rPr>
              <w:t>Nachwalis</w:t>
            </w:r>
            <w:proofErr w:type="spellEnd"/>
            <w:r w:rsidRPr="001836E0">
              <w:rPr>
                <w:rFonts w:ascii="Arial" w:hAnsi="Arial" w:cs="Arial"/>
                <w:sz w:val="20"/>
                <w:szCs w:val="20"/>
              </w:rPr>
              <w:t xml:space="preserve"> of Coney Island.” </w:t>
            </w:r>
            <w:r w:rsidRPr="001836E0">
              <w:rPr>
                <w:rFonts w:ascii="Arial" w:hAnsi="Arial" w:cs="Arial"/>
                <w:i/>
                <w:sz w:val="20"/>
                <w:szCs w:val="20"/>
              </w:rPr>
              <w:t xml:space="preserve">Sweating Saris: Indian Dance as </w:t>
            </w:r>
            <w:proofErr w:type="spellStart"/>
            <w:r w:rsidRPr="001836E0">
              <w:rPr>
                <w:rFonts w:ascii="Arial" w:hAnsi="Arial" w:cs="Arial"/>
                <w:i/>
                <w:sz w:val="20"/>
                <w:szCs w:val="20"/>
              </w:rPr>
              <w:t>Transational</w:t>
            </w:r>
            <w:proofErr w:type="spellEnd"/>
            <w:r w:rsidRPr="001836E0">
              <w:rPr>
                <w:rFonts w:ascii="Arial" w:hAnsi="Arial" w:cs="Arial"/>
                <w:i/>
                <w:sz w:val="20"/>
                <w:szCs w:val="20"/>
              </w:rPr>
              <w:t xml:space="preserve"> Labor</w:t>
            </w:r>
            <w:r w:rsidRPr="001836E0">
              <w:rPr>
                <w:rFonts w:ascii="Arial" w:hAnsi="Arial" w:cs="Arial"/>
                <w:sz w:val="20"/>
                <w:szCs w:val="20"/>
              </w:rPr>
              <w:t xml:space="preserve">, by Srinivasan, Temple UP, 2012, pp. 67–82. </w:t>
            </w:r>
          </w:p>
          <w:p w14:paraId="1CDA0DFB" w14:textId="24FA4863" w:rsidR="005E3BE8" w:rsidRPr="001836E0" w:rsidRDefault="005E3BE8" w:rsidP="00727ED0">
            <w:pPr>
              <w:pStyle w:val="NormalWeb"/>
              <w:rPr>
                <w:rFonts w:ascii="Arial" w:hAnsi="Arial" w:cs="Arial"/>
                <w:sz w:val="20"/>
                <w:szCs w:val="20"/>
              </w:rPr>
            </w:pPr>
            <w:r w:rsidRPr="001836E0">
              <w:rPr>
                <w:rFonts w:ascii="Arial" w:hAnsi="Arial" w:cs="Arial"/>
                <w:sz w:val="20"/>
                <w:szCs w:val="20"/>
              </w:rPr>
              <w:t xml:space="preserve">*Shea Murphy, Jacqueline. “Authentic Themes: Modern Dancers and American Indians in the 1920s and 1930s.” </w:t>
            </w:r>
            <w:r w:rsidRPr="001836E0">
              <w:rPr>
                <w:rFonts w:ascii="Arial" w:hAnsi="Arial" w:cs="Arial"/>
                <w:i/>
                <w:sz w:val="20"/>
                <w:szCs w:val="20"/>
              </w:rPr>
              <w:t>The People Have Never Stopped Dancing: Native American Modern Dance Histories</w:t>
            </w:r>
            <w:r w:rsidRPr="001836E0">
              <w:rPr>
                <w:rFonts w:ascii="Arial" w:hAnsi="Arial" w:cs="Arial"/>
                <w:sz w:val="20"/>
                <w:szCs w:val="20"/>
              </w:rPr>
              <w:t xml:space="preserve">, by Jacqueline Shea Murphy, UP of Minnesota, 2007, pp. 111–147. </w:t>
            </w:r>
          </w:p>
        </w:tc>
      </w:tr>
      <w:tr w:rsidR="00044518" w:rsidRPr="001836E0" w14:paraId="4F898492" w14:textId="77777777" w:rsidTr="00727ED0">
        <w:trPr>
          <w:trHeight w:val="47"/>
        </w:trPr>
        <w:tc>
          <w:tcPr>
            <w:tcW w:w="2340" w:type="dxa"/>
          </w:tcPr>
          <w:p w14:paraId="141F7C0D" w14:textId="77777777" w:rsidR="00044518" w:rsidRPr="001836E0" w:rsidRDefault="00044518" w:rsidP="00044518">
            <w:pPr>
              <w:pStyle w:val="NormalWeb"/>
              <w:rPr>
                <w:rFonts w:ascii="Arial" w:hAnsi="Arial" w:cs="Arial"/>
                <w:b/>
                <w:bCs/>
                <w:sz w:val="24"/>
                <w:szCs w:val="24"/>
              </w:rPr>
            </w:pPr>
            <w:r>
              <w:rPr>
                <w:rFonts w:ascii="Arial" w:hAnsi="Arial" w:cs="Arial"/>
                <w:b/>
                <w:bCs/>
                <w:sz w:val="24"/>
                <w:szCs w:val="24"/>
              </w:rPr>
              <w:t>Saturday, October 3</w:t>
            </w:r>
          </w:p>
          <w:p w14:paraId="42CBCBDA" w14:textId="77777777" w:rsidR="00044518" w:rsidRDefault="00044518" w:rsidP="00727ED0">
            <w:pPr>
              <w:pStyle w:val="NormalWeb"/>
              <w:rPr>
                <w:rFonts w:ascii="Arial" w:hAnsi="Arial" w:cs="Arial"/>
                <w:b/>
                <w:bCs/>
              </w:rPr>
            </w:pPr>
          </w:p>
        </w:tc>
        <w:tc>
          <w:tcPr>
            <w:tcW w:w="3256" w:type="dxa"/>
          </w:tcPr>
          <w:p w14:paraId="1F582FBB" w14:textId="77777777" w:rsidR="00044518" w:rsidRPr="001836E0" w:rsidRDefault="00044518" w:rsidP="00727ED0">
            <w:pPr>
              <w:pStyle w:val="NormalWeb"/>
              <w:rPr>
                <w:rFonts w:ascii="Arial" w:hAnsi="Arial" w:cs="Arial"/>
              </w:rPr>
            </w:pPr>
          </w:p>
        </w:tc>
        <w:tc>
          <w:tcPr>
            <w:tcW w:w="5857" w:type="dxa"/>
          </w:tcPr>
          <w:p w14:paraId="2F7ACD69" w14:textId="56C2BC31" w:rsidR="00044518" w:rsidRDefault="00DE6692" w:rsidP="00DE6692">
            <w:pPr>
              <w:pStyle w:val="NormalWeb"/>
              <w:ind w:left="360"/>
              <w:rPr>
                <w:rFonts w:ascii="Arial" w:hAnsi="Arial" w:cs="Arial"/>
              </w:rPr>
            </w:pPr>
            <w:r>
              <w:rPr>
                <w:rFonts w:ascii="Arial" w:hAnsi="Arial" w:cs="Arial"/>
                <w:b/>
                <w:bCs/>
              </w:rPr>
              <w:t xml:space="preserve">Virtual guest visit </w:t>
            </w:r>
            <w:r w:rsidRPr="00DE6692">
              <w:rPr>
                <w:rFonts w:ascii="Arial" w:hAnsi="Arial" w:cs="Arial"/>
              </w:rPr>
              <w:t>from dance historian and choreographer, Catherine Gallant, of Dances by Isadora</w:t>
            </w:r>
          </w:p>
          <w:p w14:paraId="152BE1FE" w14:textId="6B749E7A" w:rsidR="00DE6692" w:rsidRDefault="00DE6692" w:rsidP="00DE6692">
            <w:pPr>
              <w:pStyle w:val="NormalWeb"/>
              <w:ind w:left="360"/>
              <w:rPr>
                <w:rFonts w:ascii="Arial" w:hAnsi="Arial" w:cs="Arial"/>
                <w:b/>
                <w:bCs/>
              </w:rPr>
            </w:pPr>
            <w:r>
              <w:rPr>
                <w:rFonts w:ascii="Arial" w:hAnsi="Arial" w:cs="Arial"/>
                <w:b/>
                <w:bCs/>
              </w:rPr>
              <w:t>*Lecture-workshop* held in Dance Studio</w:t>
            </w:r>
          </w:p>
        </w:tc>
      </w:tr>
      <w:tr w:rsidR="005E3BE8" w:rsidRPr="001836E0" w14:paraId="4D3C251C" w14:textId="77777777" w:rsidTr="00727ED0">
        <w:tc>
          <w:tcPr>
            <w:tcW w:w="2340" w:type="dxa"/>
          </w:tcPr>
          <w:p w14:paraId="2C6E9345" w14:textId="77777777" w:rsidR="00044518" w:rsidRPr="001836E0" w:rsidRDefault="00044518" w:rsidP="00044518">
            <w:pPr>
              <w:pStyle w:val="NormalWeb"/>
              <w:rPr>
                <w:rFonts w:ascii="Arial" w:hAnsi="Arial" w:cs="Arial"/>
                <w:b/>
                <w:bCs/>
                <w:sz w:val="24"/>
                <w:szCs w:val="24"/>
              </w:rPr>
            </w:pPr>
            <w:r>
              <w:rPr>
                <w:rFonts w:ascii="Arial" w:hAnsi="Arial" w:cs="Arial"/>
                <w:b/>
                <w:bCs/>
                <w:sz w:val="24"/>
                <w:szCs w:val="24"/>
              </w:rPr>
              <w:lastRenderedPageBreak/>
              <w:t>Wednesday, October 7</w:t>
            </w:r>
          </w:p>
          <w:p w14:paraId="4D9E3897" w14:textId="26F71DAC" w:rsidR="005E3BE8" w:rsidRPr="001836E0" w:rsidRDefault="005E3BE8" w:rsidP="00044518">
            <w:pPr>
              <w:pStyle w:val="NormalWeb"/>
              <w:rPr>
                <w:rFonts w:ascii="Arial" w:hAnsi="Arial" w:cs="Arial"/>
                <w:b/>
                <w:bCs/>
                <w:sz w:val="24"/>
                <w:szCs w:val="24"/>
              </w:rPr>
            </w:pPr>
          </w:p>
        </w:tc>
        <w:tc>
          <w:tcPr>
            <w:tcW w:w="3256" w:type="dxa"/>
          </w:tcPr>
          <w:p w14:paraId="49EDD7CA" w14:textId="6D305507" w:rsidR="005E3BE8" w:rsidRPr="00BB51CF" w:rsidRDefault="005E3BE8" w:rsidP="00727ED0">
            <w:pPr>
              <w:pStyle w:val="NormalWeb"/>
              <w:rPr>
                <w:rFonts w:ascii="Arial" w:hAnsi="Arial" w:cs="Arial"/>
                <w:sz w:val="24"/>
                <w:szCs w:val="24"/>
              </w:rPr>
            </w:pPr>
            <w:r>
              <w:rPr>
                <w:rFonts w:ascii="Arial" w:hAnsi="Arial" w:cs="Arial"/>
                <w:sz w:val="24"/>
                <w:szCs w:val="24"/>
              </w:rPr>
              <w:t>Early Modern Dance</w:t>
            </w:r>
            <w:r w:rsidR="00BB51CF">
              <w:rPr>
                <w:rFonts w:ascii="Arial" w:hAnsi="Arial" w:cs="Arial"/>
                <w:sz w:val="24"/>
                <w:szCs w:val="24"/>
              </w:rPr>
              <w:t xml:space="preserve">: </w:t>
            </w:r>
            <w:r w:rsidR="00B40FF0">
              <w:rPr>
                <w:rFonts w:ascii="Arial" w:hAnsi="Arial" w:cs="Arial"/>
                <w:sz w:val="24"/>
                <w:szCs w:val="24"/>
              </w:rPr>
              <w:t>“</w:t>
            </w:r>
            <w:r w:rsidRPr="001836E0">
              <w:rPr>
                <w:rFonts w:ascii="Arial" w:hAnsi="Arial" w:cs="Arial"/>
                <w:sz w:val="24"/>
                <w:szCs w:val="24"/>
              </w:rPr>
              <w:t>Pioneers</w:t>
            </w:r>
            <w:r w:rsidR="00B40FF0">
              <w:rPr>
                <w:rFonts w:ascii="Arial" w:hAnsi="Arial" w:cs="Arial"/>
                <w:sz w:val="24"/>
                <w:szCs w:val="24"/>
              </w:rPr>
              <w:t>”</w:t>
            </w:r>
            <w:r w:rsidRPr="001836E0">
              <w:rPr>
                <w:rFonts w:ascii="Arial" w:hAnsi="Arial" w:cs="Arial"/>
                <w:sz w:val="24"/>
                <w:szCs w:val="24"/>
              </w:rPr>
              <w:t xml:space="preserve">, Gender, and  </w:t>
            </w:r>
            <w:r w:rsidR="00B40FF0">
              <w:rPr>
                <w:rFonts w:ascii="Arial" w:hAnsi="Arial" w:cs="Arial"/>
                <w:sz w:val="24"/>
                <w:szCs w:val="24"/>
              </w:rPr>
              <w:t xml:space="preserve"> Cultural Appropriation</w:t>
            </w:r>
          </w:p>
        </w:tc>
        <w:tc>
          <w:tcPr>
            <w:tcW w:w="5857" w:type="dxa"/>
          </w:tcPr>
          <w:p w14:paraId="34FD7CEA" w14:textId="29278E5A" w:rsidR="005E3BE8" w:rsidRPr="001836E0" w:rsidRDefault="005E3BE8" w:rsidP="00727ED0">
            <w:pPr>
              <w:pStyle w:val="NormalWeb"/>
              <w:rPr>
                <w:rFonts w:ascii="Arial" w:hAnsi="Arial" w:cs="Arial"/>
                <w:sz w:val="20"/>
                <w:szCs w:val="20"/>
              </w:rPr>
            </w:pPr>
            <w:r w:rsidRPr="001836E0">
              <w:rPr>
                <w:rFonts w:ascii="Arial" w:hAnsi="Arial" w:cs="Arial"/>
                <w:b/>
                <w:bCs/>
                <w:sz w:val="24"/>
                <w:szCs w:val="24"/>
              </w:rPr>
              <w:t xml:space="preserve">In-class activities: </w:t>
            </w:r>
          </w:p>
          <w:p w14:paraId="7BADEE9A" w14:textId="73028892" w:rsidR="005E3BE8" w:rsidRPr="001836E0" w:rsidRDefault="005E3BE8" w:rsidP="00727ED0">
            <w:pPr>
              <w:pStyle w:val="NormalWeb"/>
              <w:rPr>
                <w:rFonts w:ascii="Arial" w:hAnsi="Arial" w:cs="Arial"/>
                <w:sz w:val="24"/>
                <w:szCs w:val="24"/>
              </w:rPr>
            </w:pPr>
            <w:r w:rsidRPr="001836E0">
              <w:rPr>
                <w:rFonts w:ascii="Arial" w:hAnsi="Arial" w:cs="Arial"/>
                <w:sz w:val="24"/>
                <w:szCs w:val="24"/>
              </w:rPr>
              <w:t>Lecture/Viewing/Discussion (Board</w:t>
            </w:r>
            <w:r>
              <w:rPr>
                <w:rFonts w:ascii="Arial" w:hAnsi="Arial" w:cs="Arial"/>
                <w:sz w:val="24"/>
                <w:szCs w:val="24"/>
              </w:rPr>
              <w:t xml:space="preserve"> 4</w:t>
            </w:r>
            <w:r w:rsidRPr="001836E0">
              <w:rPr>
                <w:rFonts w:ascii="Arial" w:hAnsi="Arial" w:cs="Arial"/>
                <w:sz w:val="24"/>
                <w:szCs w:val="24"/>
              </w:rPr>
              <w:t>)</w:t>
            </w:r>
          </w:p>
          <w:p w14:paraId="5EC02DC4" w14:textId="77777777" w:rsidR="005E3BE8" w:rsidRPr="005E3BE8" w:rsidRDefault="005E3BE8" w:rsidP="00727ED0">
            <w:pPr>
              <w:pStyle w:val="NormalWeb"/>
              <w:rPr>
                <w:rFonts w:ascii="Arial" w:hAnsi="Arial" w:cs="Arial"/>
                <w:b/>
                <w:bCs/>
                <w:sz w:val="20"/>
                <w:szCs w:val="20"/>
              </w:rPr>
            </w:pPr>
            <w:r w:rsidRPr="005E3BE8">
              <w:rPr>
                <w:rFonts w:ascii="Arial" w:hAnsi="Arial" w:cs="Arial"/>
                <w:b/>
                <w:bCs/>
                <w:sz w:val="20"/>
                <w:szCs w:val="20"/>
              </w:rPr>
              <w:t>Prepare for next class</w:t>
            </w:r>
            <w:r w:rsidRPr="001836E0">
              <w:rPr>
                <w:rFonts w:ascii="Arial" w:hAnsi="Arial" w:cs="Arial"/>
                <w:b/>
                <w:bCs/>
                <w:sz w:val="20"/>
                <w:szCs w:val="20"/>
              </w:rPr>
              <w:t>:</w:t>
            </w:r>
          </w:p>
          <w:p w14:paraId="6D9E8532" w14:textId="530C3541" w:rsidR="005E3BE8" w:rsidRPr="001836E0" w:rsidRDefault="00AB7E61" w:rsidP="00727ED0">
            <w:pPr>
              <w:pStyle w:val="NormalWeb"/>
              <w:rPr>
                <w:rFonts w:ascii="Arial" w:hAnsi="Arial" w:cs="Arial"/>
                <w:sz w:val="20"/>
                <w:szCs w:val="20"/>
              </w:rPr>
            </w:pPr>
            <w:r w:rsidRPr="00AB7E61">
              <w:rPr>
                <w:rFonts w:ascii="Arial" w:hAnsi="Arial" w:cs="Arial"/>
                <w:b/>
                <w:bCs/>
                <w:sz w:val="20"/>
                <w:szCs w:val="20"/>
              </w:rPr>
              <w:t>Read:</w:t>
            </w:r>
            <w:r>
              <w:rPr>
                <w:rFonts w:ascii="Arial" w:hAnsi="Arial" w:cs="Arial"/>
                <w:sz w:val="20"/>
                <w:szCs w:val="20"/>
              </w:rPr>
              <w:t xml:space="preserve"> </w:t>
            </w:r>
            <w:r w:rsidR="005E3BE8" w:rsidRPr="001836E0">
              <w:rPr>
                <w:rFonts w:ascii="Arial" w:hAnsi="Arial" w:cs="Arial"/>
                <w:sz w:val="20"/>
                <w:szCs w:val="20"/>
              </w:rPr>
              <w:t xml:space="preserve">Hodson, Millicent. “Searching for Nijinsky’s </w:t>
            </w:r>
            <w:r w:rsidR="005E3BE8" w:rsidRPr="001836E0">
              <w:rPr>
                <w:rFonts w:ascii="Arial" w:hAnsi="Arial" w:cs="Arial"/>
                <w:i/>
                <w:sz w:val="20"/>
                <w:szCs w:val="20"/>
              </w:rPr>
              <w:t>Sacre</w:t>
            </w:r>
            <w:r w:rsidR="005E3BE8" w:rsidRPr="001836E0">
              <w:rPr>
                <w:rFonts w:ascii="Arial" w:hAnsi="Arial" w:cs="Arial"/>
                <w:sz w:val="20"/>
                <w:szCs w:val="20"/>
              </w:rPr>
              <w:t xml:space="preserve">.” </w:t>
            </w:r>
            <w:r w:rsidR="005E3BE8" w:rsidRPr="001836E0">
              <w:rPr>
                <w:rFonts w:ascii="Arial" w:hAnsi="Arial" w:cs="Arial"/>
                <w:i/>
                <w:sz w:val="20"/>
                <w:szCs w:val="20"/>
              </w:rPr>
              <w:t>Moving Histories/Dancing Cultures</w:t>
            </w:r>
            <w:r w:rsidR="005E3BE8" w:rsidRPr="001836E0">
              <w:rPr>
                <w:rFonts w:ascii="Arial" w:hAnsi="Arial" w:cs="Arial"/>
                <w:sz w:val="20"/>
                <w:szCs w:val="20"/>
              </w:rPr>
              <w:t xml:space="preserve">, edited by Ann </w:t>
            </w:r>
            <w:proofErr w:type="spellStart"/>
            <w:r w:rsidR="005E3BE8" w:rsidRPr="001836E0">
              <w:rPr>
                <w:rFonts w:ascii="Arial" w:hAnsi="Arial" w:cs="Arial"/>
                <w:sz w:val="20"/>
                <w:szCs w:val="20"/>
              </w:rPr>
              <w:t>Dils</w:t>
            </w:r>
            <w:proofErr w:type="spellEnd"/>
            <w:r w:rsidR="005E3BE8" w:rsidRPr="001836E0">
              <w:rPr>
                <w:rFonts w:ascii="Arial" w:hAnsi="Arial" w:cs="Arial"/>
                <w:sz w:val="20"/>
                <w:szCs w:val="20"/>
              </w:rPr>
              <w:t xml:space="preserve"> and Ann Cooper Albright, Wesleyan UP, 2001, pp. 17–29. </w:t>
            </w:r>
          </w:p>
          <w:p w14:paraId="7568B6DD" w14:textId="48D2F156" w:rsidR="005E3BE8" w:rsidRPr="001836E0" w:rsidRDefault="00AB7E61" w:rsidP="00727ED0">
            <w:pPr>
              <w:pStyle w:val="NormalWeb"/>
              <w:rPr>
                <w:rFonts w:ascii="Arial" w:hAnsi="Arial" w:cs="Arial"/>
                <w:b/>
                <w:bCs/>
                <w:sz w:val="20"/>
                <w:szCs w:val="20"/>
              </w:rPr>
            </w:pPr>
            <w:r>
              <w:rPr>
                <w:rFonts w:ascii="Arial" w:hAnsi="Arial" w:cs="Arial"/>
                <w:b/>
                <w:bCs/>
                <w:iCs/>
                <w:sz w:val="20"/>
                <w:szCs w:val="20"/>
              </w:rPr>
              <w:t xml:space="preserve">View: </w:t>
            </w:r>
            <w:r w:rsidR="005E3BE8" w:rsidRPr="001836E0">
              <w:rPr>
                <w:rFonts w:ascii="Arial" w:hAnsi="Arial" w:cs="Arial"/>
                <w:i/>
                <w:sz w:val="20"/>
                <w:szCs w:val="20"/>
              </w:rPr>
              <w:t xml:space="preserve">Diaghilev and the Ballet </w:t>
            </w:r>
            <w:proofErr w:type="spellStart"/>
            <w:r w:rsidR="005E3BE8" w:rsidRPr="001836E0">
              <w:rPr>
                <w:rFonts w:ascii="Arial" w:hAnsi="Arial" w:cs="Arial"/>
                <w:i/>
                <w:sz w:val="20"/>
                <w:szCs w:val="20"/>
              </w:rPr>
              <w:t>Russes</w:t>
            </w:r>
            <w:proofErr w:type="spellEnd"/>
            <w:r w:rsidR="005E3BE8" w:rsidRPr="001836E0">
              <w:rPr>
                <w:rFonts w:ascii="Arial" w:hAnsi="Arial" w:cs="Arial"/>
                <w:i/>
                <w:sz w:val="20"/>
                <w:szCs w:val="20"/>
              </w:rPr>
              <w:t xml:space="preserve"> </w:t>
            </w:r>
            <w:r w:rsidR="005E3BE8" w:rsidRPr="001836E0">
              <w:rPr>
                <w:rFonts w:ascii="Arial" w:hAnsi="Arial" w:cs="Arial"/>
                <w:sz w:val="20"/>
                <w:szCs w:val="20"/>
              </w:rPr>
              <w:t>(30 minutes)</w:t>
            </w:r>
          </w:p>
        </w:tc>
      </w:tr>
      <w:tr w:rsidR="005E3BE8" w:rsidRPr="001836E0" w14:paraId="4ED745D0" w14:textId="77777777" w:rsidTr="00727ED0">
        <w:tc>
          <w:tcPr>
            <w:tcW w:w="2340" w:type="dxa"/>
          </w:tcPr>
          <w:p w14:paraId="11BEE2E0" w14:textId="77777777" w:rsidR="00044518" w:rsidRPr="001836E0" w:rsidRDefault="00044518" w:rsidP="00044518">
            <w:pPr>
              <w:pStyle w:val="NormalWeb"/>
              <w:rPr>
                <w:rFonts w:ascii="Arial" w:hAnsi="Arial" w:cs="Arial"/>
                <w:b/>
                <w:bCs/>
                <w:sz w:val="24"/>
                <w:szCs w:val="24"/>
              </w:rPr>
            </w:pPr>
            <w:r>
              <w:rPr>
                <w:rFonts w:ascii="Arial" w:hAnsi="Arial" w:cs="Arial"/>
                <w:b/>
                <w:bCs/>
                <w:sz w:val="24"/>
                <w:szCs w:val="24"/>
              </w:rPr>
              <w:t>Saturday, October 10</w:t>
            </w:r>
          </w:p>
          <w:p w14:paraId="3E810D4A" w14:textId="77777777" w:rsidR="005E3BE8" w:rsidRPr="001836E0" w:rsidRDefault="005E3BE8" w:rsidP="00044518">
            <w:pPr>
              <w:pStyle w:val="NormalWeb"/>
              <w:rPr>
                <w:rFonts w:ascii="Arial" w:hAnsi="Arial" w:cs="Arial"/>
                <w:b/>
                <w:bCs/>
                <w:sz w:val="24"/>
                <w:szCs w:val="24"/>
              </w:rPr>
            </w:pPr>
          </w:p>
        </w:tc>
        <w:tc>
          <w:tcPr>
            <w:tcW w:w="3256" w:type="dxa"/>
          </w:tcPr>
          <w:p w14:paraId="0A05B6CF" w14:textId="490FCCEF" w:rsidR="005E3BE8" w:rsidRPr="001836E0" w:rsidRDefault="005E3BE8" w:rsidP="00727ED0">
            <w:pPr>
              <w:pStyle w:val="NormalWeb"/>
              <w:rPr>
                <w:rFonts w:ascii="Arial" w:hAnsi="Arial" w:cs="Arial"/>
                <w:sz w:val="24"/>
                <w:szCs w:val="24"/>
              </w:rPr>
            </w:pPr>
            <w:r w:rsidRPr="00BB51CF">
              <w:rPr>
                <w:rFonts w:ascii="Arial" w:hAnsi="Arial" w:cs="Arial"/>
                <w:sz w:val="24"/>
                <w:szCs w:val="24"/>
              </w:rPr>
              <w:t>“Modernism”</w:t>
            </w:r>
            <w:r w:rsidR="00BB51CF">
              <w:rPr>
                <w:rFonts w:ascii="Arial" w:hAnsi="Arial" w:cs="Arial"/>
                <w:sz w:val="24"/>
                <w:szCs w:val="24"/>
              </w:rPr>
              <w:t xml:space="preserve">: </w:t>
            </w:r>
            <w:r w:rsidRPr="001836E0">
              <w:rPr>
                <w:rFonts w:ascii="Arial" w:hAnsi="Arial" w:cs="Arial"/>
                <w:sz w:val="24"/>
                <w:szCs w:val="24"/>
              </w:rPr>
              <w:t xml:space="preserve">International Modernism in Ballet </w:t>
            </w:r>
          </w:p>
          <w:p w14:paraId="1842E31E" w14:textId="77777777" w:rsidR="005E3BE8" w:rsidRPr="001836E0" w:rsidRDefault="005E3BE8" w:rsidP="00727ED0">
            <w:pPr>
              <w:pStyle w:val="NormalWeb"/>
              <w:rPr>
                <w:rFonts w:ascii="Arial" w:hAnsi="Arial" w:cs="Arial"/>
                <w:b/>
                <w:bCs/>
                <w:sz w:val="24"/>
                <w:szCs w:val="24"/>
              </w:rPr>
            </w:pPr>
          </w:p>
          <w:p w14:paraId="48887D8E" w14:textId="2F0A0641" w:rsidR="005E3BE8" w:rsidRPr="001836E0" w:rsidRDefault="005E3BE8" w:rsidP="00727ED0">
            <w:pPr>
              <w:pStyle w:val="NormalWeb"/>
              <w:rPr>
                <w:rFonts w:ascii="Arial" w:hAnsi="Arial" w:cs="Arial"/>
                <w:b/>
                <w:bCs/>
                <w:sz w:val="24"/>
                <w:szCs w:val="24"/>
              </w:rPr>
            </w:pPr>
          </w:p>
        </w:tc>
        <w:tc>
          <w:tcPr>
            <w:tcW w:w="5857" w:type="dxa"/>
          </w:tcPr>
          <w:p w14:paraId="03B0D432" w14:textId="77777777" w:rsidR="005E3BE8" w:rsidRPr="001836E0" w:rsidRDefault="005E3BE8" w:rsidP="00727ED0">
            <w:pPr>
              <w:pStyle w:val="NormalWeb"/>
              <w:rPr>
                <w:rFonts w:ascii="Arial" w:hAnsi="Arial" w:cs="Arial"/>
                <w:b/>
                <w:bCs/>
                <w:sz w:val="24"/>
                <w:szCs w:val="24"/>
              </w:rPr>
            </w:pPr>
            <w:r w:rsidRPr="001836E0">
              <w:rPr>
                <w:rFonts w:ascii="Arial" w:hAnsi="Arial" w:cs="Arial"/>
                <w:b/>
                <w:bCs/>
                <w:sz w:val="24"/>
                <w:szCs w:val="24"/>
              </w:rPr>
              <w:t xml:space="preserve">In-class activities: </w:t>
            </w:r>
          </w:p>
          <w:p w14:paraId="31C921A3" w14:textId="50EDA2BD" w:rsidR="005E3BE8" w:rsidRPr="001836E0" w:rsidRDefault="005E3BE8" w:rsidP="00727ED0">
            <w:pPr>
              <w:pStyle w:val="NormalWeb"/>
              <w:rPr>
                <w:rFonts w:ascii="Arial" w:hAnsi="Arial" w:cs="Arial"/>
                <w:sz w:val="24"/>
                <w:szCs w:val="24"/>
              </w:rPr>
            </w:pPr>
            <w:r w:rsidRPr="001836E0">
              <w:rPr>
                <w:rFonts w:ascii="Arial" w:hAnsi="Arial" w:cs="Arial"/>
                <w:sz w:val="24"/>
                <w:szCs w:val="24"/>
              </w:rPr>
              <w:t xml:space="preserve">Lecture/Viewing/Movement exercise: Reconstruction </w:t>
            </w:r>
          </w:p>
          <w:p w14:paraId="1B6E8BCC" w14:textId="102C204D" w:rsidR="005E3BE8" w:rsidRPr="007B12E0" w:rsidRDefault="005E3BE8" w:rsidP="00727ED0">
            <w:pPr>
              <w:pStyle w:val="NormalWeb"/>
              <w:rPr>
                <w:rFonts w:ascii="Arial" w:hAnsi="Arial" w:cs="Arial"/>
                <w:strike/>
                <w:sz w:val="24"/>
                <w:szCs w:val="24"/>
              </w:rPr>
            </w:pPr>
            <w:r w:rsidRPr="007B12E0">
              <w:rPr>
                <w:rFonts w:ascii="Arial" w:hAnsi="Arial" w:cs="Arial"/>
                <w:strike/>
                <w:sz w:val="24"/>
                <w:szCs w:val="24"/>
              </w:rPr>
              <w:t>Discussion (Board 5)</w:t>
            </w:r>
            <w:r w:rsidR="007B12E0">
              <w:rPr>
                <w:rFonts w:ascii="Arial" w:hAnsi="Arial" w:cs="Arial"/>
                <w:strike/>
                <w:sz w:val="24"/>
                <w:szCs w:val="24"/>
              </w:rPr>
              <w:t xml:space="preserve">: </w:t>
            </w:r>
            <w:r w:rsidR="007B12E0" w:rsidRPr="007B12E0">
              <w:rPr>
                <w:rFonts w:ascii="Arial" w:hAnsi="Arial" w:cs="Arial"/>
                <w:sz w:val="24"/>
                <w:szCs w:val="24"/>
              </w:rPr>
              <w:t>cancelled</w:t>
            </w:r>
          </w:p>
          <w:p w14:paraId="28581B29" w14:textId="0054273D" w:rsidR="005E3BE8" w:rsidRDefault="005E3BE8" w:rsidP="00727ED0">
            <w:pPr>
              <w:pStyle w:val="NormalWeb"/>
              <w:rPr>
                <w:rFonts w:ascii="Arial" w:hAnsi="Arial" w:cs="Arial"/>
                <w:b/>
                <w:bCs/>
                <w:sz w:val="20"/>
                <w:szCs w:val="20"/>
              </w:rPr>
            </w:pPr>
            <w:r w:rsidRPr="005E3BE8">
              <w:rPr>
                <w:rFonts w:ascii="Arial" w:hAnsi="Arial" w:cs="Arial"/>
                <w:b/>
                <w:bCs/>
                <w:sz w:val="20"/>
                <w:szCs w:val="20"/>
              </w:rPr>
              <w:t>Prepare for next class</w:t>
            </w:r>
            <w:r w:rsidRPr="001836E0">
              <w:rPr>
                <w:rFonts w:ascii="Arial" w:hAnsi="Arial" w:cs="Arial"/>
                <w:b/>
                <w:bCs/>
                <w:sz w:val="20"/>
                <w:szCs w:val="20"/>
              </w:rPr>
              <w:t>:</w:t>
            </w:r>
          </w:p>
          <w:p w14:paraId="3771FDD7" w14:textId="5F814369" w:rsidR="003E7995" w:rsidRDefault="00AB7E61" w:rsidP="00727ED0">
            <w:pPr>
              <w:spacing w:before="120"/>
              <w:rPr>
                <w:rFonts w:ascii="Arial" w:hAnsi="Arial" w:cs="Arial"/>
                <w:color w:val="000000" w:themeColor="text1"/>
                <w:sz w:val="20"/>
                <w:szCs w:val="20"/>
              </w:rPr>
            </w:pPr>
            <w:r w:rsidRPr="00AB7E61">
              <w:rPr>
                <w:rFonts w:ascii="Arial" w:hAnsi="Arial" w:cs="Arial"/>
                <w:b/>
                <w:bCs/>
                <w:sz w:val="20"/>
                <w:szCs w:val="20"/>
              </w:rPr>
              <w:t>Read:</w:t>
            </w:r>
            <w:r>
              <w:rPr>
                <w:rFonts w:ascii="Arial" w:hAnsi="Arial" w:cs="Arial"/>
                <w:sz w:val="20"/>
                <w:szCs w:val="20"/>
              </w:rPr>
              <w:t xml:space="preserve"> </w:t>
            </w:r>
            <w:proofErr w:type="spellStart"/>
            <w:r w:rsidR="003E7995" w:rsidRPr="003E7995">
              <w:rPr>
                <w:rFonts w:ascii="Arial" w:hAnsi="Arial" w:cs="Arial"/>
                <w:color w:val="000000" w:themeColor="text1"/>
                <w:sz w:val="20"/>
                <w:szCs w:val="20"/>
              </w:rPr>
              <w:t>Wigman</w:t>
            </w:r>
            <w:proofErr w:type="spellEnd"/>
            <w:r w:rsidR="003E7995" w:rsidRPr="003E7995">
              <w:rPr>
                <w:rFonts w:ascii="Arial" w:hAnsi="Arial" w:cs="Arial"/>
                <w:color w:val="000000" w:themeColor="text1"/>
                <w:sz w:val="20"/>
                <w:szCs w:val="20"/>
              </w:rPr>
              <w:t xml:space="preserve">, Mary [1933]. “The Philosophy of Modern Dance.” </w:t>
            </w:r>
            <w:r w:rsidR="003E7995" w:rsidRPr="003E7995">
              <w:rPr>
                <w:rFonts w:ascii="Arial" w:hAnsi="Arial" w:cs="Arial"/>
                <w:i/>
                <w:color w:val="000000" w:themeColor="text1"/>
                <w:sz w:val="20"/>
                <w:szCs w:val="20"/>
              </w:rPr>
              <w:t>Dance as a Theatre Art: Source Readings in Dance History from 1581 to the Present</w:t>
            </w:r>
            <w:r w:rsidR="003E7995" w:rsidRPr="003E7995">
              <w:rPr>
                <w:rFonts w:ascii="Arial" w:hAnsi="Arial" w:cs="Arial"/>
                <w:color w:val="000000" w:themeColor="text1"/>
                <w:sz w:val="20"/>
                <w:szCs w:val="20"/>
              </w:rPr>
              <w:t xml:space="preserve">, edited by Selma Jean Cohen, Dance Horizons, 1992, 149–153. </w:t>
            </w:r>
          </w:p>
          <w:p w14:paraId="36ED7611" w14:textId="7D0404CF" w:rsidR="005E3BE8" w:rsidRPr="00727ED0" w:rsidRDefault="00AB7E61" w:rsidP="00727ED0">
            <w:pPr>
              <w:spacing w:before="120"/>
              <w:rPr>
                <w:rFonts w:ascii="Arial" w:hAnsi="Arial" w:cs="Arial"/>
                <w:color w:val="000000" w:themeColor="text1"/>
                <w:sz w:val="20"/>
                <w:szCs w:val="20"/>
              </w:rPr>
            </w:pPr>
            <w:r w:rsidRPr="00AB7E61">
              <w:rPr>
                <w:rFonts w:ascii="Arial" w:hAnsi="Arial" w:cs="Arial"/>
                <w:b/>
                <w:bCs/>
                <w:sz w:val="20"/>
                <w:szCs w:val="20"/>
              </w:rPr>
              <w:t>Read:</w:t>
            </w:r>
            <w:r>
              <w:rPr>
                <w:rFonts w:ascii="Arial" w:hAnsi="Arial" w:cs="Arial"/>
                <w:sz w:val="20"/>
                <w:szCs w:val="20"/>
              </w:rPr>
              <w:t xml:space="preserve"> </w:t>
            </w:r>
            <w:r w:rsidR="003E7995" w:rsidRPr="00A511A9">
              <w:rPr>
                <w:rFonts w:ascii="Arial" w:hAnsi="Arial" w:cs="Arial"/>
                <w:color w:val="000000" w:themeColor="text1"/>
                <w:sz w:val="20"/>
                <w:szCs w:val="20"/>
              </w:rPr>
              <w:t>Manning, Susan</w:t>
            </w:r>
            <w:r w:rsidRPr="00A511A9">
              <w:rPr>
                <w:rFonts w:ascii="Arial" w:hAnsi="Arial" w:cs="Arial"/>
                <w:color w:val="000000" w:themeColor="text1"/>
                <w:sz w:val="20"/>
                <w:szCs w:val="20"/>
              </w:rPr>
              <w:t>, and Melissa Benson</w:t>
            </w:r>
            <w:r w:rsidR="003E7995" w:rsidRPr="00A511A9">
              <w:rPr>
                <w:rFonts w:ascii="Arial" w:hAnsi="Arial" w:cs="Arial"/>
                <w:color w:val="000000" w:themeColor="text1"/>
                <w:sz w:val="20"/>
                <w:szCs w:val="20"/>
              </w:rPr>
              <w:t>.</w:t>
            </w:r>
            <w:r w:rsidR="003E7995" w:rsidRPr="00AB7E61">
              <w:rPr>
                <w:rFonts w:ascii="Arial" w:hAnsi="Arial" w:cs="Arial"/>
                <w:color w:val="000000" w:themeColor="text1"/>
                <w:sz w:val="20"/>
                <w:szCs w:val="20"/>
              </w:rPr>
              <w:t xml:space="preserve"> </w:t>
            </w:r>
            <w:r w:rsidRPr="00AB7E61">
              <w:rPr>
                <w:rFonts w:ascii="Arial" w:hAnsi="Arial" w:cs="Arial"/>
                <w:color w:val="000000" w:themeColor="text1"/>
                <w:sz w:val="20"/>
                <w:szCs w:val="20"/>
              </w:rPr>
              <w:t xml:space="preserve">“Interrupted Continuities: </w:t>
            </w:r>
            <w:r w:rsidR="003E7995" w:rsidRPr="00AB7E61">
              <w:rPr>
                <w:rFonts w:ascii="Arial" w:hAnsi="Arial" w:cs="Arial"/>
                <w:color w:val="000000" w:themeColor="text1"/>
                <w:sz w:val="20"/>
                <w:szCs w:val="20"/>
              </w:rPr>
              <w:t>Modern Dance in Germany</w:t>
            </w:r>
            <w:r w:rsidRPr="00AB7E61">
              <w:rPr>
                <w:rFonts w:ascii="Arial" w:hAnsi="Arial" w:cs="Arial"/>
                <w:color w:val="000000" w:themeColor="text1"/>
                <w:sz w:val="20"/>
                <w:szCs w:val="20"/>
              </w:rPr>
              <w:t>.”</w:t>
            </w:r>
            <w:r>
              <w:rPr>
                <w:rFonts w:ascii="Arial" w:hAnsi="Arial" w:cs="Arial"/>
                <w:color w:val="000000" w:themeColor="text1"/>
                <w:sz w:val="20"/>
                <w:szCs w:val="20"/>
              </w:rPr>
              <w:t xml:space="preserve"> </w:t>
            </w:r>
            <w:r w:rsidRPr="001836E0">
              <w:rPr>
                <w:rFonts w:ascii="Arial" w:hAnsi="Arial" w:cs="Arial"/>
                <w:i/>
                <w:sz w:val="20"/>
                <w:szCs w:val="20"/>
              </w:rPr>
              <w:t>Moving Histories/Dancing Cultures</w:t>
            </w:r>
            <w:r w:rsidRPr="001836E0">
              <w:rPr>
                <w:rFonts w:ascii="Arial" w:hAnsi="Arial" w:cs="Arial"/>
                <w:sz w:val="20"/>
                <w:szCs w:val="20"/>
              </w:rPr>
              <w:t xml:space="preserve">, edited by Ann </w:t>
            </w:r>
            <w:proofErr w:type="spellStart"/>
            <w:r w:rsidRPr="001836E0">
              <w:rPr>
                <w:rFonts w:ascii="Arial" w:hAnsi="Arial" w:cs="Arial"/>
                <w:sz w:val="20"/>
                <w:szCs w:val="20"/>
              </w:rPr>
              <w:t>Dils</w:t>
            </w:r>
            <w:proofErr w:type="spellEnd"/>
            <w:r w:rsidRPr="001836E0">
              <w:rPr>
                <w:rFonts w:ascii="Arial" w:hAnsi="Arial" w:cs="Arial"/>
                <w:sz w:val="20"/>
                <w:szCs w:val="20"/>
              </w:rPr>
              <w:t xml:space="preserve"> and Ann Cooper Albright, Wesleyan UP, 2001, pp.</w:t>
            </w:r>
            <w:r>
              <w:rPr>
                <w:rFonts w:ascii="Arial" w:hAnsi="Arial" w:cs="Arial"/>
                <w:sz w:val="20"/>
                <w:szCs w:val="20"/>
              </w:rPr>
              <w:t xml:space="preserve"> 218–227. </w:t>
            </w:r>
          </w:p>
        </w:tc>
      </w:tr>
      <w:tr w:rsidR="005E3BE8" w:rsidRPr="001836E0" w14:paraId="0B6CC36A" w14:textId="77777777" w:rsidTr="00727ED0">
        <w:tc>
          <w:tcPr>
            <w:tcW w:w="2340" w:type="dxa"/>
          </w:tcPr>
          <w:p w14:paraId="556884DD" w14:textId="77777777" w:rsidR="00044518" w:rsidRPr="001836E0" w:rsidRDefault="00044518" w:rsidP="00044518">
            <w:pPr>
              <w:pStyle w:val="NormalWeb"/>
              <w:rPr>
                <w:rFonts w:ascii="Arial" w:hAnsi="Arial" w:cs="Arial"/>
                <w:b/>
                <w:bCs/>
                <w:sz w:val="24"/>
                <w:szCs w:val="24"/>
              </w:rPr>
            </w:pPr>
            <w:r>
              <w:rPr>
                <w:rFonts w:ascii="Arial" w:hAnsi="Arial" w:cs="Arial"/>
                <w:b/>
                <w:bCs/>
                <w:sz w:val="24"/>
                <w:szCs w:val="24"/>
              </w:rPr>
              <w:t>Wednesday, October 14</w:t>
            </w:r>
          </w:p>
          <w:p w14:paraId="0F0078A6" w14:textId="77777777" w:rsidR="005E3BE8" w:rsidRDefault="005E3BE8" w:rsidP="00044518">
            <w:pPr>
              <w:pStyle w:val="NormalWeb"/>
              <w:rPr>
                <w:rFonts w:ascii="Arial" w:hAnsi="Arial" w:cs="Arial"/>
                <w:b/>
                <w:bCs/>
              </w:rPr>
            </w:pPr>
          </w:p>
        </w:tc>
        <w:tc>
          <w:tcPr>
            <w:tcW w:w="3256" w:type="dxa"/>
          </w:tcPr>
          <w:p w14:paraId="263E04FC" w14:textId="74D1CC09" w:rsidR="005E3BE8" w:rsidRPr="001836E0" w:rsidRDefault="005E3BE8" w:rsidP="00727ED0">
            <w:pPr>
              <w:pStyle w:val="NormalWeb"/>
              <w:rPr>
                <w:rFonts w:ascii="Arial" w:hAnsi="Arial" w:cs="Arial"/>
                <w:sz w:val="24"/>
                <w:szCs w:val="24"/>
              </w:rPr>
            </w:pPr>
            <w:r w:rsidRPr="001836E0">
              <w:rPr>
                <w:rFonts w:ascii="Arial" w:hAnsi="Arial" w:cs="Arial"/>
                <w:sz w:val="24"/>
                <w:szCs w:val="24"/>
              </w:rPr>
              <w:t>“Modernism”</w:t>
            </w:r>
            <w:r w:rsidR="00BB51CF">
              <w:rPr>
                <w:rFonts w:ascii="Arial" w:hAnsi="Arial" w:cs="Arial"/>
                <w:sz w:val="24"/>
                <w:szCs w:val="24"/>
              </w:rPr>
              <w:t xml:space="preserve">: </w:t>
            </w:r>
            <w:r>
              <w:rPr>
                <w:rFonts w:ascii="Arial" w:hAnsi="Arial" w:cs="Arial"/>
                <w:sz w:val="24"/>
                <w:szCs w:val="24"/>
              </w:rPr>
              <w:t>Modern Dance in Germany</w:t>
            </w:r>
          </w:p>
          <w:p w14:paraId="202137C5" w14:textId="77777777" w:rsidR="005E3BE8" w:rsidRPr="001836E0" w:rsidRDefault="005E3BE8" w:rsidP="00727ED0">
            <w:pPr>
              <w:pStyle w:val="NormalWeb"/>
              <w:rPr>
                <w:rFonts w:ascii="Arial" w:hAnsi="Arial" w:cs="Arial"/>
              </w:rPr>
            </w:pPr>
          </w:p>
        </w:tc>
        <w:tc>
          <w:tcPr>
            <w:tcW w:w="5857" w:type="dxa"/>
          </w:tcPr>
          <w:p w14:paraId="32FA4E67" w14:textId="77777777" w:rsidR="007B12E0" w:rsidRPr="001836E0" w:rsidRDefault="007B12E0" w:rsidP="007B12E0">
            <w:pPr>
              <w:pStyle w:val="NormalWeb"/>
              <w:numPr>
                <w:ilvl w:val="0"/>
                <w:numId w:val="3"/>
              </w:numPr>
              <w:rPr>
                <w:rFonts w:ascii="Arial" w:hAnsi="Arial" w:cs="Arial"/>
                <w:b/>
                <w:bCs/>
                <w:sz w:val="24"/>
                <w:szCs w:val="24"/>
              </w:rPr>
            </w:pPr>
            <w:r>
              <w:rPr>
                <w:rFonts w:ascii="Arial" w:hAnsi="Arial" w:cs="Arial"/>
                <w:b/>
                <w:bCs/>
                <w:sz w:val="24"/>
                <w:szCs w:val="24"/>
              </w:rPr>
              <w:t>CONTEXT COLLAGE</w:t>
            </w:r>
            <w:r w:rsidRPr="001836E0">
              <w:rPr>
                <w:rFonts w:ascii="Arial" w:hAnsi="Arial" w:cs="Arial"/>
                <w:b/>
                <w:bCs/>
                <w:sz w:val="24"/>
                <w:szCs w:val="24"/>
              </w:rPr>
              <w:t xml:space="preserve"> </w:t>
            </w:r>
            <w:r>
              <w:rPr>
                <w:rFonts w:ascii="Arial" w:hAnsi="Arial" w:cs="Arial"/>
                <w:b/>
                <w:bCs/>
                <w:sz w:val="24"/>
                <w:szCs w:val="24"/>
              </w:rPr>
              <w:t xml:space="preserve">AND </w:t>
            </w:r>
            <w:r w:rsidRPr="003E7995">
              <w:rPr>
                <w:rFonts w:ascii="Arial" w:hAnsi="Arial" w:cs="Arial"/>
                <w:b/>
                <w:bCs/>
                <w:sz w:val="24"/>
                <w:szCs w:val="24"/>
              </w:rPr>
              <w:t>ABSTRACT</w:t>
            </w:r>
            <w:r>
              <w:rPr>
                <w:rFonts w:ascii="Arial" w:hAnsi="Arial" w:cs="Arial"/>
                <w:b/>
                <w:bCs/>
                <w:sz w:val="24"/>
                <w:szCs w:val="24"/>
              </w:rPr>
              <w:t xml:space="preserve"> </w:t>
            </w:r>
            <w:r w:rsidRPr="001836E0">
              <w:rPr>
                <w:rFonts w:ascii="Arial" w:hAnsi="Arial" w:cs="Arial"/>
                <w:b/>
                <w:bCs/>
                <w:sz w:val="24"/>
                <w:szCs w:val="24"/>
              </w:rPr>
              <w:t xml:space="preserve">DUE </w:t>
            </w:r>
          </w:p>
          <w:p w14:paraId="5C6FFEC5" w14:textId="77777777" w:rsidR="005E3BE8" w:rsidRPr="001836E0" w:rsidRDefault="005E3BE8" w:rsidP="00727ED0">
            <w:pPr>
              <w:pStyle w:val="NormalWeb"/>
              <w:rPr>
                <w:rFonts w:ascii="Arial" w:hAnsi="Arial" w:cs="Arial"/>
                <w:b/>
                <w:bCs/>
                <w:sz w:val="24"/>
                <w:szCs w:val="24"/>
              </w:rPr>
            </w:pPr>
            <w:r w:rsidRPr="001836E0">
              <w:rPr>
                <w:rFonts w:ascii="Arial" w:hAnsi="Arial" w:cs="Arial"/>
                <w:b/>
                <w:bCs/>
                <w:sz w:val="24"/>
                <w:szCs w:val="24"/>
              </w:rPr>
              <w:t xml:space="preserve">In-class activities: </w:t>
            </w:r>
          </w:p>
          <w:p w14:paraId="2F1C1ADA" w14:textId="0337641F" w:rsidR="005E3BE8" w:rsidRPr="000D62FE" w:rsidRDefault="005E3BE8" w:rsidP="00727ED0">
            <w:pPr>
              <w:pStyle w:val="NormalWeb"/>
              <w:rPr>
                <w:rFonts w:ascii="Arial" w:hAnsi="Arial" w:cs="Arial"/>
                <w:sz w:val="24"/>
                <w:szCs w:val="24"/>
              </w:rPr>
            </w:pPr>
            <w:r>
              <w:rPr>
                <w:rFonts w:ascii="Arial" w:hAnsi="Arial" w:cs="Arial"/>
                <w:sz w:val="24"/>
                <w:szCs w:val="24"/>
              </w:rPr>
              <w:t>Lecture/ Viewing/Discussion/</w:t>
            </w:r>
            <w:r w:rsidRPr="000D62FE">
              <w:rPr>
                <w:rFonts w:ascii="Arial" w:hAnsi="Arial" w:cs="Arial"/>
                <w:sz w:val="24"/>
                <w:szCs w:val="24"/>
              </w:rPr>
              <w:t>Context timeline activity</w:t>
            </w:r>
          </w:p>
          <w:p w14:paraId="3A31C96D" w14:textId="7098C074" w:rsidR="005E3BE8" w:rsidRPr="005E3BE8" w:rsidRDefault="005E3BE8" w:rsidP="00727ED0">
            <w:pPr>
              <w:pStyle w:val="NormalWeb"/>
              <w:rPr>
                <w:rFonts w:ascii="Arial" w:hAnsi="Arial" w:cs="Arial"/>
                <w:b/>
                <w:bCs/>
                <w:sz w:val="20"/>
                <w:szCs w:val="20"/>
              </w:rPr>
            </w:pPr>
            <w:r w:rsidRPr="005E3BE8">
              <w:rPr>
                <w:rFonts w:ascii="Arial" w:hAnsi="Arial" w:cs="Arial"/>
                <w:b/>
                <w:bCs/>
                <w:sz w:val="20"/>
                <w:szCs w:val="20"/>
              </w:rPr>
              <w:t>Prepare for next class</w:t>
            </w:r>
            <w:r w:rsidRPr="001836E0">
              <w:rPr>
                <w:rFonts w:ascii="Arial" w:hAnsi="Arial" w:cs="Arial"/>
                <w:b/>
                <w:bCs/>
                <w:sz w:val="20"/>
                <w:szCs w:val="20"/>
              </w:rPr>
              <w:t>:</w:t>
            </w:r>
          </w:p>
          <w:p w14:paraId="2309351D" w14:textId="387D150D" w:rsidR="005E3BE8" w:rsidRPr="001836E0" w:rsidRDefault="00AB7E61" w:rsidP="00727ED0">
            <w:pPr>
              <w:pStyle w:val="NormalWeb"/>
              <w:rPr>
                <w:rFonts w:ascii="Arial" w:hAnsi="Arial" w:cs="Arial"/>
                <w:iCs/>
                <w:sz w:val="20"/>
                <w:szCs w:val="20"/>
              </w:rPr>
            </w:pPr>
            <w:r w:rsidRPr="00AB7E61">
              <w:rPr>
                <w:rFonts w:ascii="Arial" w:hAnsi="Arial" w:cs="Arial"/>
                <w:b/>
                <w:bCs/>
                <w:sz w:val="20"/>
                <w:szCs w:val="20"/>
              </w:rPr>
              <w:t>Read:</w:t>
            </w:r>
            <w:r>
              <w:rPr>
                <w:rFonts w:ascii="Arial" w:hAnsi="Arial" w:cs="Arial"/>
                <w:sz w:val="20"/>
                <w:szCs w:val="20"/>
              </w:rPr>
              <w:t xml:space="preserve"> </w:t>
            </w:r>
            <w:r w:rsidR="005E3BE8" w:rsidRPr="00A511A9">
              <w:rPr>
                <w:rFonts w:ascii="Arial" w:hAnsi="Arial" w:cs="Arial"/>
                <w:iCs/>
                <w:sz w:val="20"/>
                <w:szCs w:val="20"/>
              </w:rPr>
              <w:t>Au, Susan.</w:t>
            </w:r>
            <w:r w:rsidR="005E3BE8" w:rsidRPr="005619F6">
              <w:rPr>
                <w:rFonts w:ascii="Arial" w:hAnsi="Arial" w:cs="Arial"/>
                <w:iCs/>
                <w:sz w:val="20"/>
                <w:szCs w:val="20"/>
              </w:rPr>
              <w:t xml:space="preserve"> </w:t>
            </w:r>
            <w:r>
              <w:rPr>
                <w:rFonts w:ascii="Arial" w:hAnsi="Arial" w:cs="Arial"/>
                <w:iCs/>
                <w:sz w:val="20"/>
                <w:szCs w:val="20"/>
              </w:rPr>
              <w:t xml:space="preserve">“Truly Modern.” </w:t>
            </w:r>
            <w:r w:rsidRPr="00AB7E61">
              <w:rPr>
                <w:rFonts w:ascii="Arial" w:hAnsi="Arial" w:cs="Arial"/>
                <w:i/>
                <w:sz w:val="20"/>
                <w:szCs w:val="20"/>
              </w:rPr>
              <w:t>Ballet and Modern Dance</w:t>
            </w:r>
            <w:r>
              <w:rPr>
                <w:rFonts w:ascii="Arial" w:hAnsi="Arial" w:cs="Arial"/>
                <w:iCs/>
                <w:sz w:val="20"/>
                <w:szCs w:val="20"/>
              </w:rPr>
              <w:t>, 2</w:t>
            </w:r>
            <w:r w:rsidRPr="00AB7E61">
              <w:rPr>
                <w:rFonts w:ascii="Arial" w:hAnsi="Arial" w:cs="Arial"/>
                <w:iCs/>
                <w:sz w:val="20"/>
                <w:szCs w:val="20"/>
                <w:vertAlign w:val="superscript"/>
              </w:rPr>
              <w:t>nd</w:t>
            </w:r>
            <w:r>
              <w:rPr>
                <w:rFonts w:ascii="Arial" w:hAnsi="Arial" w:cs="Arial"/>
                <w:iCs/>
                <w:sz w:val="20"/>
                <w:szCs w:val="20"/>
              </w:rPr>
              <w:t xml:space="preserve"> edition, by Au, Thames and Hudson, 2002, pp. 119–131. </w:t>
            </w:r>
          </w:p>
          <w:p w14:paraId="356554A3" w14:textId="00ACBBDE" w:rsidR="005E3BE8" w:rsidRPr="001836E0" w:rsidRDefault="00AB7E61" w:rsidP="00727ED0">
            <w:pPr>
              <w:pStyle w:val="NormalWeb"/>
              <w:rPr>
                <w:rFonts w:ascii="Arial" w:hAnsi="Arial" w:cs="Arial"/>
                <w:b/>
                <w:bCs/>
              </w:rPr>
            </w:pPr>
            <w:r w:rsidRPr="00AB7E61">
              <w:rPr>
                <w:rFonts w:ascii="Arial" w:hAnsi="Arial" w:cs="Arial"/>
                <w:b/>
                <w:bCs/>
                <w:sz w:val="20"/>
                <w:szCs w:val="20"/>
              </w:rPr>
              <w:t>Read:</w:t>
            </w:r>
            <w:r>
              <w:rPr>
                <w:rFonts w:ascii="Arial" w:hAnsi="Arial" w:cs="Arial"/>
                <w:sz w:val="20"/>
                <w:szCs w:val="20"/>
              </w:rPr>
              <w:t xml:space="preserve"> </w:t>
            </w:r>
            <w:r w:rsidR="005E3BE8" w:rsidRPr="001836E0">
              <w:rPr>
                <w:rFonts w:ascii="Arial" w:hAnsi="Arial" w:cs="Arial"/>
                <w:sz w:val="20"/>
                <w:szCs w:val="20"/>
              </w:rPr>
              <w:t xml:space="preserve">Graff, Ellen. “The Dance is a Weapon.” </w:t>
            </w:r>
            <w:r w:rsidR="005E3BE8" w:rsidRPr="001836E0">
              <w:rPr>
                <w:rFonts w:ascii="Arial" w:hAnsi="Arial" w:cs="Arial"/>
                <w:i/>
                <w:sz w:val="20"/>
                <w:szCs w:val="20"/>
              </w:rPr>
              <w:t>Moving Histories/Dancing Cultures</w:t>
            </w:r>
            <w:r w:rsidR="005E3BE8" w:rsidRPr="001836E0">
              <w:rPr>
                <w:rFonts w:ascii="Arial" w:hAnsi="Arial" w:cs="Arial"/>
                <w:sz w:val="20"/>
                <w:szCs w:val="20"/>
              </w:rPr>
              <w:t xml:space="preserve">, edited by Ann </w:t>
            </w:r>
            <w:proofErr w:type="spellStart"/>
            <w:r w:rsidR="005E3BE8" w:rsidRPr="001836E0">
              <w:rPr>
                <w:rFonts w:ascii="Arial" w:hAnsi="Arial" w:cs="Arial"/>
                <w:sz w:val="20"/>
                <w:szCs w:val="20"/>
              </w:rPr>
              <w:t>Dils</w:t>
            </w:r>
            <w:proofErr w:type="spellEnd"/>
            <w:r w:rsidR="005E3BE8" w:rsidRPr="001836E0">
              <w:rPr>
                <w:rFonts w:ascii="Arial" w:hAnsi="Arial" w:cs="Arial"/>
                <w:sz w:val="20"/>
                <w:szCs w:val="20"/>
              </w:rPr>
              <w:t xml:space="preserve"> and Ann Cooper Albright, Wesleyan UP, 2001, pp. 315</w:t>
            </w:r>
            <w:r w:rsidR="005E3BE8" w:rsidRPr="001836E0">
              <w:rPr>
                <w:rFonts w:ascii="Arial" w:hAnsi="Arial" w:cs="Arial"/>
                <w:sz w:val="20"/>
                <w:szCs w:val="20"/>
              </w:rPr>
              <w:softHyphen/>
              <w:t>–322</w:t>
            </w:r>
            <w:r w:rsidR="007A72C1">
              <w:rPr>
                <w:rFonts w:ascii="Arial" w:hAnsi="Arial" w:cs="Arial"/>
                <w:sz w:val="20"/>
                <w:szCs w:val="20"/>
              </w:rPr>
              <w:t>.</w:t>
            </w:r>
          </w:p>
        </w:tc>
      </w:tr>
      <w:tr w:rsidR="005E3BE8" w:rsidRPr="001836E0" w14:paraId="0EEC55F6" w14:textId="77777777" w:rsidTr="00727ED0">
        <w:tc>
          <w:tcPr>
            <w:tcW w:w="2340" w:type="dxa"/>
          </w:tcPr>
          <w:p w14:paraId="53A5D564" w14:textId="2080A249" w:rsidR="005E3BE8" w:rsidRPr="001836E0" w:rsidRDefault="00044518" w:rsidP="00727ED0">
            <w:pPr>
              <w:pStyle w:val="NormalWeb"/>
              <w:rPr>
                <w:rFonts w:ascii="Arial" w:hAnsi="Arial" w:cs="Arial"/>
                <w:b/>
                <w:bCs/>
                <w:sz w:val="24"/>
                <w:szCs w:val="24"/>
              </w:rPr>
            </w:pPr>
            <w:r>
              <w:rPr>
                <w:rFonts w:ascii="Arial" w:hAnsi="Arial" w:cs="Arial"/>
                <w:b/>
                <w:bCs/>
                <w:sz w:val="24"/>
                <w:szCs w:val="24"/>
              </w:rPr>
              <w:t>Saturday, October 17</w:t>
            </w:r>
          </w:p>
        </w:tc>
        <w:tc>
          <w:tcPr>
            <w:tcW w:w="3256" w:type="dxa"/>
          </w:tcPr>
          <w:p w14:paraId="1C04A2D2" w14:textId="48B492C0" w:rsidR="005E3BE8" w:rsidRPr="001836E0" w:rsidRDefault="005E3BE8" w:rsidP="00727ED0">
            <w:pPr>
              <w:pStyle w:val="NormalWeb"/>
              <w:rPr>
                <w:rFonts w:ascii="Arial" w:hAnsi="Arial" w:cs="Arial"/>
                <w:sz w:val="24"/>
                <w:szCs w:val="24"/>
              </w:rPr>
            </w:pPr>
            <w:r w:rsidRPr="001836E0">
              <w:rPr>
                <w:rFonts w:ascii="Arial" w:hAnsi="Arial" w:cs="Arial"/>
                <w:sz w:val="24"/>
                <w:szCs w:val="24"/>
              </w:rPr>
              <w:t>“Modernism”</w:t>
            </w:r>
            <w:r w:rsidR="00BB51CF">
              <w:rPr>
                <w:rFonts w:ascii="Arial" w:hAnsi="Arial" w:cs="Arial"/>
                <w:sz w:val="24"/>
                <w:szCs w:val="24"/>
              </w:rPr>
              <w:t xml:space="preserve">: </w:t>
            </w:r>
            <w:r w:rsidRPr="001836E0">
              <w:rPr>
                <w:rFonts w:ascii="Arial" w:hAnsi="Arial" w:cs="Arial"/>
                <w:sz w:val="24"/>
                <w:szCs w:val="24"/>
              </w:rPr>
              <w:t xml:space="preserve">Modern Dance in the U.S. </w:t>
            </w:r>
          </w:p>
          <w:p w14:paraId="78E72276" w14:textId="77777777" w:rsidR="005E3BE8" w:rsidRPr="001836E0" w:rsidRDefault="005E3BE8" w:rsidP="00727ED0">
            <w:pPr>
              <w:pStyle w:val="NormalWeb"/>
              <w:rPr>
                <w:rFonts w:ascii="Arial" w:hAnsi="Arial" w:cs="Arial"/>
                <w:b/>
                <w:bCs/>
                <w:sz w:val="24"/>
                <w:szCs w:val="24"/>
              </w:rPr>
            </w:pPr>
          </w:p>
        </w:tc>
        <w:tc>
          <w:tcPr>
            <w:tcW w:w="5857" w:type="dxa"/>
          </w:tcPr>
          <w:p w14:paraId="5621F058" w14:textId="77777777" w:rsidR="005E3BE8" w:rsidRPr="001836E0" w:rsidRDefault="005E3BE8" w:rsidP="00727ED0">
            <w:pPr>
              <w:pStyle w:val="NormalWeb"/>
              <w:rPr>
                <w:rFonts w:ascii="Arial" w:hAnsi="Arial" w:cs="Arial"/>
                <w:b/>
                <w:bCs/>
                <w:sz w:val="24"/>
                <w:szCs w:val="24"/>
              </w:rPr>
            </w:pPr>
            <w:r w:rsidRPr="001836E0">
              <w:rPr>
                <w:rFonts w:ascii="Arial" w:hAnsi="Arial" w:cs="Arial"/>
                <w:b/>
                <w:bCs/>
                <w:sz w:val="24"/>
                <w:szCs w:val="24"/>
              </w:rPr>
              <w:t xml:space="preserve">In-class activities: </w:t>
            </w:r>
          </w:p>
          <w:p w14:paraId="284FE12C" w14:textId="663B1AD7" w:rsidR="005E3BE8" w:rsidRDefault="005E3BE8" w:rsidP="00727ED0">
            <w:pPr>
              <w:pStyle w:val="NormalWeb"/>
              <w:rPr>
                <w:rFonts w:ascii="Arial" w:hAnsi="Arial" w:cs="Arial"/>
                <w:sz w:val="24"/>
                <w:szCs w:val="24"/>
              </w:rPr>
            </w:pPr>
            <w:r w:rsidRPr="001836E0">
              <w:rPr>
                <w:rFonts w:ascii="Arial" w:hAnsi="Arial" w:cs="Arial"/>
                <w:sz w:val="24"/>
                <w:szCs w:val="24"/>
              </w:rPr>
              <w:t>Lecture/Viewing</w:t>
            </w:r>
            <w:r w:rsidR="00BB51CF">
              <w:rPr>
                <w:rFonts w:ascii="Arial" w:hAnsi="Arial" w:cs="Arial"/>
                <w:sz w:val="24"/>
                <w:szCs w:val="24"/>
              </w:rPr>
              <w:t>/Discussion</w:t>
            </w:r>
          </w:p>
          <w:p w14:paraId="20E4B8A3" w14:textId="018C044F" w:rsidR="005E3BE8" w:rsidRPr="005E3BE8" w:rsidRDefault="005E3BE8" w:rsidP="00727ED0">
            <w:pPr>
              <w:pStyle w:val="NormalWeb"/>
              <w:rPr>
                <w:rFonts w:ascii="Arial" w:hAnsi="Arial" w:cs="Arial"/>
                <w:sz w:val="20"/>
                <w:szCs w:val="20"/>
              </w:rPr>
            </w:pPr>
            <w:r w:rsidRPr="005E3BE8">
              <w:rPr>
                <w:rFonts w:ascii="Arial" w:hAnsi="Arial" w:cs="Arial"/>
                <w:b/>
                <w:bCs/>
                <w:sz w:val="20"/>
                <w:szCs w:val="20"/>
              </w:rPr>
              <w:t>Prepare for next class</w:t>
            </w:r>
            <w:r w:rsidRPr="001836E0">
              <w:rPr>
                <w:rFonts w:ascii="Arial" w:hAnsi="Arial" w:cs="Arial"/>
                <w:b/>
                <w:bCs/>
                <w:sz w:val="20"/>
                <w:szCs w:val="20"/>
              </w:rPr>
              <w:t>:</w:t>
            </w:r>
          </w:p>
          <w:p w14:paraId="7EFC1A69" w14:textId="7A4BB6ED" w:rsidR="005E3BE8" w:rsidRDefault="00AB7E61" w:rsidP="00727ED0">
            <w:pPr>
              <w:pStyle w:val="NormalWeb"/>
              <w:rPr>
                <w:rFonts w:ascii="Arial" w:hAnsi="Arial" w:cs="Arial"/>
                <w:sz w:val="20"/>
                <w:szCs w:val="20"/>
              </w:rPr>
            </w:pPr>
            <w:r w:rsidRPr="00AB7E61">
              <w:rPr>
                <w:rFonts w:ascii="Arial" w:hAnsi="Arial" w:cs="Arial"/>
                <w:b/>
                <w:bCs/>
                <w:sz w:val="20"/>
                <w:szCs w:val="20"/>
              </w:rPr>
              <w:lastRenderedPageBreak/>
              <w:t>Listen:</w:t>
            </w:r>
            <w:r>
              <w:rPr>
                <w:rFonts w:ascii="Arial" w:hAnsi="Arial" w:cs="Arial"/>
                <w:sz w:val="20"/>
                <w:szCs w:val="20"/>
              </w:rPr>
              <w:t xml:space="preserve"> </w:t>
            </w:r>
            <w:r w:rsidR="005E3BE8" w:rsidRPr="001836E0">
              <w:rPr>
                <w:rFonts w:ascii="Arial" w:hAnsi="Arial" w:cs="Arial"/>
                <w:sz w:val="20"/>
                <w:szCs w:val="20"/>
              </w:rPr>
              <w:t xml:space="preserve">“A Study of José Limón: Artist and Immigrant.” </w:t>
            </w:r>
            <w:r w:rsidR="005E3BE8" w:rsidRPr="001836E0">
              <w:rPr>
                <w:rFonts w:ascii="Arial" w:hAnsi="Arial" w:cs="Arial"/>
                <w:i/>
                <w:sz w:val="20"/>
                <w:szCs w:val="20"/>
              </w:rPr>
              <w:t>Pillow Voices: Dance Through Time.</w:t>
            </w:r>
            <w:r w:rsidR="005E3BE8" w:rsidRPr="001836E0">
              <w:rPr>
                <w:rFonts w:ascii="Arial" w:hAnsi="Arial" w:cs="Arial"/>
                <w:sz w:val="20"/>
                <w:szCs w:val="20"/>
              </w:rPr>
              <w:t xml:space="preserve"> Podcast, 15:30. Jacob’s Pillow, May 18, 2020.</w:t>
            </w:r>
          </w:p>
          <w:p w14:paraId="23D41088" w14:textId="65296F20" w:rsidR="00B40FF0" w:rsidRPr="003A11B2" w:rsidRDefault="003A11B2" w:rsidP="00727ED0">
            <w:pPr>
              <w:pStyle w:val="NormalWeb"/>
              <w:rPr>
                <w:rFonts w:ascii="Arial" w:hAnsi="Arial" w:cs="Arial"/>
                <w:sz w:val="20"/>
                <w:szCs w:val="20"/>
              </w:rPr>
            </w:pPr>
            <w:r>
              <w:rPr>
                <w:rFonts w:ascii="Arial" w:hAnsi="Arial" w:cs="Arial"/>
                <w:b/>
                <w:bCs/>
                <w:sz w:val="20"/>
                <w:szCs w:val="20"/>
              </w:rPr>
              <w:t xml:space="preserve">Read: </w:t>
            </w:r>
            <w:r w:rsidR="00A511A9">
              <w:rPr>
                <w:rFonts w:ascii="Arial" w:hAnsi="Arial" w:cs="Arial"/>
                <w:sz w:val="20"/>
                <w:szCs w:val="20"/>
              </w:rPr>
              <w:t xml:space="preserve">Burt, Ramsay. “Men, Modernism, and American Modern Dance.” </w:t>
            </w:r>
            <w:r w:rsidR="00A511A9" w:rsidRPr="00A511A9">
              <w:rPr>
                <w:rFonts w:ascii="Arial" w:hAnsi="Arial" w:cs="Arial"/>
                <w:i/>
                <w:iCs/>
                <w:sz w:val="20"/>
                <w:szCs w:val="20"/>
              </w:rPr>
              <w:t>The Male Dancer: Bodies, Spectacles, Sexualities</w:t>
            </w:r>
            <w:r w:rsidR="00A511A9">
              <w:rPr>
                <w:rFonts w:ascii="Arial" w:hAnsi="Arial" w:cs="Arial"/>
                <w:sz w:val="20"/>
                <w:szCs w:val="20"/>
              </w:rPr>
              <w:t xml:space="preserve">, by Burt, Routledge, 1995, pp. 99–129. </w:t>
            </w:r>
          </w:p>
          <w:p w14:paraId="6F0E33F6" w14:textId="706DDE14" w:rsidR="00B40FF0" w:rsidRPr="000D19CF" w:rsidRDefault="00B40FF0" w:rsidP="00727ED0">
            <w:pPr>
              <w:pStyle w:val="NormalWeb"/>
              <w:rPr>
                <w:rFonts w:ascii="Arial" w:hAnsi="Arial" w:cs="Arial"/>
                <w:sz w:val="20"/>
                <w:szCs w:val="20"/>
              </w:rPr>
            </w:pPr>
          </w:p>
        </w:tc>
      </w:tr>
      <w:tr w:rsidR="005E3BE8" w:rsidRPr="001836E0" w14:paraId="66A53C04" w14:textId="77777777" w:rsidTr="00727ED0">
        <w:tc>
          <w:tcPr>
            <w:tcW w:w="2340" w:type="dxa"/>
          </w:tcPr>
          <w:p w14:paraId="065E69C0" w14:textId="77777777" w:rsidR="00044518" w:rsidRPr="001836E0" w:rsidRDefault="00044518" w:rsidP="00044518">
            <w:pPr>
              <w:pStyle w:val="NormalWeb"/>
              <w:rPr>
                <w:rFonts w:ascii="Arial" w:hAnsi="Arial" w:cs="Arial"/>
                <w:b/>
                <w:bCs/>
                <w:sz w:val="24"/>
                <w:szCs w:val="24"/>
              </w:rPr>
            </w:pPr>
            <w:r>
              <w:rPr>
                <w:rFonts w:ascii="Arial" w:hAnsi="Arial" w:cs="Arial"/>
                <w:b/>
                <w:bCs/>
                <w:sz w:val="24"/>
                <w:szCs w:val="24"/>
              </w:rPr>
              <w:lastRenderedPageBreak/>
              <w:t>Wednesday, October 21</w:t>
            </w:r>
          </w:p>
          <w:p w14:paraId="6B34457C" w14:textId="77777777" w:rsidR="005E3BE8" w:rsidRDefault="005E3BE8" w:rsidP="00044518">
            <w:pPr>
              <w:pStyle w:val="NormalWeb"/>
              <w:rPr>
                <w:rFonts w:ascii="Arial" w:hAnsi="Arial" w:cs="Arial"/>
                <w:b/>
                <w:bCs/>
              </w:rPr>
            </w:pPr>
          </w:p>
        </w:tc>
        <w:tc>
          <w:tcPr>
            <w:tcW w:w="3256" w:type="dxa"/>
          </w:tcPr>
          <w:p w14:paraId="4F5A9936" w14:textId="00B3B159" w:rsidR="005E3BE8" w:rsidRPr="000D62FE" w:rsidRDefault="005E3BE8" w:rsidP="00727ED0">
            <w:pPr>
              <w:pStyle w:val="NormalWeb"/>
              <w:rPr>
                <w:rFonts w:ascii="Arial" w:hAnsi="Arial" w:cs="Arial"/>
                <w:sz w:val="24"/>
                <w:szCs w:val="24"/>
              </w:rPr>
            </w:pPr>
            <w:r w:rsidRPr="001836E0">
              <w:rPr>
                <w:rFonts w:ascii="Arial" w:hAnsi="Arial" w:cs="Arial"/>
                <w:sz w:val="24"/>
                <w:szCs w:val="24"/>
              </w:rPr>
              <w:t>“Modernism”</w:t>
            </w:r>
            <w:r w:rsidR="00BB51CF">
              <w:rPr>
                <w:rFonts w:ascii="Arial" w:hAnsi="Arial" w:cs="Arial"/>
                <w:sz w:val="24"/>
                <w:szCs w:val="24"/>
              </w:rPr>
              <w:t xml:space="preserve">: Mid-Century </w:t>
            </w:r>
            <w:r w:rsidRPr="001836E0">
              <w:rPr>
                <w:rFonts w:ascii="Arial" w:hAnsi="Arial" w:cs="Arial"/>
                <w:sz w:val="24"/>
                <w:szCs w:val="24"/>
              </w:rPr>
              <w:t xml:space="preserve">Modern Dance in the U.S. </w:t>
            </w:r>
          </w:p>
        </w:tc>
        <w:tc>
          <w:tcPr>
            <w:tcW w:w="5857" w:type="dxa"/>
          </w:tcPr>
          <w:p w14:paraId="42CE6B65" w14:textId="77777777" w:rsidR="005E3BE8" w:rsidRPr="001836E0" w:rsidRDefault="005E3BE8" w:rsidP="00727ED0">
            <w:pPr>
              <w:pStyle w:val="NormalWeb"/>
              <w:rPr>
                <w:rFonts w:ascii="Arial" w:hAnsi="Arial" w:cs="Arial"/>
                <w:b/>
                <w:bCs/>
                <w:sz w:val="24"/>
                <w:szCs w:val="24"/>
              </w:rPr>
            </w:pPr>
            <w:r w:rsidRPr="001836E0">
              <w:rPr>
                <w:rFonts w:ascii="Arial" w:hAnsi="Arial" w:cs="Arial"/>
                <w:b/>
                <w:bCs/>
                <w:sz w:val="24"/>
                <w:szCs w:val="24"/>
              </w:rPr>
              <w:t xml:space="preserve">In-class activities: </w:t>
            </w:r>
          </w:p>
          <w:p w14:paraId="144D27C6" w14:textId="65C6EE0A" w:rsidR="005E3BE8" w:rsidRPr="007B0799" w:rsidRDefault="007B0799" w:rsidP="00727ED0">
            <w:pPr>
              <w:pStyle w:val="NormalWeb"/>
              <w:rPr>
                <w:rFonts w:ascii="Arial" w:hAnsi="Arial" w:cs="Arial"/>
                <w:sz w:val="24"/>
                <w:szCs w:val="24"/>
              </w:rPr>
            </w:pPr>
            <w:r w:rsidRPr="001836E0">
              <w:rPr>
                <w:rFonts w:ascii="Arial" w:hAnsi="Arial" w:cs="Arial"/>
                <w:sz w:val="24"/>
                <w:szCs w:val="24"/>
              </w:rPr>
              <w:t>Descriptive Writing Exercise (</w:t>
            </w:r>
            <w:r>
              <w:rPr>
                <w:rFonts w:ascii="Arial" w:hAnsi="Arial" w:cs="Arial"/>
                <w:sz w:val="24"/>
                <w:szCs w:val="24"/>
              </w:rPr>
              <w:t xml:space="preserve">Alvin Ailey’s </w:t>
            </w:r>
            <w:r w:rsidRPr="001836E0">
              <w:rPr>
                <w:rFonts w:ascii="Arial" w:hAnsi="Arial" w:cs="Arial"/>
                <w:i/>
                <w:sz w:val="24"/>
                <w:szCs w:val="24"/>
              </w:rPr>
              <w:t>Cry</w:t>
            </w:r>
            <w:r>
              <w:rPr>
                <w:rFonts w:ascii="Arial" w:hAnsi="Arial" w:cs="Arial"/>
                <w:iCs/>
                <w:sz w:val="24"/>
                <w:szCs w:val="24"/>
              </w:rPr>
              <w:t>, 1971</w:t>
            </w:r>
            <w:r w:rsidRPr="001836E0">
              <w:rPr>
                <w:rFonts w:ascii="Arial" w:hAnsi="Arial" w:cs="Arial"/>
                <w:sz w:val="24"/>
                <w:szCs w:val="24"/>
              </w:rPr>
              <w:t>)</w:t>
            </w:r>
          </w:p>
          <w:p w14:paraId="17D120A5" w14:textId="1F658287" w:rsidR="005E3BE8" w:rsidRDefault="005E3BE8" w:rsidP="00727ED0">
            <w:pPr>
              <w:pStyle w:val="NormalWeb"/>
              <w:rPr>
                <w:rFonts w:ascii="Arial" w:hAnsi="Arial" w:cs="Arial"/>
                <w:b/>
                <w:bCs/>
                <w:sz w:val="20"/>
                <w:szCs w:val="20"/>
              </w:rPr>
            </w:pPr>
            <w:r w:rsidRPr="005D4610">
              <w:rPr>
                <w:rFonts w:ascii="Arial" w:hAnsi="Arial" w:cs="Arial"/>
                <w:b/>
                <w:bCs/>
                <w:sz w:val="20"/>
                <w:szCs w:val="20"/>
              </w:rPr>
              <w:t>Prepare for next class</w:t>
            </w:r>
            <w:r w:rsidRPr="001836E0">
              <w:rPr>
                <w:rFonts w:ascii="Arial" w:hAnsi="Arial" w:cs="Arial"/>
                <w:b/>
                <w:bCs/>
                <w:sz w:val="20"/>
                <w:szCs w:val="20"/>
              </w:rPr>
              <w:t>:</w:t>
            </w:r>
          </w:p>
          <w:p w14:paraId="6FC98CD2" w14:textId="7206300B" w:rsidR="005E3BE8" w:rsidRPr="001836E0" w:rsidRDefault="00AB7E61" w:rsidP="00727ED0">
            <w:pPr>
              <w:pStyle w:val="NormalWeb"/>
              <w:rPr>
                <w:rFonts w:ascii="Arial" w:hAnsi="Arial" w:cs="Arial"/>
                <w:sz w:val="20"/>
                <w:szCs w:val="20"/>
              </w:rPr>
            </w:pPr>
            <w:r w:rsidRPr="00AB7E61">
              <w:rPr>
                <w:rFonts w:ascii="Arial" w:hAnsi="Arial" w:cs="Arial"/>
                <w:b/>
                <w:bCs/>
                <w:sz w:val="20"/>
                <w:szCs w:val="20"/>
              </w:rPr>
              <w:t>Read:</w:t>
            </w:r>
            <w:r>
              <w:rPr>
                <w:rFonts w:ascii="Arial" w:hAnsi="Arial" w:cs="Arial"/>
                <w:sz w:val="20"/>
                <w:szCs w:val="20"/>
              </w:rPr>
              <w:t xml:space="preserve"> </w:t>
            </w:r>
            <w:r w:rsidR="005E3BE8" w:rsidRPr="001836E0">
              <w:rPr>
                <w:rFonts w:ascii="Arial" w:hAnsi="Arial" w:cs="Arial"/>
                <w:sz w:val="20"/>
                <w:szCs w:val="20"/>
              </w:rPr>
              <w:t xml:space="preserve">Hill, Constance Valis. “Katherine Dunham’s </w:t>
            </w:r>
            <w:r w:rsidR="005E3BE8" w:rsidRPr="001836E0">
              <w:rPr>
                <w:rFonts w:ascii="Arial" w:hAnsi="Arial" w:cs="Arial"/>
                <w:i/>
                <w:sz w:val="20"/>
                <w:szCs w:val="20"/>
              </w:rPr>
              <w:t>Southland</w:t>
            </w:r>
            <w:r w:rsidR="005E3BE8" w:rsidRPr="001836E0">
              <w:rPr>
                <w:rFonts w:ascii="Arial" w:hAnsi="Arial" w:cs="Arial"/>
                <w:sz w:val="20"/>
                <w:szCs w:val="20"/>
              </w:rPr>
              <w:t xml:space="preserve">: Protest in the Face of Oppression.” </w:t>
            </w:r>
            <w:r w:rsidR="005E3BE8" w:rsidRPr="001836E0">
              <w:rPr>
                <w:rFonts w:ascii="Arial" w:hAnsi="Arial" w:cs="Arial"/>
                <w:i/>
                <w:sz w:val="20"/>
                <w:szCs w:val="20"/>
              </w:rPr>
              <w:t>Dancing Many Drums: Excavations in African American Dance</w:t>
            </w:r>
            <w:r w:rsidR="005E3BE8" w:rsidRPr="001836E0">
              <w:rPr>
                <w:rFonts w:ascii="Arial" w:hAnsi="Arial" w:cs="Arial"/>
                <w:sz w:val="20"/>
                <w:szCs w:val="20"/>
              </w:rPr>
              <w:t>, edited by Thomas F. DeFrantz, Wisconsin UP, 2004, pp. 289–316.</w:t>
            </w:r>
          </w:p>
          <w:p w14:paraId="61B48D7F" w14:textId="6F87139D" w:rsidR="005E3BE8" w:rsidRPr="001836E0" w:rsidRDefault="00AB7E61" w:rsidP="00727ED0">
            <w:pPr>
              <w:pStyle w:val="NormalWeb"/>
              <w:rPr>
                <w:rFonts w:ascii="Arial" w:hAnsi="Arial" w:cs="Arial"/>
                <w:b/>
                <w:bCs/>
              </w:rPr>
            </w:pPr>
            <w:r w:rsidRPr="00AB7E61">
              <w:rPr>
                <w:rFonts w:ascii="Arial" w:hAnsi="Arial" w:cs="Arial"/>
                <w:b/>
                <w:bCs/>
                <w:sz w:val="20"/>
                <w:szCs w:val="20"/>
              </w:rPr>
              <w:t>View:</w:t>
            </w:r>
            <w:r>
              <w:rPr>
                <w:rFonts w:ascii="Arial" w:hAnsi="Arial" w:cs="Arial"/>
                <w:sz w:val="20"/>
                <w:szCs w:val="20"/>
              </w:rPr>
              <w:t xml:space="preserve"> </w:t>
            </w:r>
            <w:r w:rsidR="005E3BE8" w:rsidRPr="001836E0">
              <w:rPr>
                <w:rFonts w:ascii="Arial" w:hAnsi="Arial" w:cs="Arial"/>
                <w:sz w:val="20"/>
                <w:szCs w:val="20"/>
              </w:rPr>
              <w:t xml:space="preserve">“What Do You Dance?” </w:t>
            </w:r>
            <w:r w:rsidR="00EA6BDD">
              <w:rPr>
                <w:rFonts w:ascii="Arial" w:hAnsi="Arial" w:cs="Arial"/>
                <w:sz w:val="20"/>
                <w:szCs w:val="20"/>
              </w:rPr>
              <w:t xml:space="preserve">Part 2 </w:t>
            </w:r>
            <w:r w:rsidR="005E3BE8" w:rsidRPr="001836E0">
              <w:rPr>
                <w:rFonts w:ascii="Arial" w:hAnsi="Arial" w:cs="Arial"/>
                <w:sz w:val="20"/>
                <w:szCs w:val="20"/>
              </w:rPr>
              <w:t xml:space="preserve">as well as “Steps of the Gods” Part I AND Part II, </w:t>
            </w:r>
            <w:r w:rsidR="005E3BE8" w:rsidRPr="001836E0">
              <w:rPr>
                <w:rFonts w:ascii="Arial" w:hAnsi="Arial" w:cs="Arial"/>
                <w:i/>
                <w:sz w:val="20"/>
                <w:szCs w:val="20"/>
              </w:rPr>
              <w:t xml:space="preserve">Free </w:t>
            </w:r>
            <w:proofErr w:type="gramStart"/>
            <w:r w:rsidR="005E3BE8" w:rsidRPr="001836E0">
              <w:rPr>
                <w:rFonts w:ascii="Arial" w:hAnsi="Arial" w:cs="Arial"/>
                <w:i/>
                <w:sz w:val="20"/>
                <w:szCs w:val="20"/>
              </w:rPr>
              <w:t>To</w:t>
            </w:r>
            <w:proofErr w:type="gramEnd"/>
            <w:r w:rsidR="005E3BE8" w:rsidRPr="001836E0">
              <w:rPr>
                <w:rFonts w:ascii="Arial" w:hAnsi="Arial" w:cs="Arial"/>
                <w:i/>
                <w:sz w:val="20"/>
                <w:szCs w:val="20"/>
              </w:rPr>
              <w:t xml:space="preserve"> Dance</w:t>
            </w:r>
            <w:r w:rsidR="005E3BE8" w:rsidRPr="001836E0">
              <w:rPr>
                <w:rFonts w:ascii="Arial" w:hAnsi="Arial" w:cs="Arial"/>
                <w:sz w:val="20"/>
                <w:szCs w:val="20"/>
              </w:rPr>
              <w:t xml:space="preserve"> (approx. 1 hour)</w:t>
            </w:r>
          </w:p>
        </w:tc>
      </w:tr>
      <w:tr w:rsidR="005E3BE8" w:rsidRPr="001836E0" w14:paraId="63C3E76F" w14:textId="77777777" w:rsidTr="00727ED0">
        <w:tc>
          <w:tcPr>
            <w:tcW w:w="2340" w:type="dxa"/>
          </w:tcPr>
          <w:p w14:paraId="2E6E09F7" w14:textId="77777777" w:rsidR="00044518" w:rsidRPr="001836E0" w:rsidRDefault="00044518" w:rsidP="00044518">
            <w:pPr>
              <w:pStyle w:val="NormalWeb"/>
              <w:rPr>
                <w:rFonts w:ascii="Arial" w:hAnsi="Arial" w:cs="Arial"/>
                <w:b/>
                <w:bCs/>
                <w:sz w:val="24"/>
                <w:szCs w:val="24"/>
              </w:rPr>
            </w:pPr>
            <w:r>
              <w:rPr>
                <w:rFonts w:ascii="Arial" w:hAnsi="Arial" w:cs="Arial"/>
                <w:b/>
                <w:bCs/>
                <w:sz w:val="24"/>
                <w:szCs w:val="24"/>
              </w:rPr>
              <w:t>Saturday, October 24</w:t>
            </w:r>
          </w:p>
          <w:p w14:paraId="0D0761E9" w14:textId="027A14E7" w:rsidR="005E3BE8" w:rsidRPr="001836E0" w:rsidRDefault="005E3BE8" w:rsidP="00727ED0">
            <w:pPr>
              <w:pStyle w:val="NormalWeb"/>
              <w:rPr>
                <w:rFonts w:ascii="Arial" w:hAnsi="Arial" w:cs="Arial"/>
                <w:b/>
                <w:bCs/>
                <w:sz w:val="24"/>
                <w:szCs w:val="24"/>
              </w:rPr>
            </w:pPr>
          </w:p>
        </w:tc>
        <w:tc>
          <w:tcPr>
            <w:tcW w:w="3256" w:type="dxa"/>
          </w:tcPr>
          <w:p w14:paraId="1B39AEEB" w14:textId="36689761" w:rsidR="005E3BE8" w:rsidRPr="00BB51CF" w:rsidRDefault="005E3BE8" w:rsidP="00727ED0">
            <w:pPr>
              <w:pStyle w:val="NormalWeb"/>
              <w:rPr>
                <w:rFonts w:ascii="Arial" w:hAnsi="Arial" w:cs="Arial"/>
                <w:sz w:val="24"/>
                <w:szCs w:val="24"/>
              </w:rPr>
            </w:pPr>
            <w:r w:rsidRPr="001836E0">
              <w:rPr>
                <w:rFonts w:ascii="Arial" w:hAnsi="Arial" w:cs="Arial"/>
                <w:sz w:val="24"/>
                <w:szCs w:val="24"/>
              </w:rPr>
              <w:t>“Dancing Politics and Protest”</w:t>
            </w:r>
            <w:r w:rsidR="00BB51CF">
              <w:rPr>
                <w:rFonts w:ascii="Arial" w:hAnsi="Arial" w:cs="Arial"/>
                <w:sz w:val="24"/>
                <w:szCs w:val="24"/>
              </w:rPr>
              <w:t xml:space="preserve">: </w:t>
            </w:r>
            <w:r w:rsidR="00B40FF0">
              <w:rPr>
                <w:rFonts w:ascii="Arial" w:hAnsi="Arial" w:cs="Arial"/>
                <w:sz w:val="24"/>
                <w:szCs w:val="24"/>
              </w:rPr>
              <w:t>Black Dance Traditions</w:t>
            </w:r>
          </w:p>
        </w:tc>
        <w:tc>
          <w:tcPr>
            <w:tcW w:w="5857" w:type="dxa"/>
          </w:tcPr>
          <w:p w14:paraId="5F4D7F4C" w14:textId="4B8C1CBF" w:rsidR="005E3BE8" w:rsidRDefault="005E3BE8" w:rsidP="00727ED0">
            <w:pPr>
              <w:pStyle w:val="NormalWeb"/>
              <w:rPr>
                <w:rFonts w:ascii="Arial" w:hAnsi="Arial" w:cs="Arial"/>
                <w:b/>
                <w:bCs/>
                <w:sz w:val="24"/>
                <w:szCs w:val="24"/>
              </w:rPr>
            </w:pPr>
            <w:r w:rsidRPr="001836E0">
              <w:rPr>
                <w:rFonts w:ascii="Arial" w:hAnsi="Arial" w:cs="Arial"/>
                <w:b/>
                <w:bCs/>
                <w:sz w:val="24"/>
                <w:szCs w:val="24"/>
              </w:rPr>
              <w:t xml:space="preserve">In-class activities: </w:t>
            </w:r>
          </w:p>
          <w:p w14:paraId="5937B170" w14:textId="36EC2970" w:rsidR="00BB51CF" w:rsidRPr="00BB51CF" w:rsidRDefault="00BB51CF" w:rsidP="00727ED0">
            <w:pPr>
              <w:pStyle w:val="NormalWeb"/>
              <w:rPr>
                <w:rFonts w:ascii="Arial" w:hAnsi="Arial" w:cs="Arial"/>
                <w:sz w:val="24"/>
                <w:szCs w:val="24"/>
              </w:rPr>
            </w:pPr>
            <w:r w:rsidRPr="001836E0">
              <w:rPr>
                <w:rFonts w:ascii="Arial" w:hAnsi="Arial" w:cs="Arial"/>
                <w:sz w:val="24"/>
                <w:szCs w:val="24"/>
              </w:rPr>
              <w:t>Lecture/Viewing</w:t>
            </w:r>
            <w:r>
              <w:rPr>
                <w:rFonts w:ascii="Arial" w:hAnsi="Arial" w:cs="Arial"/>
                <w:sz w:val="24"/>
                <w:szCs w:val="24"/>
              </w:rPr>
              <w:t>/Discussion</w:t>
            </w:r>
          </w:p>
          <w:p w14:paraId="7D4AFA06" w14:textId="7C4AB20A" w:rsidR="005E3BE8" w:rsidRPr="005E3BE8" w:rsidRDefault="005E3BE8" w:rsidP="00727ED0">
            <w:pPr>
              <w:pStyle w:val="NormalWeb"/>
              <w:rPr>
                <w:rFonts w:ascii="Arial" w:hAnsi="Arial" w:cs="Arial"/>
                <w:b/>
                <w:bCs/>
                <w:sz w:val="20"/>
                <w:szCs w:val="20"/>
              </w:rPr>
            </w:pPr>
            <w:r w:rsidRPr="005E3BE8">
              <w:rPr>
                <w:rFonts w:ascii="Arial" w:hAnsi="Arial" w:cs="Arial"/>
                <w:b/>
                <w:bCs/>
                <w:sz w:val="20"/>
                <w:szCs w:val="20"/>
              </w:rPr>
              <w:t>Prepare for next class</w:t>
            </w:r>
            <w:r w:rsidRPr="001836E0">
              <w:rPr>
                <w:rFonts w:ascii="Arial" w:hAnsi="Arial" w:cs="Arial"/>
                <w:b/>
                <w:bCs/>
                <w:sz w:val="20"/>
                <w:szCs w:val="20"/>
              </w:rPr>
              <w:t>:</w:t>
            </w:r>
          </w:p>
          <w:p w14:paraId="16E36293" w14:textId="599C3AAC" w:rsidR="005E3BE8" w:rsidRDefault="00AB7E61" w:rsidP="00727ED0">
            <w:pPr>
              <w:pStyle w:val="NormalWeb"/>
              <w:rPr>
                <w:rFonts w:ascii="Arial" w:hAnsi="Arial" w:cs="Arial"/>
                <w:sz w:val="20"/>
                <w:szCs w:val="20"/>
              </w:rPr>
            </w:pPr>
            <w:r w:rsidRPr="00AB7E61">
              <w:rPr>
                <w:rFonts w:ascii="Arial" w:hAnsi="Arial" w:cs="Arial"/>
                <w:b/>
                <w:bCs/>
                <w:sz w:val="20"/>
                <w:szCs w:val="20"/>
              </w:rPr>
              <w:t>Read:</w:t>
            </w:r>
            <w:r>
              <w:rPr>
                <w:rFonts w:ascii="Arial" w:hAnsi="Arial" w:cs="Arial"/>
                <w:sz w:val="20"/>
                <w:szCs w:val="20"/>
              </w:rPr>
              <w:t xml:space="preserve"> </w:t>
            </w:r>
            <w:r w:rsidR="005E3BE8" w:rsidRPr="001836E0">
              <w:rPr>
                <w:rFonts w:ascii="Arial" w:hAnsi="Arial" w:cs="Arial"/>
                <w:sz w:val="20"/>
                <w:szCs w:val="20"/>
              </w:rPr>
              <w:t xml:space="preserve">Hill, Constance Valis. 2009. “From Bharata Natyam to Bop: Jack Cole’s ‘Modern’ Jazz Dance.” </w:t>
            </w:r>
            <w:r w:rsidR="005E3BE8" w:rsidRPr="001836E0">
              <w:rPr>
                <w:rFonts w:ascii="Arial" w:hAnsi="Arial" w:cs="Arial"/>
                <w:i/>
                <w:sz w:val="20"/>
                <w:szCs w:val="20"/>
              </w:rPr>
              <w:t>Ballroom, Boogie, Shimmy, Sham, Shake: A Social Dance Reader</w:t>
            </w:r>
            <w:r w:rsidR="005E3BE8" w:rsidRPr="001836E0">
              <w:rPr>
                <w:rFonts w:ascii="Arial" w:hAnsi="Arial" w:cs="Arial"/>
                <w:sz w:val="20"/>
                <w:szCs w:val="20"/>
              </w:rPr>
              <w:t xml:space="preserve">, edited by Julie </w:t>
            </w:r>
            <w:proofErr w:type="spellStart"/>
            <w:r w:rsidR="005E3BE8" w:rsidRPr="001836E0">
              <w:rPr>
                <w:rFonts w:ascii="Arial" w:hAnsi="Arial" w:cs="Arial"/>
                <w:sz w:val="20"/>
                <w:szCs w:val="20"/>
              </w:rPr>
              <w:t>Malnig</w:t>
            </w:r>
            <w:proofErr w:type="spellEnd"/>
            <w:r w:rsidR="005E3BE8" w:rsidRPr="001836E0">
              <w:rPr>
                <w:rFonts w:ascii="Arial" w:hAnsi="Arial" w:cs="Arial"/>
                <w:sz w:val="20"/>
                <w:szCs w:val="20"/>
              </w:rPr>
              <w:t>, Uni. of Ill. Press, 2009, pp. 234–246.</w:t>
            </w:r>
          </w:p>
          <w:p w14:paraId="07F882F0" w14:textId="2379A92B" w:rsidR="005E3BE8" w:rsidRPr="00727ED0" w:rsidRDefault="00AB7E61" w:rsidP="00727ED0">
            <w:pPr>
              <w:pStyle w:val="NormalWeb"/>
              <w:rPr>
                <w:rFonts w:ascii="Arial" w:hAnsi="Arial" w:cs="Arial"/>
                <w:sz w:val="20"/>
                <w:szCs w:val="20"/>
              </w:rPr>
            </w:pPr>
            <w:r w:rsidRPr="00AB7E61">
              <w:rPr>
                <w:rFonts w:ascii="Arial" w:hAnsi="Arial" w:cs="Arial"/>
                <w:b/>
                <w:bCs/>
                <w:sz w:val="20"/>
                <w:szCs w:val="20"/>
              </w:rPr>
              <w:t>Read:</w:t>
            </w:r>
            <w:r>
              <w:rPr>
                <w:rFonts w:ascii="Arial" w:hAnsi="Arial" w:cs="Arial"/>
                <w:sz w:val="20"/>
                <w:szCs w:val="20"/>
              </w:rPr>
              <w:t xml:space="preserve"> </w:t>
            </w:r>
            <w:r w:rsidR="005E3BE8" w:rsidRPr="00A511A9">
              <w:rPr>
                <w:rFonts w:ascii="Arial" w:hAnsi="Arial" w:cs="Arial"/>
                <w:sz w:val="20"/>
                <w:szCs w:val="20"/>
              </w:rPr>
              <w:t>Corbe</w:t>
            </w:r>
            <w:r w:rsidR="007A72C1">
              <w:rPr>
                <w:rFonts w:ascii="Arial" w:hAnsi="Arial" w:cs="Arial"/>
                <w:sz w:val="20"/>
                <w:szCs w:val="20"/>
              </w:rPr>
              <w:t>t</w:t>
            </w:r>
            <w:r w:rsidR="005E3BE8" w:rsidRPr="00A511A9">
              <w:rPr>
                <w:rFonts w:ascii="Arial" w:hAnsi="Arial" w:cs="Arial"/>
                <w:sz w:val="20"/>
                <w:szCs w:val="20"/>
              </w:rPr>
              <w:t xml:space="preserve">t, </w:t>
            </w:r>
            <w:proofErr w:type="spellStart"/>
            <w:r w:rsidR="005E3BE8" w:rsidRPr="00A511A9">
              <w:rPr>
                <w:rFonts w:ascii="Arial" w:hAnsi="Arial" w:cs="Arial"/>
                <w:sz w:val="20"/>
                <w:szCs w:val="20"/>
              </w:rPr>
              <w:t>Sorya</w:t>
            </w:r>
            <w:proofErr w:type="spellEnd"/>
            <w:r w:rsidR="005E3BE8" w:rsidRPr="00A511A9">
              <w:rPr>
                <w:rFonts w:ascii="Arial" w:hAnsi="Arial" w:cs="Arial"/>
                <w:sz w:val="20"/>
                <w:szCs w:val="20"/>
              </w:rPr>
              <w:t>.</w:t>
            </w:r>
            <w:r w:rsidR="00727ED0" w:rsidRPr="00A511A9">
              <w:rPr>
                <w:rFonts w:ascii="Arial" w:hAnsi="Arial" w:cs="Arial"/>
                <w:sz w:val="20"/>
                <w:szCs w:val="20"/>
              </w:rPr>
              <w:t xml:space="preserve"> “</w:t>
            </w:r>
            <w:r w:rsidR="005E3BE8" w:rsidRPr="00A511A9">
              <w:rPr>
                <w:rFonts w:ascii="Arial" w:hAnsi="Arial" w:cs="Arial"/>
                <w:sz w:val="20"/>
                <w:szCs w:val="20"/>
              </w:rPr>
              <w:t>Katherine Dunham</w:t>
            </w:r>
            <w:r w:rsidR="00727ED0" w:rsidRPr="00A511A9">
              <w:rPr>
                <w:rFonts w:ascii="Arial" w:hAnsi="Arial" w:cs="Arial"/>
                <w:sz w:val="20"/>
                <w:szCs w:val="20"/>
              </w:rPr>
              <w:t>’s Mark on Jazz Dance.”</w:t>
            </w:r>
            <w:r w:rsidR="005E3BE8" w:rsidRPr="00A511A9">
              <w:rPr>
                <w:rFonts w:ascii="Arial" w:hAnsi="Arial" w:cs="Arial"/>
                <w:sz w:val="20"/>
                <w:szCs w:val="20"/>
              </w:rPr>
              <w:t xml:space="preserve"> </w:t>
            </w:r>
            <w:r w:rsidR="005E3BE8" w:rsidRPr="00A511A9">
              <w:rPr>
                <w:rFonts w:ascii="Arial" w:hAnsi="Arial" w:cs="Arial"/>
                <w:i/>
                <w:iCs/>
                <w:sz w:val="20"/>
                <w:szCs w:val="20"/>
              </w:rPr>
              <w:t>Jazz Dance</w:t>
            </w:r>
            <w:r w:rsidR="00727ED0" w:rsidRPr="00A511A9">
              <w:rPr>
                <w:rFonts w:ascii="Arial" w:hAnsi="Arial" w:cs="Arial"/>
                <w:i/>
                <w:iCs/>
                <w:sz w:val="20"/>
                <w:szCs w:val="20"/>
              </w:rPr>
              <w:t xml:space="preserve">: A History of the </w:t>
            </w:r>
            <w:r w:rsidR="005E3BE8" w:rsidRPr="00A511A9">
              <w:rPr>
                <w:rFonts w:ascii="Arial" w:hAnsi="Arial" w:cs="Arial"/>
                <w:i/>
                <w:iCs/>
                <w:sz w:val="20"/>
                <w:szCs w:val="20"/>
              </w:rPr>
              <w:t>Roots and Branches</w:t>
            </w:r>
            <w:r w:rsidR="00727ED0" w:rsidRPr="00A511A9">
              <w:rPr>
                <w:rFonts w:ascii="Arial" w:hAnsi="Arial" w:cs="Arial"/>
                <w:sz w:val="20"/>
                <w:szCs w:val="20"/>
              </w:rPr>
              <w:t xml:space="preserve">, edited by Lindsay </w:t>
            </w:r>
            <w:proofErr w:type="spellStart"/>
            <w:r w:rsidR="00727ED0" w:rsidRPr="00A511A9">
              <w:rPr>
                <w:rFonts w:ascii="Arial" w:hAnsi="Arial" w:cs="Arial"/>
                <w:sz w:val="20"/>
                <w:szCs w:val="20"/>
              </w:rPr>
              <w:t>Guarinno</w:t>
            </w:r>
            <w:proofErr w:type="spellEnd"/>
            <w:r w:rsidR="00727ED0" w:rsidRPr="00A511A9">
              <w:rPr>
                <w:rFonts w:ascii="Arial" w:hAnsi="Arial" w:cs="Arial"/>
                <w:sz w:val="20"/>
                <w:szCs w:val="20"/>
              </w:rPr>
              <w:t xml:space="preserve"> and Wendy Oliver, Uni. Press of Florida, 2014, pp. 89–96.</w:t>
            </w:r>
            <w:r w:rsidR="00727ED0">
              <w:rPr>
                <w:rFonts w:ascii="Arial" w:hAnsi="Arial" w:cs="Arial"/>
                <w:sz w:val="20"/>
                <w:szCs w:val="20"/>
              </w:rPr>
              <w:t xml:space="preserve"> </w:t>
            </w:r>
          </w:p>
        </w:tc>
      </w:tr>
      <w:tr w:rsidR="007B0799" w:rsidRPr="001836E0" w14:paraId="2080BFAC" w14:textId="77777777" w:rsidTr="00727ED0">
        <w:tc>
          <w:tcPr>
            <w:tcW w:w="2340" w:type="dxa"/>
          </w:tcPr>
          <w:p w14:paraId="3DCB1A93" w14:textId="73420BDE" w:rsidR="007B0799" w:rsidRPr="001836E0" w:rsidRDefault="00044518" w:rsidP="00044518">
            <w:pPr>
              <w:pStyle w:val="NormalWeb"/>
              <w:rPr>
                <w:rFonts w:ascii="Arial" w:hAnsi="Arial" w:cs="Arial"/>
                <w:b/>
                <w:bCs/>
                <w:sz w:val="24"/>
                <w:szCs w:val="24"/>
              </w:rPr>
            </w:pPr>
            <w:r>
              <w:rPr>
                <w:rFonts w:ascii="Arial" w:hAnsi="Arial" w:cs="Arial"/>
                <w:b/>
                <w:bCs/>
                <w:sz w:val="24"/>
                <w:szCs w:val="24"/>
              </w:rPr>
              <w:t>Wednesday, October 28</w:t>
            </w:r>
          </w:p>
        </w:tc>
        <w:tc>
          <w:tcPr>
            <w:tcW w:w="3256" w:type="dxa"/>
          </w:tcPr>
          <w:p w14:paraId="29F1EFFC" w14:textId="5DA17713" w:rsidR="007B0799" w:rsidRPr="001836E0" w:rsidRDefault="007B0799" w:rsidP="00727ED0">
            <w:pPr>
              <w:pStyle w:val="NormalWeb"/>
              <w:rPr>
                <w:rFonts w:ascii="Arial" w:hAnsi="Arial" w:cs="Arial"/>
                <w:sz w:val="24"/>
                <w:szCs w:val="24"/>
              </w:rPr>
            </w:pPr>
            <w:r w:rsidRPr="001836E0">
              <w:rPr>
                <w:rFonts w:ascii="Arial" w:hAnsi="Arial" w:cs="Arial"/>
                <w:sz w:val="24"/>
                <w:szCs w:val="24"/>
              </w:rPr>
              <w:t>“Modernism and Modern Jazz”</w:t>
            </w:r>
            <w:r w:rsidR="00AB7E61">
              <w:rPr>
                <w:rFonts w:ascii="Arial" w:hAnsi="Arial" w:cs="Arial"/>
                <w:sz w:val="24"/>
                <w:szCs w:val="24"/>
              </w:rPr>
              <w:t>: Creating Techniques</w:t>
            </w:r>
          </w:p>
          <w:p w14:paraId="7E83FDB4" w14:textId="1B5B32D5" w:rsidR="007B0799" w:rsidRPr="001836E0" w:rsidRDefault="007B0799" w:rsidP="00727ED0">
            <w:pPr>
              <w:pStyle w:val="NormalWeb"/>
              <w:rPr>
                <w:rFonts w:ascii="Arial" w:hAnsi="Arial" w:cs="Arial"/>
                <w:sz w:val="24"/>
                <w:szCs w:val="24"/>
              </w:rPr>
            </w:pPr>
          </w:p>
        </w:tc>
        <w:tc>
          <w:tcPr>
            <w:tcW w:w="5857" w:type="dxa"/>
          </w:tcPr>
          <w:p w14:paraId="63FBE800" w14:textId="77777777" w:rsidR="000D19CF" w:rsidRPr="001836E0" w:rsidRDefault="000D19CF" w:rsidP="00727ED0">
            <w:pPr>
              <w:pStyle w:val="NormalWeb"/>
              <w:numPr>
                <w:ilvl w:val="0"/>
                <w:numId w:val="3"/>
              </w:numPr>
              <w:rPr>
                <w:rFonts w:ascii="Arial" w:hAnsi="Arial" w:cs="Arial"/>
                <w:b/>
                <w:bCs/>
                <w:sz w:val="24"/>
                <w:szCs w:val="24"/>
              </w:rPr>
            </w:pPr>
            <w:r w:rsidRPr="001836E0">
              <w:rPr>
                <w:rFonts w:ascii="Arial" w:hAnsi="Arial" w:cs="Arial"/>
                <w:b/>
                <w:bCs/>
                <w:sz w:val="24"/>
                <w:szCs w:val="24"/>
              </w:rPr>
              <w:t xml:space="preserve">DESCRIPTIVE WRITING PASSAGE DUE </w:t>
            </w:r>
          </w:p>
          <w:p w14:paraId="5730D001" w14:textId="77777777" w:rsidR="007B0799" w:rsidRPr="001836E0" w:rsidRDefault="007B0799" w:rsidP="00727ED0">
            <w:pPr>
              <w:pStyle w:val="NormalWeb"/>
              <w:rPr>
                <w:rFonts w:ascii="Arial" w:hAnsi="Arial" w:cs="Arial"/>
                <w:b/>
                <w:bCs/>
                <w:sz w:val="24"/>
                <w:szCs w:val="24"/>
              </w:rPr>
            </w:pPr>
            <w:r w:rsidRPr="001836E0">
              <w:rPr>
                <w:rFonts w:ascii="Arial" w:hAnsi="Arial" w:cs="Arial"/>
                <w:b/>
                <w:bCs/>
                <w:sz w:val="24"/>
                <w:szCs w:val="24"/>
              </w:rPr>
              <w:t xml:space="preserve">In-class activities: </w:t>
            </w:r>
          </w:p>
          <w:p w14:paraId="6EF4327C" w14:textId="1BC01E00" w:rsidR="007B0799" w:rsidRPr="00BB51CF" w:rsidRDefault="00BB51CF" w:rsidP="00727ED0">
            <w:pPr>
              <w:pStyle w:val="NormalWeb"/>
              <w:rPr>
                <w:rFonts w:ascii="Arial" w:hAnsi="Arial" w:cs="Arial"/>
                <w:sz w:val="24"/>
                <w:szCs w:val="24"/>
              </w:rPr>
            </w:pPr>
            <w:r w:rsidRPr="000D19CF">
              <w:rPr>
                <w:rFonts w:ascii="Arial" w:hAnsi="Arial" w:cs="Arial"/>
                <w:sz w:val="24"/>
                <w:szCs w:val="24"/>
              </w:rPr>
              <w:t>Lecture/Viewing/Movement studies: Modern Jazz Techniques</w:t>
            </w:r>
            <w:r>
              <w:rPr>
                <w:rFonts w:ascii="Arial" w:hAnsi="Arial" w:cs="Arial"/>
                <w:sz w:val="24"/>
                <w:szCs w:val="24"/>
              </w:rPr>
              <w:t>/</w:t>
            </w:r>
            <w:r w:rsidRPr="00A511A9">
              <w:rPr>
                <w:rFonts w:ascii="Arial" w:hAnsi="Arial" w:cs="Arial"/>
                <w:sz w:val="24"/>
                <w:szCs w:val="24"/>
              </w:rPr>
              <w:t>Discussion (Board</w:t>
            </w:r>
            <w:r w:rsidR="00B40FF0" w:rsidRPr="00A511A9">
              <w:rPr>
                <w:rFonts w:ascii="Arial" w:hAnsi="Arial" w:cs="Arial"/>
                <w:sz w:val="24"/>
                <w:szCs w:val="24"/>
              </w:rPr>
              <w:t xml:space="preserve"> 6</w:t>
            </w:r>
            <w:r w:rsidRPr="00A511A9">
              <w:rPr>
                <w:rFonts w:ascii="Arial" w:hAnsi="Arial" w:cs="Arial"/>
                <w:sz w:val="24"/>
                <w:szCs w:val="24"/>
              </w:rPr>
              <w:t>)</w:t>
            </w:r>
          </w:p>
          <w:p w14:paraId="274277C4" w14:textId="65FB262B" w:rsidR="007B0799" w:rsidRPr="005D4610" w:rsidRDefault="007B0799" w:rsidP="00727ED0">
            <w:pPr>
              <w:pStyle w:val="NormalWeb"/>
              <w:rPr>
                <w:rFonts w:ascii="Arial" w:hAnsi="Arial" w:cs="Arial"/>
                <w:b/>
                <w:bCs/>
                <w:sz w:val="20"/>
                <w:szCs w:val="20"/>
              </w:rPr>
            </w:pPr>
            <w:r w:rsidRPr="005D4610">
              <w:rPr>
                <w:rFonts w:ascii="Arial" w:hAnsi="Arial" w:cs="Arial"/>
                <w:b/>
                <w:bCs/>
                <w:sz w:val="20"/>
                <w:szCs w:val="20"/>
              </w:rPr>
              <w:t>Prepare for next class</w:t>
            </w:r>
            <w:r w:rsidRPr="001836E0">
              <w:rPr>
                <w:rFonts w:ascii="Arial" w:hAnsi="Arial" w:cs="Arial"/>
                <w:b/>
                <w:bCs/>
                <w:sz w:val="20"/>
                <w:szCs w:val="20"/>
              </w:rPr>
              <w:t>:</w:t>
            </w:r>
          </w:p>
          <w:p w14:paraId="10E25F9E" w14:textId="032E263D" w:rsidR="00AB7E61" w:rsidRDefault="00AB7E61" w:rsidP="00727ED0">
            <w:pPr>
              <w:pStyle w:val="NormalWeb"/>
              <w:rPr>
                <w:rFonts w:ascii="Arial" w:hAnsi="Arial" w:cs="Arial"/>
                <w:sz w:val="20"/>
                <w:szCs w:val="20"/>
              </w:rPr>
            </w:pPr>
            <w:r w:rsidRPr="00AB7E61">
              <w:rPr>
                <w:rFonts w:ascii="Arial" w:hAnsi="Arial" w:cs="Arial"/>
                <w:b/>
                <w:bCs/>
                <w:sz w:val="20"/>
                <w:szCs w:val="20"/>
              </w:rPr>
              <w:t>Read:</w:t>
            </w:r>
            <w:r>
              <w:rPr>
                <w:rFonts w:ascii="Arial" w:hAnsi="Arial" w:cs="Arial"/>
                <w:sz w:val="20"/>
                <w:szCs w:val="20"/>
              </w:rPr>
              <w:t xml:space="preserve"> Anderson, Jack. </w:t>
            </w:r>
            <w:r w:rsidRPr="00AB7E61">
              <w:rPr>
                <w:rFonts w:ascii="Arial" w:hAnsi="Arial" w:cs="Arial"/>
                <w:sz w:val="20"/>
                <w:szCs w:val="20"/>
              </w:rPr>
              <w:t xml:space="preserve">“The Rise of American Ballet.” </w:t>
            </w:r>
            <w:r w:rsidRPr="00AB7E61">
              <w:rPr>
                <w:rFonts w:ascii="Arial" w:hAnsi="Arial" w:cs="Arial"/>
                <w:i/>
                <w:sz w:val="20"/>
                <w:szCs w:val="20"/>
              </w:rPr>
              <w:t>Ballet &amp; Modern Dance; A Concise History</w:t>
            </w:r>
            <w:r w:rsidRPr="00AB7E61">
              <w:rPr>
                <w:rFonts w:ascii="Arial" w:hAnsi="Arial" w:cs="Arial"/>
                <w:sz w:val="20"/>
                <w:szCs w:val="20"/>
              </w:rPr>
              <w:t>, 2</w:t>
            </w:r>
            <w:r w:rsidRPr="00AB7E61">
              <w:rPr>
                <w:rFonts w:ascii="Arial" w:hAnsi="Arial" w:cs="Arial"/>
                <w:sz w:val="20"/>
                <w:szCs w:val="20"/>
                <w:vertAlign w:val="superscript"/>
              </w:rPr>
              <w:t>nd</w:t>
            </w:r>
            <w:r w:rsidRPr="00AB7E61">
              <w:rPr>
                <w:rFonts w:ascii="Arial" w:hAnsi="Arial" w:cs="Arial"/>
                <w:sz w:val="20"/>
                <w:szCs w:val="20"/>
              </w:rPr>
              <w:t xml:space="preserve"> ed, by Anderson, Dance Horizons, 1992, 139–164.</w:t>
            </w:r>
          </w:p>
          <w:p w14:paraId="7218123E" w14:textId="64D6FB05" w:rsidR="007B0799" w:rsidRPr="00A511A9" w:rsidRDefault="00AB7E61" w:rsidP="00727ED0">
            <w:pPr>
              <w:pStyle w:val="NormalWeb"/>
              <w:rPr>
                <w:rFonts w:ascii="Arial" w:hAnsi="Arial" w:cs="Arial"/>
                <w:sz w:val="20"/>
                <w:szCs w:val="20"/>
              </w:rPr>
            </w:pPr>
            <w:r w:rsidRPr="00AB7E61">
              <w:rPr>
                <w:rFonts w:ascii="Arial" w:hAnsi="Arial" w:cs="Arial"/>
                <w:b/>
                <w:bCs/>
                <w:sz w:val="20"/>
                <w:szCs w:val="20"/>
              </w:rPr>
              <w:lastRenderedPageBreak/>
              <w:t>Read:</w:t>
            </w:r>
            <w:r>
              <w:rPr>
                <w:rFonts w:ascii="Arial" w:hAnsi="Arial" w:cs="Arial"/>
                <w:sz w:val="20"/>
                <w:szCs w:val="20"/>
              </w:rPr>
              <w:t xml:space="preserve"> </w:t>
            </w:r>
            <w:proofErr w:type="spellStart"/>
            <w:r w:rsidR="007B0799" w:rsidRPr="001836E0">
              <w:rPr>
                <w:rFonts w:ascii="Arial" w:hAnsi="Arial" w:cs="Arial"/>
                <w:sz w:val="20"/>
                <w:szCs w:val="20"/>
              </w:rPr>
              <w:t>Gottschild</w:t>
            </w:r>
            <w:proofErr w:type="spellEnd"/>
            <w:r w:rsidR="007B0799" w:rsidRPr="001836E0">
              <w:rPr>
                <w:rFonts w:ascii="Arial" w:hAnsi="Arial" w:cs="Arial"/>
                <w:sz w:val="20"/>
                <w:szCs w:val="20"/>
              </w:rPr>
              <w:t xml:space="preserve">, Brenda Dixon. 1996. “Stripping the Emperor: The Africanist Presence in American Concert Dance.” </w:t>
            </w:r>
            <w:r w:rsidR="007B0799" w:rsidRPr="001836E0">
              <w:rPr>
                <w:rFonts w:ascii="Arial" w:hAnsi="Arial" w:cs="Arial"/>
                <w:i/>
                <w:sz w:val="20"/>
                <w:szCs w:val="20"/>
              </w:rPr>
              <w:t>Moving Histories/Dancing Cultures</w:t>
            </w:r>
            <w:r w:rsidR="007B0799" w:rsidRPr="001836E0">
              <w:rPr>
                <w:rFonts w:ascii="Arial" w:hAnsi="Arial" w:cs="Arial"/>
                <w:sz w:val="20"/>
                <w:szCs w:val="20"/>
              </w:rPr>
              <w:t xml:space="preserve">, edited by Ann </w:t>
            </w:r>
            <w:proofErr w:type="spellStart"/>
            <w:r w:rsidR="007B0799" w:rsidRPr="001836E0">
              <w:rPr>
                <w:rFonts w:ascii="Arial" w:hAnsi="Arial" w:cs="Arial"/>
                <w:sz w:val="20"/>
                <w:szCs w:val="20"/>
              </w:rPr>
              <w:t>Dils</w:t>
            </w:r>
            <w:proofErr w:type="spellEnd"/>
            <w:r w:rsidR="007B0799" w:rsidRPr="001836E0">
              <w:rPr>
                <w:rFonts w:ascii="Arial" w:hAnsi="Arial" w:cs="Arial"/>
                <w:sz w:val="20"/>
                <w:szCs w:val="20"/>
              </w:rPr>
              <w:t xml:space="preserve"> and Ann Cooper Albright, Wesleyan UP, 2001, pp. 332–341.</w:t>
            </w:r>
          </w:p>
        </w:tc>
      </w:tr>
      <w:tr w:rsidR="007B0799" w:rsidRPr="001836E0" w14:paraId="6C24A96C" w14:textId="77777777" w:rsidTr="00727ED0">
        <w:tc>
          <w:tcPr>
            <w:tcW w:w="2340" w:type="dxa"/>
          </w:tcPr>
          <w:p w14:paraId="02EC729E" w14:textId="0EEEFB01" w:rsidR="007B0799" w:rsidRPr="0018742C" w:rsidRDefault="00044518" w:rsidP="00727ED0">
            <w:pPr>
              <w:pStyle w:val="NormalWeb"/>
              <w:rPr>
                <w:rFonts w:ascii="Arial" w:hAnsi="Arial" w:cs="Arial"/>
                <w:b/>
                <w:bCs/>
                <w:strike/>
                <w:sz w:val="24"/>
                <w:szCs w:val="24"/>
              </w:rPr>
            </w:pPr>
            <w:r w:rsidRPr="00F84C8F">
              <w:rPr>
                <w:rFonts w:ascii="Arial" w:hAnsi="Arial" w:cs="Arial"/>
                <w:b/>
                <w:bCs/>
                <w:strike/>
                <w:sz w:val="24"/>
                <w:szCs w:val="24"/>
              </w:rPr>
              <w:lastRenderedPageBreak/>
              <w:t>Saturday, October 31</w:t>
            </w:r>
          </w:p>
        </w:tc>
        <w:tc>
          <w:tcPr>
            <w:tcW w:w="3256" w:type="dxa"/>
          </w:tcPr>
          <w:p w14:paraId="65FEEA40" w14:textId="6ECB7907" w:rsidR="007B0799" w:rsidRPr="001836E0" w:rsidRDefault="00F84C8F" w:rsidP="0018742C">
            <w:pPr>
              <w:pStyle w:val="NormalWeb"/>
              <w:rPr>
                <w:rFonts w:ascii="Arial" w:hAnsi="Arial" w:cs="Arial"/>
                <w:sz w:val="24"/>
                <w:szCs w:val="24"/>
              </w:rPr>
            </w:pPr>
            <w:r>
              <w:rPr>
                <w:rFonts w:ascii="Arial" w:hAnsi="Arial" w:cs="Arial"/>
                <w:sz w:val="24"/>
                <w:szCs w:val="24"/>
              </w:rPr>
              <w:t>Cancelled in solidarity with the BMC Student Strike</w:t>
            </w:r>
          </w:p>
        </w:tc>
        <w:tc>
          <w:tcPr>
            <w:tcW w:w="5857" w:type="dxa"/>
          </w:tcPr>
          <w:p w14:paraId="4CD6EBE6" w14:textId="02E90657" w:rsidR="007B0799" w:rsidRPr="000D19CF" w:rsidRDefault="0018742C" w:rsidP="00727ED0">
            <w:pPr>
              <w:pStyle w:val="NormalWeb"/>
              <w:rPr>
                <w:rFonts w:ascii="Arial" w:hAnsi="Arial" w:cs="Arial"/>
                <w:sz w:val="20"/>
                <w:szCs w:val="20"/>
              </w:rPr>
            </w:pPr>
            <w:r>
              <w:rPr>
                <w:rFonts w:ascii="Arial" w:hAnsi="Arial" w:cs="Arial"/>
                <w:sz w:val="24"/>
                <w:szCs w:val="24"/>
              </w:rPr>
              <w:t>Attendance of Teach-ins encouraged</w:t>
            </w:r>
          </w:p>
        </w:tc>
      </w:tr>
      <w:tr w:rsidR="007B0799" w:rsidRPr="001836E0" w14:paraId="156530E7" w14:textId="77777777" w:rsidTr="00727ED0">
        <w:trPr>
          <w:trHeight w:val="1034"/>
        </w:trPr>
        <w:tc>
          <w:tcPr>
            <w:tcW w:w="2340" w:type="dxa"/>
          </w:tcPr>
          <w:p w14:paraId="59A4256B" w14:textId="5C3CF8EF" w:rsidR="0018742C" w:rsidRPr="00F84C8F" w:rsidRDefault="00044518" w:rsidP="00727ED0">
            <w:pPr>
              <w:pStyle w:val="NormalWeb"/>
              <w:rPr>
                <w:rFonts w:ascii="Arial" w:hAnsi="Arial" w:cs="Arial"/>
                <w:b/>
                <w:bCs/>
                <w:strike/>
                <w:sz w:val="24"/>
                <w:szCs w:val="24"/>
              </w:rPr>
            </w:pPr>
            <w:r w:rsidRPr="00F84C8F">
              <w:rPr>
                <w:rFonts w:ascii="Arial" w:hAnsi="Arial" w:cs="Arial"/>
                <w:b/>
                <w:bCs/>
                <w:strike/>
                <w:sz w:val="24"/>
                <w:szCs w:val="24"/>
              </w:rPr>
              <w:t>Wednesday, N</w:t>
            </w:r>
            <w:r w:rsidR="0018742C">
              <w:rPr>
                <w:rFonts w:ascii="Arial" w:hAnsi="Arial" w:cs="Arial"/>
                <w:b/>
                <w:bCs/>
                <w:strike/>
                <w:sz w:val="24"/>
                <w:szCs w:val="24"/>
              </w:rPr>
              <w:t>o</w:t>
            </w:r>
            <w:r w:rsidRPr="00F84C8F">
              <w:rPr>
                <w:rFonts w:ascii="Arial" w:hAnsi="Arial" w:cs="Arial"/>
                <w:b/>
                <w:bCs/>
                <w:strike/>
                <w:sz w:val="24"/>
                <w:szCs w:val="24"/>
              </w:rPr>
              <w:t xml:space="preserve">vember </w:t>
            </w:r>
            <w:r w:rsidR="0018742C">
              <w:rPr>
                <w:rFonts w:ascii="Arial" w:hAnsi="Arial" w:cs="Arial"/>
                <w:b/>
                <w:bCs/>
                <w:strike/>
                <w:sz w:val="24"/>
                <w:szCs w:val="24"/>
              </w:rPr>
              <w:t>4</w:t>
            </w:r>
          </w:p>
        </w:tc>
        <w:tc>
          <w:tcPr>
            <w:tcW w:w="3256" w:type="dxa"/>
          </w:tcPr>
          <w:p w14:paraId="6A3920BA" w14:textId="2A26C42A" w:rsidR="007B0799" w:rsidRPr="001836E0" w:rsidRDefault="00F84C8F" w:rsidP="00727ED0">
            <w:pPr>
              <w:pStyle w:val="NormalWeb"/>
              <w:rPr>
                <w:rFonts w:ascii="Arial" w:hAnsi="Arial" w:cs="Arial"/>
                <w:sz w:val="24"/>
                <w:szCs w:val="24"/>
              </w:rPr>
            </w:pPr>
            <w:r>
              <w:rPr>
                <w:rFonts w:ascii="Arial" w:hAnsi="Arial" w:cs="Arial"/>
                <w:sz w:val="24"/>
                <w:szCs w:val="24"/>
              </w:rPr>
              <w:t>Cancelled in solidarity with the BMC Student Strike</w:t>
            </w:r>
          </w:p>
        </w:tc>
        <w:tc>
          <w:tcPr>
            <w:tcW w:w="5857" w:type="dxa"/>
          </w:tcPr>
          <w:p w14:paraId="6E9641BF" w14:textId="78D733C0" w:rsidR="007B0799" w:rsidRPr="001836E0" w:rsidRDefault="0018742C" w:rsidP="00F84C8F">
            <w:pPr>
              <w:pStyle w:val="NormalWeb"/>
              <w:rPr>
                <w:rFonts w:ascii="Arial" w:hAnsi="Arial" w:cs="Arial"/>
                <w:sz w:val="24"/>
                <w:szCs w:val="24"/>
              </w:rPr>
            </w:pPr>
            <w:r>
              <w:rPr>
                <w:rFonts w:ascii="Arial" w:hAnsi="Arial" w:cs="Arial"/>
                <w:sz w:val="24"/>
                <w:szCs w:val="24"/>
              </w:rPr>
              <w:t>Attendance of Teach-ins encouraged</w:t>
            </w:r>
          </w:p>
        </w:tc>
      </w:tr>
      <w:tr w:rsidR="007B0799" w:rsidRPr="001836E0" w14:paraId="19CDAB98" w14:textId="77777777" w:rsidTr="00727ED0">
        <w:tc>
          <w:tcPr>
            <w:tcW w:w="2340" w:type="dxa"/>
          </w:tcPr>
          <w:p w14:paraId="6611D2C6" w14:textId="6AFAFD72" w:rsidR="007B0799" w:rsidRPr="00F84C8F" w:rsidRDefault="00044518" w:rsidP="00727ED0">
            <w:pPr>
              <w:pStyle w:val="NormalWeb"/>
              <w:rPr>
                <w:rFonts w:ascii="Arial" w:hAnsi="Arial" w:cs="Arial"/>
                <w:b/>
                <w:bCs/>
                <w:strike/>
                <w:sz w:val="24"/>
                <w:szCs w:val="24"/>
              </w:rPr>
            </w:pPr>
            <w:r w:rsidRPr="00F84C8F">
              <w:rPr>
                <w:rFonts w:ascii="Arial" w:hAnsi="Arial" w:cs="Arial"/>
                <w:b/>
                <w:bCs/>
                <w:strike/>
              </w:rPr>
              <w:t>Saturday, November 7</w:t>
            </w:r>
          </w:p>
        </w:tc>
        <w:tc>
          <w:tcPr>
            <w:tcW w:w="3256" w:type="dxa"/>
          </w:tcPr>
          <w:p w14:paraId="48B7ECCF" w14:textId="2C0D8391" w:rsidR="007B0799" w:rsidRPr="001836E0" w:rsidRDefault="00F84C8F" w:rsidP="00727ED0">
            <w:pPr>
              <w:pStyle w:val="NormalWeb"/>
              <w:rPr>
                <w:rFonts w:ascii="Arial" w:hAnsi="Arial" w:cs="Arial"/>
                <w:sz w:val="24"/>
                <w:szCs w:val="24"/>
              </w:rPr>
            </w:pPr>
            <w:r>
              <w:rPr>
                <w:rFonts w:ascii="Arial" w:hAnsi="Arial" w:cs="Arial"/>
                <w:sz w:val="24"/>
                <w:szCs w:val="24"/>
              </w:rPr>
              <w:t>Cancelled in solidarity with the BMC Student Strike</w:t>
            </w:r>
          </w:p>
        </w:tc>
        <w:tc>
          <w:tcPr>
            <w:tcW w:w="5857" w:type="dxa"/>
          </w:tcPr>
          <w:p w14:paraId="10F81F19" w14:textId="40A4F379" w:rsidR="007B0799" w:rsidRPr="001836E0" w:rsidRDefault="0018742C" w:rsidP="00F84C8F">
            <w:pPr>
              <w:pStyle w:val="NormalWeb"/>
              <w:rPr>
                <w:rFonts w:ascii="Arial" w:hAnsi="Arial" w:cs="Arial"/>
                <w:sz w:val="24"/>
                <w:szCs w:val="24"/>
              </w:rPr>
            </w:pPr>
            <w:r>
              <w:rPr>
                <w:rFonts w:ascii="Arial" w:hAnsi="Arial" w:cs="Arial"/>
                <w:sz w:val="24"/>
                <w:szCs w:val="24"/>
              </w:rPr>
              <w:t>Attendance of Teach-ins encouraged</w:t>
            </w:r>
          </w:p>
        </w:tc>
      </w:tr>
      <w:tr w:rsidR="007B0799" w:rsidRPr="001836E0" w14:paraId="16B68AB1" w14:textId="77777777" w:rsidTr="00727ED0">
        <w:tc>
          <w:tcPr>
            <w:tcW w:w="2340" w:type="dxa"/>
          </w:tcPr>
          <w:p w14:paraId="023CB1D3" w14:textId="09F46CEF" w:rsidR="007B0799" w:rsidRPr="00F84C8F" w:rsidRDefault="00044518" w:rsidP="00727ED0">
            <w:pPr>
              <w:pStyle w:val="NormalWeb"/>
              <w:rPr>
                <w:rFonts w:ascii="Arial" w:hAnsi="Arial" w:cs="Arial"/>
                <w:b/>
                <w:bCs/>
                <w:sz w:val="24"/>
                <w:szCs w:val="24"/>
              </w:rPr>
            </w:pPr>
            <w:r w:rsidRPr="00F84C8F">
              <w:rPr>
                <w:rFonts w:ascii="Arial" w:hAnsi="Arial" w:cs="Arial"/>
                <w:b/>
                <w:bCs/>
              </w:rPr>
              <w:t>Wednesday, November 11</w:t>
            </w:r>
          </w:p>
        </w:tc>
        <w:tc>
          <w:tcPr>
            <w:tcW w:w="3256" w:type="dxa"/>
          </w:tcPr>
          <w:p w14:paraId="2F40D46E" w14:textId="45C2939F" w:rsidR="00F84C8F" w:rsidRPr="00F84C8F" w:rsidRDefault="00F84C8F" w:rsidP="00F84C8F">
            <w:pPr>
              <w:pStyle w:val="NormalWeb"/>
              <w:rPr>
                <w:rFonts w:ascii="Arial" w:hAnsi="Arial" w:cs="Arial"/>
                <w:sz w:val="24"/>
                <w:szCs w:val="24"/>
              </w:rPr>
            </w:pPr>
            <w:r w:rsidRPr="00F84C8F">
              <w:rPr>
                <w:rFonts w:ascii="Arial" w:hAnsi="Arial" w:cs="Arial"/>
                <w:sz w:val="24"/>
                <w:szCs w:val="24"/>
              </w:rPr>
              <w:t>Holding Space for Discussion</w:t>
            </w:r>
          </w:p>
        </w:tc>
        <w:tc>
          <w:tcPr>
            <w:tcW w:w="5857" w:type="dxa"/>
          </w:tcPr>
          <w:p w14:paraId="320D2A2C" w14:textId="29A0D3E5" w:rsidR="00F84C8F" w:rsidRDefault="00F84C8F" w:rsidP="00727ED0">
            <w:pPr>
              <w:pStyle w:val="NormalWeb"/>
              <w:rPr>
                <w:rFonts w:ascii="Arial" w:hAnsi="Arial" w:cs="Arial"/>
                <w:sz w:val="24"/>
                <w:szCs w:val="24"/>
              </w:rPr>
            </w:pPr>
            <w:r>
              <w:rPr>
                <w:rFonts w:ascii="Arial" w:hAnsi="Arial" w:cs="Arial"/>
                <w:b/>
                <w:bCs/>
                <w:sz w:val="24"/>
                <w:szCs w:val="24"/>
              </w:rPr>
              <w:t xml:space="preserve">Optional gathering and discussion related to strike, </w:t>
            </w:r>
            <w:r>
              <w:rPr>
                <w:rFonts w:ascii="Arial" w:hAnsi="Arial" w:cs="Arial"/>
                <w:sz w:val="24"/>
                <w:szCs w:val="24"/>
              </w:rPr>
              <w:t>with Dr. Lela Aisha Jones</w:t>
            </w:r>
          </w:p>
          <w:p w14:paraId="68621B19" w14:textId="31A21505" w:rsidR="007B0799" w:rsidRPr="00F84C8F" w:rsidRDefault="007B0799" w:rsidP="00727ED0">
            <w:pPr>
              <w:pStyle w:val="NormalWeb"/>
              <w:rPr>
                <w:rFonts w:ascii="Arial" w:hAnsi="Arial" w:cs="Arial"/>
                <w:b/>
                <w:bCs/>
                <w:sz w:val="24"/>
                <w:szCs w:val="24"/>
              </w:rPr>
            </w:pPr>
            <w:r w:rsidRPr="001836E0">
              <w:rPr>
                <w:rFonts w:ascii="Arial" w:hAnsi="Arial" w:cs="Arial"/>
                <w:b/>
                <w:bCs/>
                <w:sz w:val="24"/>
                <w:szCs w:val="24"/>
              </w:rPr>
              <w:t xml:space="preserve"> </w:t>
            </w:r>
          </w:p>
        </w:tc>
      </w:tr>
      <w:tr w:rsidR="007B0799" w:rsidRPr="001836E0" w14:paraId="444404F2" w14:textId="77777777" w:rsidTr="00727ED0">
        <w:tc>
          <w:tcPr>
            <w:tcW w:w="2340" w:type="dxa"/>
          </w:tcPr>
          <w:p w14:paraId="73F35E65" w14:textId="1C8F84CE" w:rsidR="007B0799" w:rsidRPr="00F84C8F" w:rsidRDefault="00044518" w:rsidP="00727ED0">
            <w:pPr>
              <w:pStyle w:val="NormalWeb"/>
              <w:rPr>
                <w:rFonts w:ascii="Arial" w:hAnsi="Arial" w:cs="Arial"/>
                <w:b/>
                <w:bCs/>
                <w:sz w:val="24"/>
                <w:szCs w:val="24"/>
              </w:rPr>
            </w:pPr>
            <w:r w:rsidRPr="00F84C8F">
              <w:rPr>
                <w:rFonts w:ascii="Arial" w:hAnsi="Arial" w:cs="Arial"/>
                <w:b/>
                <w:bCs/>
              </w:rPr>
              <w:t>Saturday, November 14</w:t>
            </w:r>
          </w:p>
        </w:tc>
        <w:tc>
          <w:tcPr>
            <w:tcW w:w="3256" w:type="dxa"/>
          </w:tcPr>
          <w:p w14:paraId="5A794E70" w14:textId="480958CF" w:rsidR="007B0799" w:rsidRPr="00F84C8F" w:rsidRDefault="00F84C8F" w:rsidP="00727ED0">
            <w:pPr>
              <w:pStyle w:val="NormalWeb"/>
              <w:rPr>
                <w:rFonts w:ascii="Arial" w:hAnsi="Arial" w:cs="Arial"/>
                <w:sz w:val="24"/>
                <w:szCs w:val="24"/>
              </w:rPr>
            </w:pPr>
            <w:r w:rsidRPr="00F84C8F">
              <w:rPr>
                <w:rFonts w:ascii="Arial" w:hAnsi="Arial" w:cs="Arial"/>
                <w:sz w:val="24"/>
                <w:szCs w:val="24"/>
              </w:rPr>
              <w:t>Holding Space for Discussion</w:t>
            </w:r>
          </w:p>
        </w:tc>
        <w:tc>
          <w:tcPr>
            <w:tcW w:w="5857" w:type="dxa"/>
          </w:tcPr>
          <w:p w14:paraId="57336744" w14:textId="6A0D819A" w:rsidR="00F84C8F" w:rsidRDefault="00F84C8F" w:rsidP="00727ED0">
            <w:pPr>
              <w:pStyle w:val="NormalWeb"/>
              <w:rPr>
                <w:rFonts w:ascii="Arial" w:hAnsi="Arial" w:cs="Arial"/>
                <w:b/>
                <w:bCs/>
                <w:sz w:val="24"/>
                <w:szCs w:val="24"/>
              </w:rPr>
            </w:pPr>
            <w:r>
              <w:rPr>
                <w:rFonts w:ascii="Arial" w:hAnsi="Arial" w:cs="Arial"/>
                <w:b/>
                <w:bCs/>
                <w:sz w:val="24"/>
                <w:szCs w:val="24"/>
              </w:rPr>
              <w:t xml:space="preserve">Optional gathering and discussion related to strike </w:t>
            </w:r>
          </w:p>
          <w:p w14:paraId="1E0988A2" w14:textId="2432CA05" w:rsidR="007B0799" w:rsidRPr="0018742C" w:rsidRDefault="00F84C8F" w:rsidP="00727ED0">
            <w:pPr>
              <w:pStyle w:val="NormalWeb"/>
              <w:rPr>
                <w:rFonts w:ascii="Arial" w:hAnsi="Arial" w:cs="Arial"/>
                <w:sz w:val="20"/>
                <w:szCs w:val="20"/>
              </w:rPr>
            </w:pPr>
            <w:r w:rsidRPr="0018742C">
              <w:rPr>
                <w:rFonts w:ascii="Arial" w:hAnsi="Arial" w:cs="Arial"/>
                <w:sz w:val="20"/>
                <w:szCs w:val="20"/>
              </w:rPr>
              <w:t xml:space="preserve">Read and reflect through journaling and discussion, responding to the characteristics of white supremacy culture, </w:t>
            </w:r>
            <w:r w:rsidR="0018742C">
              <w:rPr>
                <w:rFonts w:ascii="Arial" w:hAnsi="Arial" w:cs="Arial"/>
                <w:sz w:val="20"/>
                <w:szCs w:val="20"/>
              </w:rPr>
              <w:t xml:space="preserve">as </w:t>
            </w:r>
            <w:r w:rsidRPr="0018742C">
              <w:rPr>
                <w:rFonts w:ascii="Arial" w:hAnsi="Arial" w:cs="Arial"/>
                <w:sz w:val="20"/>
                <w:szCs w:val="20"/>
              </w:rPr>
              <w:t xml:space="preserve">compiled by </w:t>
            </w:r>
            <w:proofErr w:type="spellStart"/>
            <w:r w:rsidRPr="0018742C">
              <w:rPr>
                <w:rFonts w:ascii="Arial" w:hAnsi="Arial" w:cs="Arial"/>
                <w:sz w:val="20"/>
                <w:szCs w:val="20"/>
              </w:rPr>
              <w:t>Teka</w:t>
            </w:r>
            <w:proofErr w:type="spellEnd"/>
            <w:r w:rsidRPr="0018742C">
              <w:rPr>
                <w:rFonts w:ascii="Arial" w:hAnsi="Arial" w:cs="Arial"/>
                <w:sz w:val="20"/>
                <w:szCs w:val="20"/>
              </w:rPr>
              <w:t xml:space="preserve"> </w:t>
            </w:r>
            <w:proofErr w:type="spellStart"/>
            <w:r w:rsidRPr="0018742C">
              <w:rPr>
                <w:rFonts w:ascii="Arial" w:hAnsi="Arial" w:cs="Arial"/>
                <w:sz w:val="20"/>
                <w:szCs w:val="20"/>
              </w:rPr>
              <w:t>Okum</w:t>
            </w:r>
            <w:proofErr w:type="spellEnd"/>
            <w:r w:rsidRPr="0018742C">
              <w:rPr>
                <w:rFonts w:ascii="Arial" w:hAnsi="Arial" w:cs="Arial"/>
                <w:sz w:val="20"/>
                <w:szCs w:val="20"/>
              </w:rPr>
              <w:t xml:space="preserve"> and informed by The People’s Institute for Survival and Beyond</w:t>
            </w:r>
          </w:p>
          <w:p w14:paraId="5602CB74" w14:textId="33C169ED" w:rsidR="0018742C" w:rsidRPr="001836E0" w:rsidRDefault="0018742C" w:rsidP="00727ED0">
            <w:pPr>
              <w:pStyle w:val="NormalWeb"/>
              <w:rPr>
                <w:rFonts w:ascii="Arial" w:hAnsi="Arial" w:cs="Arial"/>
                <w:sz w:val="24"/>
                <w:szCs w:val="24"/>
              </w:rPr>
            </w:pPr>
          </w:p>
        </w:tc>
      </w:tr>
      <w:tr w:rsidR="007B0799" w:rsidRPr="001836E0" w14:paraId="6C3FD77E" w14:textId="77777777" w:rsidTr="00727ED0">
        <w:tc>
          <w:tcPr>
            <w:tcW w:w="2340" w:type="dxa"/>
          </w:tcPr>
          <w:p w14:paraId="5A7A7768" w14:textId="7AB6024A" w:rsidR="007B0799" w:rsidRPr="00F84C8F" w:rsidRDefault="00044518" w:rsidP="00727ED0">
            <w:pPr>
              <w:pStyle w:val="NormalWeb"/>
              <w:rPr>
                <w:rFonts w:ascii="Arial" w:hAnsi="Arial" w:cs="Arial"/>
                <w:b/>
                <w:bCs/>
              </w:rPr>
            </w:pPr>
            <w:r w:rsidRPr="00F84C8F">
              <w:rPr>
                <w:rFonts w:ascii="Arial" w:hAnsi="Arial" w:cs="Arial"/>
                <w:b/>
                <w:bCs/>
              </w:rPr>
              <w:t>Wednesday, November 18</w:t>
            </w:r>
          </w:p>
        </w:tc>
        <w:tc>
          <w:tcPr>
            <w:tcW w:w="3256" w:type="dxa"/>
          </w:tcPr>
          <w:p w14:paraId="70FCAECA" w14:textId="64D48FF5" w:rsidR="00044518" w:rsidRDefault="00F84C8F" w:rsidP="00727ED0">
            <w:pPr>
              <w:pStyle w:val="NormalWeb"/>
              <w:rPr>
                <w:rFonts w:ascii="Arial" w:hAnsi="Arial" w:cs="Arial"/>
                <w:sz w:val="24"/>
                <w:szCs w:val="24"/>
              </w:rPr>
            </w:pPr>
            <w:r w:rsidRPr="00F84C8F">
              <w:rPr>
                <w:rFonts w:ascii="Arial" w:hAnsi="Arial" w:cs="Arial"/>
                <w:sz w:val="24"/>
                <w:szCs w:val="24"/>
              </w:rPr>
              <w:t>Holding Space for Discussion</w:t>
            </w:r>
          </w:p>
          <w:p w14:paraId="2743C6DF" w14:textId="7C9E7D5D" w:rsidR="007B0799" w:rsidRPr="001836E0" w:rsidRDefault="007B0799" w:rsidP="00727ED0">
            <w:pPr>
              <w:pStyle w:val="NormalWeb"/>
              <w:rPr>
                <w:rFonts w:ascii="Arial" w:hAnsi="Arial" w:cs="Arial"/>
              </w:rPr>
            </w:pPr>
          </w:p>
        </w:tc>
        <w:tc>
          <w:tcPr>
            <w:tcW w:w="5857" w:type="dxa"/>
          </w:tcPr>
          <w:p w14:paraId="33E84BB0" w14:textId="77777777" w:rsidR="00F84C8F" w:rsidRDefault="00F84C8F" w:rsidP="00F84C8F">
            <w:pPr>
              <w:pStyle w:val="NormalWeb"/>
              <w:rPr>
                <w:rFonts w:ascii="Arial" w:hAnsi="Arial" w:cs="Arial"/>
                <w:b/>
                <w:bCs/>
                <w:sz w:val="24"/>
                <w:szCs w:val="24"/>
              </w:rPr>
            </w:pPr>
            <w:r>
              <w:rPr>
                <w:rFonts w:ascii="Arial" w:hAnsi="Arial" w:cs="Arial"/>
                <w:b/>
                <w:bCs/>
                <w:sz w:val="24"/>
                <w:szCs w:val="24"/>
              </w:rPr>
              <w:t xml:space="preserve">Optional gathering and discussion related to strike </w:t>
            </w:r>
          </w:p>
          <w:p w14:paraId="4681AFB2" w14:textId="73BA4333" w:rsidR="00F84C8F" w:rsidRDefault="0018742C" w:rsidP="00727ED0">
            <w:pPr>
              <w:pStyle w:val="NormalWeb"/>
              <w:rPr>
                <w:rFonts w:ascii="Arial" w:hAnsi="Arial" w:cs="Arial"/>
                <w:sz w:val="20"/>
                <w:szCs w:val="20"/>
              </w:rPr>
            </w:pPr>
            <w:r>
              <w:rPr>
                <w:rFonts w:ascii="Arial" w:hAnsi="Arial" w:cs="Arial"/>
                <w:sz w:val="20"/>
                <w:szCs w:val="20"/>
              </w:rPr>
              <w:t>Reading and d</w:t>
            </w:r>
            <w:r w:rsidR="00F84C8F">
              <w:rPr>
                <w:rFonts w:ascii="Arial" w:hAnsi="Arial" w:cs="Arial"/>
                <w:sz w:val="20"/>
                <w:szCs w:val="20"/>
              </w:rPr>
              <w:t xml:space="preserve">iscussion of </w:t>
            </w:r>
            <w:r>
              <w:rPr>
                <w:rFonts w:ascii="Arial" w:hAnsi="Arial" w:cs="Arial"/>
                <w:sz w:val="20"/>
                <w:szCs w:val="20"/>
              </w:rPr>
              <w:t>r</w:t>
            </w:r>
            <w:r w:rsidR="00F84C8F">
              <w:rPr>
                <w:rFonts w:ascii="Arial" w:hAnsi="Arial" w:cs="Arial"/>
                <w:sz w:val="20"/>
                <w:szCs w:val="20"/>
              </w:rPr>
              <w:t xml:space="preserve">acism in Dance </w:t>
            </w:r>
            <w:r>
              <w:rPr>
                <w:rFonts w:ascii="Arial" w:hAnsi="Arial" w:cs="Arial"/>
                <w:sz w:val="20"/>
                <w:szCs w:val="20"/>
              </w:rPr>
              <w:t>via</w:t>
            </w:r>
            <w:r w:rsidR="00F84C8F">
              <w:rPr>
                <w:rFonts w:ascii="Arial" w:hAnsi="Arial" w:cs="Arial"/>
                <w:sz w:val="20"/>
                <w:szCs w:val="20"/>
              </w:rPr>
              <w:t xml:space="preserve"> the articles:</w:t>
            </w:r>
          </w:p>
          <w:p w14:paraId="3B7C726D" w14:textId="7F179831" w:rsidR="00F84C8F" w:rsidRDefault="00F84C8F" w:rsidP="00727ED0">
            <w:pPr>
              <w:pStyle w:val="NormalWeb"/>
              <w:rPr>
                <w:rFonts w:ascii="Arial" w:hAnsi="Arial" w:cs="Arial"/>
                <w:sz w:val="20"/>
                <w:szCs w:val="20"/>
              </w:rPr>
            </w:pPr>
            <w:r>
              <w:rPr>
                <w:rFonts w:ascii="Arial" w:hAnsi="Arial" w:cs="Arial"/>
                <w:sz w:val="20"/>
                <w:szCs w:val="20"/>
              </w:rPr>
              <w:t xml:space="preserve">King, Gregory. “Exclusion is Oppression: From Pedagogy to Performance” in </w:t>
            </w:r>
            <w:r w:rsidRPr="00F84C8F">
              <w:rPr>
                <w:rFonts w:ascii="Arial" w:hAnsi="Arial" w:cs="Arial"/>
                <w:i/>
                <w:iCs/>
                <w:sz w:val="20"/>
                <w:szCs w:val="20"/>
              </w:rPr>
              <w:t>Dance Magazine</w:t>
            </w:r>
            <w:r>
              <w:rPr>
                <w:rFonts w:ascii="Arial" w:hAnsi="Arial" w:cs="Arial"/>
                <w:sz w:val="20"/>
                <w:szCs w:val="20"/>
              </w:rPr>
              <w:t xml:space="preserve">, November 11, 2020. </w:t>
            </w:r>
          </w:p>
          <w:p w14:paraId="5E62D5F0" w14:textId="77777777" w:rsidR="00F84C8F" w:rsidRDefault="00E407BB" w:rsidP="00727ED0">
            <w:pPr>
              <w:pStyle w:val="NormalWeb"/>
              <w:rPr>
                <w:rFonts w:ascii="Arial" w:hAnsi="Arial" w:cs="Arial"/>
                <w:sz w:val="20"/>
                <w:szCs w:val="20"/>
              </w:rPr>
            </w:pPr>
            <w:r>
              <w:rPr>
                <w:rFonts w:ascii="Arial" w:hAnsi="Arial" w:cs="Arial"/>
                <w:sz w:val="20"/>
                <w:szCs w:val="20"/>
              </w:rPr>
              <w:t xml:space="preserve">Marshall, Alex. “Blackface at the Ballet Highlights a Global Divide on Race.” </w:t>
            </w:r>
            <w:r w:rsidRPr="00E407BB">
              <w:rPr>
                <w:rFonts w:ascii="Arial" w:hAnsi="Arial" w:cs="Arial"/>
                <w:i/>
                <w:iCs/>
                <w:sz w:val="20"/>
                <w:szCs w:val="20"/>
              </w:rPr>
              <w:t>New York Times</w:t>
            </w:r>
            <w:r>
              <w:rPr>
                <w:rFonts w:ascii="Arial" w:hAnsi="Arial" w:cs="Arial"/>
                <w:sz w:val="20"/>
                <w:szCs w:val="20"/>
              </w:rPr>
              <w:t xml:space="preserve">, December 23, 2019. </w:t>
            </w:r>
          </w:p>
          <w:p w14:paraId="6E3116AD" w14:textId="4BB0F2E3" w:rsidR="0018742C" w:rsidRPr="00AB7E61" w:rsidRDefault="0018742C" w:rsidP="00727ED0">
            <w:pPr>
              <w:pStyle w:val="NormalWeb"/>
              <w:rPr>
                <w:rFonts w:ascii="Arial" w:hAnsi="Arial" w:cs="Arial"/>
                <w:sz w:val="20"/>
                <w:szCs w:val="20"/>
              </w:rPr>
            </w:pPr>
          </w:p>
        </w:tc>
      </w:tr>
      <w:tr w:rsidR="007B0799" w:rsidRPr="001836E0" w14:paraId="041F7C22" w14:textId="77777777" w:rsidTr="00727ED0">
        <w:tc>
          <w:tcPr>
            <w:tcW w:w="2340" w:type="dxa"/>
          </w:tcPr>
          <w:p w14:paraId="44EC4A45" w14:textId="73E56E26" w:rsidR="007B0799" w:rsidRPr="00F84C8F" w:rsidRDefault="00044518" w:rsidP="00727ED0">
            <w:pPr>
              <w:pStyle w:val="NormalWeb"/>
              <w:rPr>
                <w:rFonts w:ascii="Arial" w:hAnsi="Arial" w:cs="Arial"/>
                <w:b/>
                <w:bCs/>
              </w:rPr>
            </w:pPr>
            <w:r w:rsidRPr="00F84C8F">
              <w:rPr>
                <w:rFonts w:ascii="Arial" w:hAnsi="Arial" w:cs="Arial"/>
                <w:b/>
                <w:bCs/>
              </w:rPr>
              <w:t>Saturday, November 21</w:t>
            </w:r>
          </w:p>
        </w:tc>
        <w:tc>
          <w:tcPr>
            <w:tcW w:w="3256" w:type="dxa"/>
          </w:tcPr>
          <w:p w14:paraId="37EA1BBF" w14:textId="3541EF4F" w:rsidR="007B0799" w:rsidRPr="00502ACA" w:rsidRDefault="00F84C8F" w:rsidP="00727ED0">
            <w:pPr>
              <w:pStyle w:val="NormalWeb"/>
              <w:rPr>
                <w:rFonts w:ascii="Arial" w:hAnsi="Arial" w:cs="Arial"/>
                <w:sz w:val="24"/>
                <w:szCs w:val="24"/>
              </w:rPr>
            </w:pPr>
            <w:r>
              <w:rPr>
                <w:rFonts w:ascii="Arial" w:hAnsi="Arial" w:cs="Arial"/>
                <w:sz w:val="24"/>
                <w:szCs w:val="24"/>
              </w:rPr>
              <w:t>*Students travelling off campus this day*</w:t>
            </w:r>
          </w:p>
        </w:tc>
        <w:tc>
          <w:tcPr>
            <w:tcW w:w="5857" w:type="dxa"/>
          </w:tcPr>
          <w:p w14:paraId="61B12A07" w14:textId="04474B39" w:rsidR="00F84C8F" w:rsidRPr="00F84C8F" w:rsidRDefault="007B0799" w:rsidP="00F84C8F">
            <w:pPr>
              <w:pStyle w:val="NormalWeb"/>
              <w:rPr>
                <w:rFonts w:ascii="Arial" w:hAnsi="Arial" w:cs="Arial"/>
                <w:b/>
                <w:bCs/>
                <w:sz w:val="20"/>
                <w:szCs w:val="20"/>
              </w:rPr>
            </w:pPr>
            <w:r w:rsidRPr="005E3BE8">
              <w:rPr>
                <w:rFonts w:ascii="Arial" w:hAnsi="Arial" w:cs="Arial"/>
                <w:b/>
                <w:bCs/>
                <w:sz w:val="20"/>
                <w:szCs w:val="20"/>
              </w:rPr>
              <w:t>Prepare for next class</w:t>
            </w:r>
            <w:r w:rsidR="00E407BB">
              <w:rPr>
                <w:rFonts w:ascii="Arial" w:hAnsi="Arial" w:cs="Arial"/>
                <w:b/>
                <w:bCs/>
                <w:sz w:val="20"/>
                <w:szCs w:val="20"/>
              </w:rPr>
              <w:t>/asynchronous assignment</w:t>
            </w:r>
            <w:r w:rsidRPr="001836E0">
              <w:rPr>
                <w:rFonts w:ascii="Arial" w:hAnsi="Arial" w:cs="Arial"/>
                <w:b/>
                <w:bCs/>
                <w:sz w:val="20"/>
                <w:szCs w:val="20"/>
              </w:rPr>
              <w:t>:</w:t>
            </w:r>
          </w:p>
          <w:p w14:paraId="3D86B038" w14:textId="77777777" w:rsidR="00E407BB" w:rsidRDefault="00F84C8F" w:rsidP="00F84C8F">
            <w:pPr>
              <w:pStyle w:val="NormalWeb"/>
              <w:rPr>
                <w:rFonts w:ascii="Arial" w:hAnsi="Arial" w:cs="Arial"/>
                <w:sz w:val="20"/>
                <w:szCs w:val="20"/>
              </w:rPr>
            </w:pPr>
            <w:r w:rsidRPr="00AB7E61">
              <w:rPr>
                <w:rFonts w:ascii="Arial" w:hAnsi="Arial" w:cs="Arial"/>
                <w:b/>
                <w:bCs/>
                <w:sz w:val="20"/>
                <w:szCs w:val="20"/>
              </w:rPr>
              <w:t xml:space="preserve">View: </w:t>
            </w:r>
            <w:r w:rsidRPr="00F84C8F">
              <w:rPr>
                <w:rFonts w:ascii="Arial" w:hAnsi="Arial" w:cs="Arial"/>
                <w:sz w:val="20"/>
                <w:szCs w:val="20"/>
              </w:rPr>
              <w:t>Part 3,</w:t>
            </w:r>
            <w:r>
              <w:rPr>
                <w:rFonts w:ascii="Arial" w:hAnsi="Arial" w:cs="Arial"/>
                <w:b/>
                <w:bCs/>
                <w:sz w:val="20"/>
                <w:szCs w:val="20"/>
              </w:rPr>
              <w:t xml:space="preserve"> </w:t>
            </w:r>
            <w:r w:rsidRPr="001836E0">
              <w:rPr>
                <w:rFonts w:ascii="Arial" w:hAnsi="Arial" w:cs="Arial"/>
                <w:sz w:val="20"/>
                <w:szCs w:val="20"/>
              </w:rPr>
              <w:t xml:space="preserve">“Go </w:t>
            </w:r>
            <w:proofErr w:type="gramStart"/>
            <w:r w:rsidRPr="001836E0">
              <w:rPr>
                <w:rFonts w:ascii="Arial" w:hAnsi="Arial" w:cs="Arial"/>
                <w:sz w:val="20"/>
                <w:szCs w:val="20"/>
              </w:rPr>
              <w:t>For</w:t>
            </w:r>
            <w:proofErr w:type="gramEnd"/>
            <w:r w:rsidRPr="001836E0">
              <w:rPr>
                <w:rFonts w:ascii="Arial" w:hAnsi="Arial" w:cs="Arial"/>
                <w:sz w:val="20"/>
                <w:szCs w:val="20"/>
              </w:rPr>
              <w:t xml:space="preserve"> What You Know,” </w:t>
            </w:r>
            <w:r w:rsidRPr="001836E0">
              <w:rPr>
                <w:rFonts w:ascii="Arial" w:hAnsi="Arial" w:cs="Arial"/>
                <w:i/>
                <w:sz w:val="20"/>
                <w:szCs w:val="20"/>
              </w:rPr>
              <w:t>Free to Dance</w:t>
            </w:r>
            <w:r w:rsidRPr="001836E0">
              <w:rPr>
                <w:rFonts w:ascii="Arial" w:hAnsi="Arial" w:cs="Arial"/>
                <w:sz w:val="20"/>
                <w:szCs w:val="20"/>
              </w:rPr>
              <w:t xml:space="preserve"> (</w:t>
            </w:r>
            <w:r>
              <w:rPr>
                <w:rFonts w:ascii="Arial" w:hAnsi="Arial" w:cs="Arial"/>
                <w:sz w:val="20"/>
                <w:szCs w:val="20"/>
              </w:rPr>
              <w:t>1 hour</w:t>
            </w:r>
            <w:r w:rsidRPr="001836E0">
              <w:rPr>
                <w:rFonts w:ascii="Arial" w:hAnsi="Arial" w:cs="Arial"/>
                <w:sz w:val="20"/>
                <w:szCs w:val="20"/>
              </w:rPr>
              <w:t>)</w:t>
            </w:r>
          </w:p>
          <w:p w14:paraId="2B3750B2" w14:textId="10B65279" w:rsidR="0018742C" w:rsidRPr="00E407BB" w:rsidRDefault="0018742C" w:rsidP="00F84C8F">
            <w:pPr>
              <w:pStyle w:val="NormalWeb"/>
              <w:rPr>
                <w:rFonts w:ascii="Arial" w:hAnsi="Arial" w:cs="Arial"/>
                <w:sz w:val="20"/>
                <w:szCs w:val="20"/>
              </w:rPr>
            </w:pPr>
          </w:p>
        </w:tc>
      </w:tr>
      <w:tr w:rsidR="007B0799" w:rsidRPr="001836E0" w14:paraId="4BACA993" w14:textId="77777777" w:rsidTr="00727ED0">
        <w:tc>
          <w:tcPr>
            <w:tcW w:w="2340" w:type="dxa"/>
          </w:tcPr>
          <w:p w14:paraId="07F0F260" w14:textId="1FA259D8" w:rsidR="007B0799" w:rsidRDefault="00044518" w:rsidP="00727ED0">
            <w:pPr>
              <w:pStyle w:val="NormalWeb"/>
              <w:rPr>
                <w:rFonts w:ascii="Arial" w:hAnsi="Arial" w:cs="Arial"/>
                <w:b/>
                <w:bCs/>
              </w:rPr>
            </w:pPr>
            <w:r>
              <w:rPr>
                <w:rFonts w:ascii="Arial" w:hAnsi="Arial" w:cs="Arial"/>
                <w:b/>
                <w:bCs/>
              </w:rPr>
              <w:t>Wednesday, December 2</w:t>
            </w:r>
          </w:p>
        </w:tc>
        <w:tc>
          <w:tcPr>
            <w:tcW w:w="3256" w:type="dxa"/>
          </w:tcPr>
          <w:p w14:paraId="418F0B4A" w14:textId="0ADE08C9" w:rsidR="007B0799" w:rsidRPr="00502ACA" w:rsidRDefault="0025535F" w:rsidP="00727ED0">
            <w:pPr>
              <w:pStyle w:val="NormalWeb"/>
              <w:rPr>
                <w:rFonts w:ascii="Arial" w:hAnsi="Arial" w:cs="Arial"/>
                <w:sz w:val="24"/>
                <w:szCs w:val="24"/>
              </w:rPr>
            </w:pPr>
            <w:r>
              <w:rPr>
                <w:rFonts w:ascii="Arial" w:hAnsi="Arial" w:cs="Arial"/>
                <w:sz w:val="24"/>
                <w:szCs w:val="24"/>
              </w:rPr>
              <w:t>*Remote Meeting*</w:t>
            </w:r>
          </w:p>
        </w:tc>
        <w:tc>
          <w:tcPr>
            <w:tcW w:w="5857" w:type="dxa"/>
          </w:tcPr>
          <w:p w14:paraId="1891A09A" w14:textId="4A275DC4" w:rsidR="007B0799" w:rsidRDefault="007B0799" w:rsidP="00727ED0">
            <w:pPr>
              <w:pStyle w:val="NormalWeb"/>
              <w:rPr>
                <w:rFonts w:ascii="Arial" w:hAnsi="Arial" w:cs="Arial"/>
                <w:b/>
                <w:bCs/>
                <w:sz w:val="24"/>
                <w:szCs w:val="24"/>
              </w:rPr>
            </w:pPr>
            <w:r w:rsidRPr="001836E0">
              <w:rPr>
                <w:rFonts w:ascii="Arial" w:hAnsi="Arial" w:cs="Arial"/>
                <w:b/>
                <w:bCs/>
                <w:sz w:val="24"/>
                <w:szCs w:val="24"/>
              </w:rPr>
              <w:t xml:space="preserve">In-class activities: </w:t>
            </w:r>
          </w:p>
          <w:p w14:paraId="63450D6E" w14:textId="01FE497C" w:rsidR="00F84C8F" w:rsidRPr="0018742C" w:rsidRDefault="00F84C8F" w:rsidP="00727ED0">
            <w:pPr>
              <w:pStyle w:val="NormalWeb"/>
              <w:rPr>
                <w:rFonts w:ascii="Arial" w:hAnsi="Arial" w:cs="Arial"/>
                <w:sz w:val="20"/>
                <w:szCs w:val="20"/>
              </w:rPr>
            </w:pPr>
            <w:r w:rsidRPr="0018742C">
              <w:rPr>
                <w:rFonts w:ascii="Arial" w:hAnsi="Arial" w:cs="Arial"/>
                <w:sz w:val="20"/>
                <w:szCs w:val="20"/>
              </w:rPr>
              <w:t xml:space="preserve">Discuss documentary </w:t>
            </w:r>
            <w:r w:rsidRPr="0018742C">
              <w:rPr>
                <w:rFonts w:ascii="Arial" w:hAnsi="Arial" w:cs="Arial"/>
                <w:i/>
                <w:iCs/>
                <w:sz w:val="20"/>
                <w:szCs w:val="20"/>
              </w:rPr>
              <w:t>Free to Dance</w:t>
            </w:r>
            <w:r w:rsidRPr="0018742C">
              <w:rPr>
                <w:rFonts w:ascii="Arial" w:hAnsi="Arial" w:cs="Arial"/>
                <w:sz w:val="20"/>
                <w:szCs w:val="20"/>
              </w:rPr>
              <w:t xml:space="preserve"> with review by Brenda Dixon </w:t>
            </w:r>
            <w:proofErr w:type="spellStart"/>
            <w:r w:rsidRPr="0018742C">
              <w:rPr>
                <w:rFonts w:ascii="Arial" w:hAnsi="Arial" w:cs="Arial"/>
                <w:sz w:val="20"/>
                <w:szCs w:val="20"/>
              </w:rPr>
              <w:t>Gottschild</w:t>
            </w:r>
            <w:proofErr w:type="spellEnd"/>
            <w:r w:rsidRPr="0018742C">
              <w:rPr>
                <w:rFonts w:ascii="Arial" w:hAnsi="Arial" w:cs="Arial"/>
                <w:sz w:val="20"/>
                <w:szCs w:val="20"/>
              </w:rPr>
              <w:t xml:space="preserve"> (provided in class)</w:t>
            </w:r>
          </w:p>
          <w:p w14:paraId="72DBE263" w14:textId="3212B246" w:rsidR="0025535F" w:rsidRPr="0018742C" w:rsidRDefault="00F84C8F" w:rsidP="00F84C8F">
            <w:pPr>
              <w:pStyle w:val="NormalWeb"/>
              <w:rPr>
                <w:rFonts w:ascii="Arial" w:hAnsi="Arial" w:cs="Arial"/>
                <w:sz w:val="20"/>
                <w:szCs w:val="20"/>
              </w:rPr>
            </w:pPr>
            <w:r w:rsidRPr="0018742C">
              <w:rPr>
                <w:rFonts w:ascii="Arial" w:hAnsi="Arial" w:cs="Arial"/>
                <w:sz w:val="20"/>
                <w:szCs w:val="20"/>
              </w:rPr>
              <w:t xml:space="preserve">Discuss </w:t>
            </w:r>
            <w:r w:rsidR="0018742C" w:rsidRPr="0018742C">
              <w:rPr>
                <w:rFonts w:ascii="Arial" w:hAnsi="Arial" w:cs="Arial"/>
                <w:sz w:val="20"/>
                <w:szCs w:val="20"/>
              </w:rPr>
              <w:t>how to write an a</w:t>
            </w:r>
            <w:r w:rsidRPr="0018742C">
              <w:rPr>
                <w:rFonts w:ascii="Arial" w:hAnsi="Arial" w:cs="Arial"/>
                <w:sz w:val="20"/>
                <w:szCs w:val="20"/>
              </w:rPr>
              <w:t>bstract and parameters of all revised assignments</w:t>
            </w:r>
          </w:p>
          <w:p w14:paraId="27B0FB7D" w14:textId="5B8E0829" w:rsidR="0025535F" w:rsidRPr="00F84C8F" w:rsidRDefault="0025535F" w:rsidP="00F84C8F">
            <w:pPr>
              <w:pStyle w:val="NormalWeb"/>
              <w:rPr>
                <w:rFonts w:ascii="Arial" w:hAnsi="Arial" w:cs="Arial"/>
                <w:sz w:val="24"/>
                <w:szCs w:val="24"/>
              </w:rPr>
            </w:pPr>
          </w:p>
        </w:tc>
      </w:tr>
      <w:tr w:rsidR="007B0799" w:rsidRPr="001836E0" w14:paraId="62871613" w14:textId="77777777" w:rsidTr="00727ED0">
        <w:tc>
          <w:tcPr>
            <w:tcW w:w="2340" w:type="dxa"/>
          </w:tcPr>
          <w:p w14:paraId="790CB986" w14:textId="40CF7142" w:rsidR="007B0799" w:rsidRDefault="00044518" w:rsidP="00727ED0">
            <w:pPr>
              <w:pStyle w:val="NormalWeb"/>
              <w:rPr>
                <w:rFonts w:ascii="Arial" w:hAnsi="Arial" w:cs="Arial"/>
                <w:b/>
                <w:bCs/>
              </w:rPr>
            </w:pPr>
            <w:r>
              <w:rPr>
                <w:rFonts w:ascii="Arial" w:hAnsi="Arial" w:cs="Arial"/>
                <w:b/>
                <w:bCs/>
              </w:rPr>
              <w:lastRenderedPageBreak/>
              <w:t>Saturday, December 5</w:t>
            </w:r>
          </w:p>
        </w:tc>
        <w:tc>
          <w:tcPr>
            <w:tcW w:w="3256" w:type="dxa"/>
          </w:tcPr>
          <w:p w14:paraId="5359ACC4" w14:textId="77777777" w:rsidR="007B0799" w:rsidRDefault="0025535F" w:rsidP="00727ED0">
            <w:pPr>
              <w:pStyle w:val="NormalWeb"/>
              <w:rPr>
                <w:rFonts w:ascii="Arial" w:hAnsi="Arial" w:cs="Arial"/>
                <w:sz w:val="24"/>
                <w:szCs w:val="24"/>
              </w:rPr>
            </w:pPr>
            <w:r>
              <w:rPr>
                <w:rFonts w:ascii="Arial" w:hAnsi="Arial" w:cs="Arial"/>
                <w:sz w:val="24"/>
                <w:szCs w:val="24"/>
              </w:rPr>
              <w:t>*Remote Meeting*</w:t>
            </w:r>
          </w:p>
          <w:p w14:paraId="47C6129E" w14:textId="77777777" w:rsidR="0025535F" w:rsidRPr="0018742C" w:rsidRDefault="0025535F" w:rsidP="00727ED0">
            <w:pPr>
              <w:pStyle w:val="NormalWeb"/>
              <w:rPr>
                <w:rFonts w:ascii="Arial" w:hAnsi="Arial" w:cs="Arial"/>
                <w:sz w:val="24"/>
                <w:szCs w:val="24"/>
              </w:rPr>
            </w:pPr>
            <w:r w:rsidRPr="0018742C">
              <w:rPr>
                <w:rFonts w:ascii="Arial" w:hAnsi="Arial" w:cs="Arial"/>
                <w:sz w:val="24"/>
                <w:szCs w:val="24"/>
              </w:rPr>
              <w:t xml:space="preserve">Local Dance Histories: </w:t>
            </w:r>
          </w:p>
          <w:p w14:paraId="78364695" w14:textId="6734AF8A" w:rsidR="0025535F" w:rsidRPr="00AB7E61" w:rsidRDefault="0025535F" w:rsidP="00727ED0">
            <w:pPr>
              <w:pStyle w:val="NormalWeb"/>
              <w:rPr>
                <w:rFonts w:ascii="Arial" w:hAnsi="Arial" w:cs="Arial"/>
                <w:sz w:val="24"/>
                <w:szCs w:val="24"/>
              </w:rPr>
            </w:pPr>
            <w:r w:rsidRPr="0018742C">
              <w:rPr>
                <w:rFonts w:ascii="Arial" w:hAnsi="Arial" w:cs="Arial"/>
                <w:sz w:val="24"/>
                <w:szCs w:val="24"/>
              </w:rPr>
              <w:t>Katherine Dunham</w:t>
            </w:r>
            <w:r w:rsidR="00E407BB" w:rsidRPr="0018742C">
              <w:rPr>
                <w:rFonts w:ascii="Arial" w:hAnsi="Arial" w:cs="Arial"/>
                <w:sz w:val="24"/>
                <w:szCs w:val="24"/>
              </w:rPr>
              <w:t>’s Artistic, Activist, and Community-Building Legacy</w:t>
            </w:r>
          </w:p>
        </w:tc>
        <w:tc>
          <w:tcPr>
            <w:tcW w:w="5857" w:type="dxa"/>
          </w:tcPr>
          <w:p w14:paraId="135A349C" w14:textId="28AF94A9" w:rsidR="00F84C8F" w:rsidRDefault="00F84C8F" w:rsidP="00727ED0">
            <w:pPr>
              <w:pStyle w:val="NormalWeb"/>
              <w:rPr>
                <w:rFonts w:ascii="Arial" w:hAnsi="Arial" w:cs="Arial"/>
                <w:sz w:val="24"/>
                <w:szCs w:val="24"/>
              </w:rPr>
            </w:pPr>
            <w:r w:rsidRPr="00F84C8F">
              <w:rPr>
                <w:rFonts w:ascii="Arial" w:hAnsi="Arial" w:cs="Arial"/>
                <w:b/>
                <w:bCs/>
                <w:sz w:val="24"/>
                <w:szCs w:val="24"/>
              </w:rPr>
              <w:t>Due</w:t>
            </w:r>
            <w:r>
              <w:rPr>
                <w:rFonts w:ascii="Arial" w:hAnsi="Arial" w:cs="Arial"/>
                <w:sz w:val="24"/>
                <w:szCs w:val="24"/>
              </w:rPr>
              <w:t>: Descriptive Writing Feedback on Peer’s post</w:t>
            </w:r>
          </w:p>
          <w:p w14:paraId="29B778D3" w14:textId="1D44FCEB" w:rsidR="0025535F" w:rsidRPr="0018742C" w:rsidRDefault="00E407BB" w:rsidP="0025535F">
            <w:pPr>
              <w:pStyle w:val="NormalWeb"/>
              <w:rPr>
                <w:rFonts w:ascii="Arial" w:hAnsi="Arial" w:cs="Arial"/>
                <w:sz w:val="20"/>
                <w:szCs w:val="20"/>
              </w:rPr>
            </w:pPr>
            <w:r w:rsidRPr="0018742C">
              <w:rPr>
                <w:rFonts w:ascii="Arial" w:hAnsi="Arial" w:cs="Arial"/>
                <w:b/>
                <w:bCs/>
                <w:sz w:val="20"/>
                <w:szCs w:val="20"/>
              </w:rPr>
              <w:t xml:space="preserve">For </w:t>
            </w:r>
            <w:r w:rsidR="0025535F" w:rsidRPr="0018742C">
              <w:rPr>
                <w:rFonts w:ascii="Arial" w:hAnsi="Arial" w:cs="Arial"/>
                <w:b/>
                <w:bCs/>
                <w:sz w:val="20"/>
                <w:szCs w:val="20"/>
              </w:rPr>
              <w:t>Extra Credit:</w:t>
            </w:r>
            <w:r w:rsidR="0025535F" w:rsidRPr="0018742C">
              <w:rPr>
                <w:rFonts w:ascii="Arial" w:hAnsi="Arial" w:cs="Arial"/>
                <w:sz w:val="20"/>
                <w:szCs w:val="20"/>
              </w:rPr>
              <w:t xml:space="preserve"> </w:t>
            </w:r>
            <w:r w:rsidRPr="0018742C">
              <w:rPr>
                <w:rFonts w:ascii="Arial" w:hAnsi="Arial" w:cs="Arial"/>
                <w:sz w:val="20"/>
                <w:szCs w:val="20"/>
              </w:rPr>
              <w:t>Read and briefly reflect (</w:t>
            </w:r>
            <w:proofErr w:type="gramStart"/>
            <w:r w:rsidRPr="0018742C">
              <w:rPr>
                <w:rFonts w:ascii="Arial" w:hAnsi="Arial" w:cs="Arial"/>
                <w:sz w:val="20"/>
                <w:szCs w:val="20"/>
              </w:rPr>
              <w:t>250 word</w:t>
            </w:r>
            <w:proofErr w:type="gramEnd"/>
            <w:r w:rsidRPr="0018742C">
              <w:rPr>
                <w:rFonts w:ascii="Arial" w:hAnsi="Arial" w:cs="Arial"/>
                <w:sz w:val="20"/>
                <w:szCs w:val="20"/>
              </w:rPr>
              <w:t xml:space="preserve"> response, emailed to me) </w:t>
            </w:r>
            <w:proofErr w:type="spellStart"/>
            <w:r w:rsidRPr="0018742C">
              <w:rPr>
                <w:rFonts w:ascii="Arial" w:hAnsi="Arial" w:cs="Arial"/>
                <w:sz w:val="20"/>
                <w:szCs w:val="20"/>
              </w:rPr>
              <w:t>Osumare</w:t>
            </w:r>
            <w:proofErr w:type="spellEnd"/>
            <w:r w:rsidRPr="0018742C">
              <w:rPr>
                <w:rFonts w:ascii="Arial" w:hAnsi="Arial" w:cs="Arial"/>
                <w:sz w:val="20"/>
                <w:szCs w:val="20"/>
              </w:rPr>
              <w:t xml:space="preserve">, </w:t>
            </w:r>
            <w:proofErr w:type="spellStart"/>
            <w:r w:rsidRPr="0018742C">
              <w:rPr>
                <w:rFonts w:ascii="Arial" w:hAnsi="Arial" w:cs="Arial"/>
                <w:sz w:val="20"/>
                <w:szCs w:val="20"/>
              </w:rPr>
              <w:t>Halifu</w:t>
            </w:r>
            <w:proofErr w:type="spellEnd"/>
            <w:r w:rsidRPr="0018742C">
              <w:rPr>
                <w:rFonts w:ascii="Arial" w:hAnsi="Arial" w:cs="Arial"/>
                <w:sz w:val="20"/>
                <w:szCs w:val="20"/>
              </w:rPr>
              <w:t xml:space="preserve">. “The Fierce Freedom of the Souls: Activism of African Dance in the Oakland the Bay Area,” 2019. </w:t>
            </w:r>
          </w:p>
          <w:p w14:paraId="12028BF5" w14:textId="2DC99720" w:rsidR="0025535F" w:rsidRDefault="0025535F" w:rsidP="0025535F">
            <w:pPr>
              <w:pStyle w:val="NormalWeb"/>
              <w:rPr>
                <w:rFonts w:ascii="Arial" w:hAnsi="Arial" w:cs="Arial"/>
                <w:b/>
                <w:bCs/>
                <w:sz w:val="24"/>
                <w:szCs w:val="24"/>
              </w:rPr>
            </w:pPr>
            <w:r w:rsidRPr="001836E0">
              <w:rPr>
                <w:rFonts w:ascii="Arial" w:hAnsi="Arial" w:cs="Arial"/>
                <w:b/>
                <w:bCs/>
                <w:sz w:val="24"/>
                <w:szCs w:val="24"/>
              </w:rPr>
              <w:t xml:space="preserve">In-class activities: </w:t>
            </w:r>
          </w:p>
          <w:p w14:paraId="6AF4F47C" w14:textId="61EA2F90" w:rsidR="0025535F" w:rsidRPr="0018742C" w:rsidRDefault="0025535F" w:rsidP="0025535F">
            <w:pPr>
              <w:pStyle w:val="NormalWeb"/>
              <w:rPr>
                <w:rFonts w:ascii="Arial" w:hAnsi="Arial" w:cs="Arial"/>
                <w:sz w:val="20"/>
                <w:szCs w:val="20"/>
              </w:rPr>
            </w:pPr>
            <w:r w:rsidRPr="0018742C">
              <w:rPr>
                <w:rFonts w:ascii="Arial" w:hAnsi="Arial" w:cs="Arial"/>
                <w:sz w:val="20"/>
                <w:szCs w:val="20"/>
              </w:rPr>
              <w:t xml:space="preserve">Viewing and discussion of </w:t>
            </w:r>
            <w:r w:rsidRPr="0018742C">
              <w:rPr>
                <w:rFonts w:ascii="Arial" w:hAnsi="Arial" w:cs="Arial"/>
                <w:i/>
                <w:iCs/>
                <w:sz w:val="20"/>
                <w:szCs w:val="20"/>
              </w:rPr>
              <w:t>Living St. Louis: Katherine Dunham</w:t>
            </w:r>
            <w:r w:rsidRPr="0018742C">
              <w:rPr>
                <w:rFonts w:ascii="Arial" w:hAnsi="Arial" w:cs="Arial"/>
                <w:sz w:val="20"/>
                <w:szCs w:val="20"/>
              </w:rPr>
              <w:t>, KETC, 2007. (25 minutes)</w:t>
            </w:r>
          </w:p>
          <w:p w14:paraId="553EBA8A" w14:textId="3F2AE08A" w:rsidR="00E407BB" w:rsidRPr="00E407BB" w:rsidRDefault="00E407BB" w:rsidP="0025535F">
            <w:pPr>
              <w:pStyle w:val="NormalWeb"/>
              <w:rPr>
                <w:rFonts w:ascii="Arial" w:hAnsi="Arial" w:cs="Arial"/>
                <w:sz w:val="24"/>
                <w:szCs w:val="24"/>
              </w:rPr>
            </w:pPr>
          </w:p>
        </w:tc>
      </w:tr>
      <w:tr w:rsidR="007B0799" w:rsidRPr="001836E0" w14:paraId="7FEDAEE0" w14:textId="77777777" w:rsidTr="00727ED0">
        <w:tc>
          <w:tcPr>
            <w:tcW w:w="2340" w:type="dxa"/>
          </w:tcPr>
          <w:p w14:paraId="09DC0558" w14:textId="00AD3149" w:rsidR="007B0799" w:rsidRPr="0018742C" w:rsidRDefault="007B0799" w:rsidP="00727ED0">
            <w:pPr>
              <w:pStyle w:val="NormalWeb"/>
              <w:rPr>
                <w:rFonts w:ascii="Arial" w:hAnsi="Arial" w:cs="Arial"/>
                <w:b/>
                <w:bCs/>
                <w:sz w:val="24"/>
                <w:szCs w:val="24"/>
              </w:rPr>
            </w:pPr>
            <w:r w:rsidRPr="0018742C">
              <w:rPr>
                <w:rFonts w:ascii="Arial" w:hAnsi="Arial" w:cs="Arial"/>
                <w:b/>
                <w:bCs/>
                <w:sz w:val="24"/>
                <w:szCs w:val="24"/>
              </w:rPr>
              <w:t>Wednesday, December 9</w:t>
            </w:r>
          </w:p>
        </w:tc>
        <w:tc>
          <w:tcPr>
            <w:tcW w:w="3256" w:type="dxa"/>
          </w:tcPr>
          <w:p w14:paraId="58C5AD40" w14:textId="4AE5794F" w:rsidR="007B0799" w:rsidRPr="0018742C" w:rsidRDefault="00F84C8F" w:rsidP="00727ED0">
            <w:pPr>
              <w:pStyle w:val="NormalWeb"/>
              <w:rPr>
                <w:rFonts w:ascii="Arial" w:hAnsi="Arial" w:cs="Arial"/>
                <w:sz w:val="24"/>
                <w:szCs w:val="24"/>
              </w:rPr>
            </w:pPr>
            <w:r w:rsidRPr="0018742C">
              <w:rPr>
                <w:rFonts w:ascii="Arial" w:hAnsi="Arial" w:cs="Arial"/>
                <w:sz w:val="24"/>
                <w:szCs w:val="24"/>
              </w:rPr>
              <w:t>*Remote Research Share*</w:t>
            </w:r>
          </w:p>
        </w:tc>
        <w:tc>
          <w:tcPr>
            <w:tcW w:w="5857" w:type="dxa"/>
          </w:tcPr>
          <w:p w14:paraId="094A52F9" w14:textId="4B45F771" w:rsidR="007B0799" w:rsidRDefault="007B0799" w:rsidP="00727ED0">
            <w:pPr>
              <w:pStyle w:val="NormalWeb"/>
              <w:rPr>
                <w:rFonts w:ascii="Arial" w:hAnsi="Arial" w:cs="Arial"/>
                <w:b/>
                <w:bCs/>
                <w:sz w:val="24"/>
                <w:szCs w:val="24"/>
              </w:rPr>
            </w:pPr>
            <w:r w:rsidRPr="001836E0">
              <w:rPr>
                <w:rFonts w:ascii="Arial" w:hAnsi="Arial" w:cs="Arial"/>
                <w:b/>
                <w:bCs/>
                <w:sz w:val="24"/>
                <w:szCs w:val="24"/>
              </w:rPr>
              <w:t xml:space="preserve">In-class activities: </w:t>
            </w:r>
          </w:p>
          <w:p w14:paraId="68E9AB4B" w14:textId="77777777" w:rsidR="0025535F" w:rsidRPr="0018742C" w:rsidRDefault="0025535F" w:rsidP="0025535F">
            <w:pPr>
              <w:pStyle w:val="NormalWeb"/>
              <w:rPr>
                <w:rFonts w:ascii="Arial" w:hAnsi="Arial" w:cs="Arial"/>
                <w:sz w:val="20"/>
                <w:szCs w:val="20"/>
              </w:rPr>
            </w:pPr>
            <w:r w:rsidRPr="0018742C">
              <w:rPr>
                <w:rFonts w:ascii="Arial" w:hAnsi="Arial" w:cs="Arial"/>
                <w:sz w:val="20"/>
                <w:szCs w:val="20"/>
              </w:rPr>
              <w:t xml:space="preserve">Research Project Presentations. </w:t>
            </w:r>
          </w:p>
          <w:p w14:paraId="5632761A" w14:textId="675D5301" w:rsidR="0025535F" w:rsidRPr="0018742C" w:rsidRDefault="0025535F" w:rsidP="0025535F">
            <w:pPr>
              <w:pStyle w:val="NormalWeb"/>
              <w:rPr>
                <w:rFonts w:ascii="Arial" w:hAnsi="Arial" w:cs="Arial"/>
                <w:b/>
                <w:bCs/>
                <w:sz w:val="20"/>
                <w:szCs w:val="20"/>
              </w:rPr>
            </w:pPr>
            <w:r w:rsidRPr="0018742C">
              <w:rPr>
                <w:rFonts w:ascii="Arial" w:hAnsi="Arial" w:cs="Arial"/>
                <w:sz w:val="20"/>
                <w:szCs w:val="20"/>
              </w:rPr>
              <w:t>7–10 minutes each.</w:t>
            </w:r>
          </w:p>
          <w:p w14:paraId="11367999" w14:textId="74BECF0F" w:rsidR="0025535F" w:rsidRDefault="0025535F" w:rsidP="0025535F">
            <w:pPr>
              <w:pStyle w:val="NormalWeb"/>
              <w:rPr>
                <w:rFonts w:ascii="Arial" w:hAnsi="Arial" w:cs="Arial"/>
                <w:b/>
                <w:bCs/>
                <w:sz w:val="24"/>
                <w:szCs w:val="24"/>
              </w:rPr>
            </w:pPr>
            <w:r w:rsidRPr="0025535F">
              <w:rPr>
                <w:rFonts w:ascii="Arial" w:hAnsi="Arial" w:cs="Arial"/>
                <w:b/>
                <w:bCs/>
              </w:rPr>
              <w:sym w:font="Wingdings" w:char="F0E0"/>
            </w:r>
            <w:r>
              <w:rPr>
                <w:rFonts w:ascii="Arial" w:hAnsi="Arial" w:cs="Arial"/>
                <w:b/>
                <w:bCs/>
              </w:rPr>
              <w:t xml:space="preserve"> </w:t>
            </w:r>
            <w:r w:rsidRPr="001836E0">
              <w:rPr>
                <w:rFonts w:ascii="Arial" w:hAnsi="Arial" w:cs="Arial"/>
                <w:b/>
                <w:bCs/>
                <w:sz w:val="24"/>
                <w:szCs w:val="24"/>
              </w:rPr>
              <w:t xml:space="preserve">DUE </w:t>
            </w:r>
            <w:r w:rsidR="004F0503">
              <w:rPr>
                <w:rFonts w:ascii="Arial" w:hAnsi="Arial" w:cs="Arial"/>
                <w:b/>
                <w:bCs/>
                <w:sz w:val="24"/>
                <w:szCs w:val="24"/>
              </w:rPr>
              <w:t>Wednesday</w:t>
            </w:r>
            <w:r w:rsidRPr="00AB7E61">
              <w:rPr>
                <w:rFonts w:ascii="Arial" w:hAnsi="Arial" w:cs="Arial"/>
                <w:b/>
                <w:bCs/>
                <w:sz w:val="24"/>
                <w:szCs w:val="24"/>
              </w:rPr>
              <w:t>, December 1</w:t>
            </w:r>
            <w:r w:rsidR="004F0503">
              <w:rPr>
                <w:rFonts w:ascii="Arial" w:hAnsi="Arial" w:cs="Arial"/>
                <w:b/>
                <w:bCs/>
                <w:sz w:val="24"/>
                <w:szCs w:val="24"/>
              </w:rPr>
              <w:t>6</w:t>
            </w:r>
            <w:r>
              <w:rPr>
                <w:rFonts w:ascii="Arial" w:hAnsi="Arial" w:cs="Arial"/>
                <w:b/>
                <w:bCs/>
                <w:sz w:val="24"/>
                <w:szCs w:val="24"/>
              </w:rPr>
              <w:t>:</w:t>
            </w:r>
          </w:p>
          <w:p w14:paraId="36E34BA9" w14:textId="32397A4B" w:rsidR="00F84C8F" w:rsidRDefault="0025535F" w:rsidP="0025535F">
            <w:pPr>
              <w:pStyle w:val="NormalWeb"/>
              <w:rPr>
                <w:rFonts w:ascii="Arial" w:hAnsi="Arial" w:cs="Arial"/>
                <w:b/>
                <w:bCs/>
                <w:sz w:val="24"/>
                <w:szCs w:val="24"/>
              </w:rPr>
            </w:pPr>
            <w:r>
              <w:rPr>
                <w:rFonts w:ascii="Arial" w:hAnsi="Arial" w:cs="Arial"/>
                <w:b/>
                <w:bCs/>
                <w:sz w:val="24"/>
                <w:szCs w:val="24"/>
              </w:rPr>
              <w:t xml:space="preserve">-Revised Descriptive Writing Passage </w:t>
            </w:r>
          </w:p>
          <w:p w14:paraId="32945781" w14:textId="2507D314" w:rsidR="00E407BB" w:rsidRPr="00910FDF" w:rsidRDefault="0025535F" w:rsidP="0025535F">
            <w:pPr>
              <w:pStyle w:val="NormalWeb"/>
              <w:rPr>
                <w:rFonts w:ascii="Arial" w:hAnsi="Arial" w:cs="Arial"/>
                <w:b/>
                <w:bCs/>
                <w:sz w:val="24"/>
                <w:szCs w:val="24"/>
              </w:rPr>
            </w:pPr>
            <w:r>
              <w:rPr>
                <w:rFonts w:ascii="Arial" w:hAnsi="Arial" w:cs="Arial"/>
                <w:b/>
                <w:bCs/>
                <w:sz w:val="24"/>
                <w:szCs w:val="24"/>
              </w:rPr>
              <w:t>-Abstract</w:t>
            </w:r>
            <w:r w:rsidR="0018742C">
              <w:rPr>
                <w:rFonts w:ascii="Arial" w:hAnsi="Arial" w:cs="Arial"/>
                <w:b/>
                <w:bCs/>
                <w:sz w:val="24"/>
                <w:szCs w:val="24"/>
              </w:rPr>
              <w:t xml:space="preserve">, with </w:t>
            </w:r>
            <w:r>
              <w:rPr>
                <w:rFonts w:ascii="Arial" w:hAnsi="Arial" w:cs="Arial"/>
                <w:b/>
                <w:bCs/>
                <w:sz w:val="24"/>
                <w:szCs w:val="24"/>
              </w:rPr>
              <w:t xml:space="preserve">Bibliography </w:t>
            </w:r>
          </w:p>
        </w:tc>
      </w:tr>
    </w:tbl>
    <w:p w14:paraId="3724B539" w14:textId="77777777" w:rsidR="00CC21A5" w:rsidRDefault="00CC21A5" w:rsidP="00727ED0"/>
    <w:p w14:paraId="51D1E763" w14:textId="756C72AD" w:rsidR="00AB7E61" w:rsidRDefault="00AB7E61" w:rsidP="00727ED0"/>
    <w:p w14:paraId="5C783FF8" w14:textId="77777777" w:rsidR="00044518" w:rsidRPr="00727ED0" w:rsidRDefault="00044518" w:rsidP="00727ED0"/>
    <w:tbl>
      <w:tblPr>
        <w:tblW w:w="11450" w:type="dxa"/>
        <w:tblInd w:w="-1085" w:type="dxa"/>
        <w:tblCellMar>
          <w:top w:w="15" w:type="dxa"/>
          <w:left w:w="15" w:type="dxa"/>
          <w:bottom w:w="15" w:type="dxa"/>
          <w:right w:w="15" w:type="dxa"/>
        </w:tblCellMar>
        <w:tblLook w:val="04A0" w:firstRow="1" w:lastRow="0" w:firstColumn="1" w:lastColumn="0" w:noHBand="0" w:noVBand="1"/>
      </w:tblPr>
      <w:tblGrid>
        <w:gridCol w:w="6018"/>
        <w:gridCol w:w="2569"/>
        <w:gridCol w:w="2863"/>
      </w:tblGrid>
      <w:tr w:rsidR="00A9569E" w:rsidRPr="00A9569E" w14:paraId="277604CC" w14:textId="77777777" w:rsidTr="00727ED0">
        <w:trPr>
          <w:trHeight w:val="287"/>
        </w:trPr>
        <w:tc>
          <w:tcPr>
            <w:tcW w:w="6018" w:type="dxa"/>
            <w:tcBorders>
              <w:top w:val="single" w:sz="4" w:space="0" w:color="000000"/>
              <w:left w:val="single" w:sz="4" w:space="0" w:color="000000"/>
              <w:bottom w:val="single" w:sz="4" w:space="0" w:color="000000"/>
              <w:right w:val="single" w:sz="4" w:space="0" w:color="000000"/>
            </w:tcBorders>
            <w:vAlign w:val="center"/>
            <w:hideMark/>
          </w:tcPr>
          <w:p w14:paraId="7BB74F8D" w14:textId="08DFC80F"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b/>
                <w:bCs/>
              </w:rPr>
              <w:t xml:space="preserve">Course Assignments </w:t>
            </w:r>
            <w:r w:rsidR="0018742C">
              <w:rPr>
                <w:rFonts w:ascii="Arial" w:eastAsia="Times New Roman" w:hAnsi="Arial" w:cs="Arial"/>
                <w:b/>
                <w:bCs/>
              </w:rPr>
              <w:t>_REVISED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73BEC5" w14:textId="77777777"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b/>
                <w:bCs/>
              </w:rPr>
              <w:t xml:space="preserve">Percentage of Final Grade </w:t>
            </w:r>
          </w:p>
        </w:tc>
        <w:tc>
          <w:tcPr>
            <w:tcW w:w="2863" w:type="dxa"/>
            <w:tcBorders>
              <w:top w:val="single" w:sz="4" w:space="0" w:color="000000"/>
              <w:left w:val="single" w:sz="4" w:space="0" w:color="000000"/>
              <w:bottom w:val="single" w:sz="4" w:space="0" w:color="000000"/>
              <w:right w:val="single" w:sz="4" w:space="0" w:color="000000"/>
            </w:tcBorders>
            <w:vAlign w:val="center"/>
            <w:hideMark/>
          </w:tcPr>
          <w:p w14:paraId="6D6A70CB" w14:textId="77777777"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b/>
                <w:bCs/>
              </w:rPr>
              <w:t xml:space="preserve">Due Date </w:t>
            </w:r>
          </w:p>
        </w:tc>
      </w:tr>
      <w:tr w:rsidR="00A9569E" w:rsidRPr="00A9569E" w14:paraId="5AC42066" w14:textId="77777777" w:rsidTr="00727ED0">
        <w:trPr>
          <w:trHeight w:val="335"/>
        </w:trPr>
        <w:tc>
          <w:tcPr>
            <w:tcW w:w="6018" w:type="dxa"/>
            <w:tcBorders>
              <w:top w:val="single" w:sz="4" w:space="0" w:color="000000"/>
              <w:left w:val="single" w:sz="4" w:space="0" w:color="000000"/>
              <w:bottom w:val="single" w:sz="4" w:space="0" w:color="000000"/>
              <w:right w:val="single" w:sz="4" w:space="0" w:color="000000"/>
            </w:tcBorders>
            <w:vAlign w:val="center"/>
            <w:hideMark/>
          </w:tcPr>
          <w:p w14:paraId="75A2D30F" w14:textId="32D30720" w:rsidR="00A9569E" w:rsidRPr="00A9569E" w:rsidRDefault="00A9569E" w:rsidP="00A9569E">
            <w:pPr>
              <w:pStyle w:val="ListParagraph"/>
              <w:numPr>
                <w:ilvl w:val="0"/>
                <w:numId w:val="2"/>
              </w:numPr>
              <w:spacing w:before="100" w:beforeAutospacing="1" w:after="100" w:afterAutospacing="1" w:line="240" w:lineRule="auto"/>
              <w:rPr>
                <w:rFonts w:ascii="Arial" w:eastAsia="Times New Roman" w:hAnsi="Arial" w:cs="Arial"/>
                <w:szCs w:val="24"/>
              </w:rPr>
            </w:pPr>
            <w:r w:rsidRPr="00A9569E">
              <w:rPr>
                <w:rFonts w:ascii="Arial" w:eastAsia="Times New Roman" w:hAnsi="Arial" w:cs="Arial"/>
                <w:szCs w:val="24"/>
              </w:rPr>
              <w:t xml:space="preserve">PARTICIPATION: </w:t>
            </w:r>
            <w:r w:rsidR="00727ED0">
              <w:rPr>
                <w:rFonts w:ascii="Arial" w:eastAsia="Times New Roman" w:hAnsi="Arial" w:cs="Arial"/>
                <w:szCs w:val="24"/>
              </w:rPr>
              <w:t>i</w:t>
            </w:r>
            <w:r w:rsidRPr="00A9569E">
              <w:rPr>
                <w:rFonts w:ascii="Arial" w:eastAsia="Times New Roman" w:hAnsi="Arial" w:cs="Arial"/>
                <w:szCs w:val="24"/>
              </w:rPr>
              <w:t xml:space="preserve">n-class </w:t>
            </w:r>
            <w:r w:rsidR="00727ED0">
              <w:rPr>
                <w:rFonts w:ascii="Arial" w:eastAsia="Times New Roman" w:hAnsi="Arial" w:cs="Arial"/>
                <w:szCs w:val="24"/>
              </w:rPr>
              <w:t>d</w:t>
            </w:r>
            <w:r w:rsidRPr="00A9569E">
              <w:rPr>
                <w:rFonts w:ascii="Arial" w:eastAsia="Times New Roman" w:hAnsi="Arial" w:cs="Arial"/>
                <w:szCs w:val="24"/>
              </w:rPr>
              <w:t xml:space="preserve">iscussion and </w:t>
            </w:r>
          </w:p>
          <w:p w14:paraId="0287D533" w14:textId="68971892" w:rsidR="00A9569E" w:rsidRPr="00A9569E" w:rsidRDefault="00727ED0" w:rsidP="007B0799">
            <w:pPr>
              <w:pStyle w:val="ListParagraph"/>
              <w:spacing w:before="100" w:beforeAutospacing="1" w:after="100" w:afterAutospacing="1" w:line="240" w:lineRule="auto"/>
              <w:ind w:left="1080"/>
              <w:rPr>
                <w:rFonts w:ascii="Arial" w:eastAsia="Times New Roman" w:hAnsi="Arial" w:cs="Arial"/>
                <w:b/>
                <w:bCs/>
                <w:szCs w:val="24"/>
              </w:rPr>
            </w:pPr>
            <w:r>
              <w:rPr>
                <w:rFonts w:ascii="Arial" w:eastAsia="Times New Roman" w:hAnsi="Arial" w:cs="Arial"/>
                <w:szCs w:val="24"/>
              </w:rPr>
              <w:t>d</w:t>
            </w:r>
            <w:r w:rsidR="00A9569E" w:rsidRPr="00A9569E">
              <w:rPr>
                <w:rFonts w:ascii="Arial" w:eastAsia="Times New Roman" w:hAnsi="Arial" w:cs="Arial"/>
                <w:szCs w:val="24"/>
              </w:rPr>
              <w:t xml:space="preserve">iscussion </w:t>
            </w:r>
            <w:r>
              <w:rPr>
                <w:rFonts w:ascii="Arial" w:eastAsia="Times New Roman" w:hAnsi="Arial" w:cs="Arial"/>
                <w:szCs w:val="24"/>
              </w:rPr>
              <w:t>b</w:t>
            </w:r>
            <w:r w:rsidR="00A9569E" w:rsidRPr="00A9569E">
              <w:rPr>
                <w:rFonts w:ascii="Arial" w:eastAsia="Times New Roman" w:hAnsi="Arial" w:cs="Arial"/>
                <w:szCs w:val="24"/>
              </w:rPr>
              <w:t>oards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0AA4A0" w14:textId="0AA0C981"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rPr>
              <w:t>2</w:t>
            </w:r>
            <w:r w:rsidR="00AA4F37">
              <w:rPr>
                <w:rFonts w:ascii="Arial" w:eastAsia="Times New Roman" w:hAnsi="Arial" w:cs="Arial"/>
              </w:rPr>
              <w:t>0</w:t>
            </w:r>
            <w:r w:rsidRPr="00A9569E">
              <w:rPr>
                <w:rFonts w:ascii="Arial" w:eastAsia="Times New Roman" w:hAnsi="Arial" w:cs="Arial"/>
              </w:rPr>
              <w:t xml:space="preserve">% total </w:t>
            </w:r>
          </w:p>
        </w:tc>
        <w:tc>
          <w:tcPr>
            <w:tcW w:w="2863" w:type="dxa"/>
            <w:tcBorders>
              <w:top w:val="single" w:sz="4" w:space="0" w:color="000000"/>
              <w:left w:val="single" w:sz="4" w:space="0" w:color="000000"/>
              <w:bottom w:val="single" w:sz="4" w:space="0" w:color="000000"/>
              <w:right w:val="single" w:sz="4" w:space="0" w:color="000000"/>
            </w:tcBorders>
            <w:vAlign w:val="center"/>
            <w:hideMark/>
          </w:tcPr>
          <w:p w14:paraId="235A5037" w14:textId="01754B9B" w:rsidR="00A9569E" w:rsidRPr="00A9569E" w:rsidRDefault="0018742C" w:rsidP="007B0799">
            <w:pPr>
              <w:spacing w:before="100" w:beforeAutospacing="1" w:after="100" w:afterAutospacing="1"/>
              <w:rPr>
                <w:rFonts w:ascii="Arial" w:eastAsia="Times New Roman" w:hAnsi="Arial" w:cs="Arial"/>
              </w:rPr>
            </w:pPr>
            <w:r>
              <w:rPr>
                <w:rFonts w:ascii="Arial" w:eastAsia="Times New Roman" w:hAnsi="Arial" w:cs="Arial"/>
                <w:b/>
                <w:bCs/>
              </w:rPr>
              <w:t>S</w:t>
            </w:r>
            <w:r w:rsidR="00A9569E" w:rsidRPr="00A9569E">
              <w:rPr>
                <w:rFonts w:ascii="Arial" w:eastAsia="Times New Roman" w:hAnsi="Arial" w:cs="Arial"/>
                <w:b/>
                <w:bCs/>
              </w:rPr>
              <w:t>ee schedule</w:t>
            </w:r>
            <w:r>
              <w:rPr>
                <w:rFonts w:ascii="Arial" w:eastAsia="Times New Roman" w:hAnsi="Arial" w:cs="Arial"/>
                <w:b/>
                <w:bCs/>
              </w:rPr>
              <w:t>/Moodle</w:t>
            </w:r>
            <w:r w:rsidR="00A9569E" w:rsidRPr="00A9569E">
              <w:rPr>
                <w:rFonts w:ascii="Arial" w:eastAsia="Times New Roman" w:hAnsi="Arial" w:cs="Arial"/>
                <w:b/>
                <w:bCs/>
              </w:rPr>
              <w:t xml:space="preserve"> </w:t>
            </w:r>
          </w:p>
        </w:tc>
      </w:tr>
      <w:tr w:rsidR="00A9569E" w:rsidRPr="00A9569E" w14:paraId="298B059D" w14:textId="77777777" w:rsidTr="00727ED0">
        <w:trPr>
          <w:trHeight w:val="287"/>
        </w:trPr>
        <w:tc>
          <w:tcPr>
            <w:tcW w:w="6018" w:type="dxa"/>
            <w:tcBorders>
              <w:top w:val="single" w:sz="4" w:space="0" w:color="000000"/>
              <w:left w:val="single" w:sz="4" w:space="0" w:color="000000"/>
              <w:bottom w:val="single" w:sz="4" w:space="0" w:color="000000"/>
              <w:right w:val="single" w:sz="4" w:space="0" w:color="000000"/>
            </w:tcBorders>
            <w:vAlign w:val="center"/>
            <w:hideMark/>
          </w:tcPr>
          <w:p w14:paraId="311BE1C4" w14:textId="77777777"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rPr>
              <w:t xml:space="preserve">II. Research Project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B0E795" w14:textId="77777777"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rPr>
              <w:t xml:space="preserve">75% (total) </w:t>
            </w:r>
          </w:p>
        </w:tc>
        <w:tc>
          <w:tcPr>
            <w:tcW w:w="2863" w:type="dxa"/>
            <w:tcBorders>
              <w:top w:val="single" w:sz="4" w:space="0" w:color="000000"/>
              <w:left w:val="single" w:sz="4" w:space="0" w:color="000000"/>
              <w:bottom w:val="single" w:sz="4" w:space="0" w:color="000000"/>
              <w:right w:val="single" w:sz="4" w:space="0" w:color="000000"/>
            </w:tcBorders>
            <w:vAlign w:val="center"/>
            <w:hideMark/>
          </w:tcPr>
          <w:p w14:paraId="3EB10EA1" w14:textId="77777777" w:rsidR="00A9569E" w:rsidRPr="00A9569E" w:rsidRDefault="00A9569E" w:rsidP="007B0799">
            <w:pPr>
              <w:rPr>
                <w:rFonts w:ascii="Arial" w:eastAsia="Times New Roman" w:hAnsi="Arial" w:cs="Arial"/>
              </w:rPr>
            </w:pPr>
          </w:p>
        </w:tc>
      </w:tr>
      <w:tr w:rsidR="00A9569E" w:rsidRPr="00A9569E" w14:paraId="5F162182" w14:textId="77777777" w:rsidTr="00727ED0">
        <w:trPr>
          <w:trHeight w:val="274"/>
        </w:trPr>
        <w:tc>
          <w:tcPr>
            <w:tcW w:w="6018" w:type="dxa"/>
            <w:tcBorders>
              <w:top w:val="single" w:sz="4" w:space="0" w:color="000000"/>
              <w:left w:val="single" w:sz="4" w:space="0" w:color="000000"/>
              <w:bottom w:val="single" w:sz="4" w:space="0" w:color="000000"/>
              <w:right w:val="single" w:sz="4" w:space="0" w:color="000000"/>
            </w:tcBorders>
            <w:vAlign w:val="center"/>
            <w:hideMark/>
          </w:tcPr>
          <w:p w14:paraId="55632AAE" w14:textId="791A910A"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bCs/>
              </w:rPr>
              <w:t>1. Bibliography (</w:t>
            </w:r>
            <w:r>
              <w:rPr>
                <w:rFonts w:ascii="Arial" w:eastAsia="Times New Roman" w:hAnsi="Arial" w:cs="Arial"/>
                <w:bCs/>
              </w:rPr>
              <w:t>Moodle</w:t>
            </w:r>
            <w:r w:rsidRPr="00A9569E">
              <w:rPr>
                <w:rFonts w:ascii="Arial" w:eastAsia="Times New Roman" w:hAnsi="Arial" w:cs="Arial"/>
                <w:bCs/>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693C76" w14:textId="77777777"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rPr>
              <w:t xml:space="preserve">15% </w:t>
            </w:r>
          </w:p>
        </w:tc>
        <w:tc>
          <w:tcPr>
            <w:tcW w:w="2863" w:type="dxa"/>
            <w:tcBorders>
              <w:top w:val="single" w:sz="4" w:space="0" w:color="000000"/>
              <w:left w:val="single" w:sz="4" w:space="0" w:color="000000"/>
              <w:bottom w:val="single" w:sz="4" w:space="0" w:color="000000"/>
              <w:right w:val="single" w:sz="4" w:space="0" w:color="000000"/>
            </w:tcBorders>
            <w:vAlign w:val="center"/>
            <w:hideMark/>
          </w:tcPr>
          <w:p w14:paraId="5841603E" w14:textId="26D549FB" w:rsidR="00A9569E" w:rsidRPr="00A9569E" w:rsidRDefault="00AB7E61" w:rsidP="007B0799">
            <w:pPr>
              <w:spacing w:before="100" w:beforeAutospacing="1" w:after="100" w:afterAutospacing="1"/>
              <w:rPr>
                <w:rFonts w:ascii="Arial" w:eastAsia="Times New Roman" w:hAnsi="Arial" w:cs="Arial"/>
                <w:bCs/>
              </w:rPr>
            </w:pPr>
            <w:r>
              <w:rPr>
                <w:rFonts w:ascii="Arial" w:eastAsia="Times New Roman" w:hAnsi="Arial" w:cs="Arial"/>
                <w:bCs/>
              </w:rPr>
              <w:t>Due Wed, September 30</w:t>
            </w:r>
          </w:p>
        </w:tc>
      </w:tr>
      <w:tr w:rsidR="00A9569E" w:rsidRPr="00A9569E" w14:paraId="219C4BE8" w14:textId="77777777" w:rsidTr="00727ED0">
        <w:trPr>
          <w:trHeight w:val="287"/>
        </w:trPr>
        <w:tc>
          <w:tcPr>
            <w:tcW w:w="6018" w:type="dxa"/>
            <w:tcBorders>
              <w:top w:val="single" w:sz="4" w:space="0" w:color="000000"/>
              <w:left w:val="single" w:sz="4" w:space="0" w:color="000000"/>
              <w:bottom w:val="single" w:sz="4" w:space="0" w:color="000000"/>
              <w:right w:val="single" w:sz="4" w:space="0" w:color="000000"/>
            </w:tcBorders>
            <w:vAlign w:val="center"/>
            <w:hideMark/>
          </w:tcPr>
          <w:p w14:paraId="6F106326" w14:textId="03D664CE"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bCs/>
              </w:rPr>
              <w:t xml:space="preserve">2. </w:t>
            </w:r>
            <w:r w:rsidR="005619F6">
              <w:rPr>
                <w:rFonts w:ascii="Arial" w:eastAsia="Times New Roman" w:hAnsi="Arial" w:cs="Arial"/>
                <w:bCs/>
              </w:rPr>
              <w:t>Context Collage</w:t>
            </w:r>
            <w:r w:rsidRPr="00A9569E">
              <w:rPr>
                <w:rFonts w:ascii="Arial" w:eastAsia="Times New Roman" w:hAnsi="Arial" w:cs="Arial"/>
                <w:bCs/>
              </w:rPr>
              <w:t xml:space="preserve"> (Slideshow or Video)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B88A5C" w14:textId="3C55BFD8" w:rsidR="00A9569E" w:rsidRPr="00A9569E" w:rsidRDefault="00E407BB" w:rsidP="007B0799">
            <w:pPr>
              <w:spacing w:before="100" w:beforeAutospacing="1" w:after="100" w:afterAutospacing="1"/>
              <w:rPr>
                <w:rFonts w:ascii="Arial" w:eastAsia="Times New Roman" w:hAnsi="Arial" w:cs="Arial"/>
              </w:rPr>
            </w:pPr>
            <w:r>
              <w:rPr>
                <w:rFonts w:ascii="Arial" w:eastAsia="Times New Roman" w:hAnsi="Arial" w:cs="Arial"/>
              </w:rPr>
              <w:t>2</w:t>
            </w:r>
            <w:r w:rsidR="00AA4F37">
              <w:rPr>
                <w:rFonts w:ascii="Arial" w:eastAsia="Times New Roman" w:hAnsi="Arial" w:cs="Arial"/>
              </w:rPr>
              <w:t>0</w:t>
            </w:r>
            <w:r w:rsidR="00A9569E" w:rsidRPr="00A9569E">
              <w:rPr>
                <w:rFonts w:ascii="Arial" w:eastAsia="Times New Roman" w:hAnsi="Arial" w:cs="Arial"/>
              </w:rPr>
              <w:t xml:space="preserve">% </w:t>
            </w:r>
          </w:p>
        </w:tc>
        <w:tc>
          <w:tcPr>
            <w:tcW w:w="2863" w:type="dxa"/>
            <w:tcBorders>
              <w:top w:val="single" w:sz="4" w:space="0" w:color="000000"/>
              <w:left w:val="single" w:sz="4" w:space="0" w:color="000000"/>
              <w:bottom w:val="single" w:sz="4" w:space="0" w:color="000000"/>
              <w:right w:val="single" w:sz="4" w:space="0" w:color="000000"/>
            </w:tcBorders>
            <w:vAlign w:val="center"/>
            <w:hideMark/>
          </w:tcPr>
          <w:p w14:paraId="5CA0D871" w14:textId="5DB11653"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rPr>
              <w:t xml:space="preserve">Due </w:t>
            </w:r>
            <w:r w:rsidR="00AB7E61">
              <w:rPr>
                <w:rFonts w:ascii="Arial" w:eastAsia="Times New Roman" w:hAnsi="Arial" w:cs="Arial"/>
              </w:rPr>
              <w:t xml:space="preserve">Wed, October </w:t>
            </w:r>
            <w:r w:rsidR="00FB1946">
              <w:rPr>
                <w:rFonts w:ascii="Arial" w:eastAsia="Times New Roman" w:hAnsi="Arial" w:cs="Arial"/>
              </w:rPr>
              <w:t>14</w:t>
            </w:r>
          </w:p>
        </w:tc>
      </w:tr>
      <w:tr w:rsidR="00A9569E" w:rsidRPr="00A9569E" w14:paraId="2BDCB015" w14:textId="77777777" w:rsidTr="00727ED0">
        <w:trPr>
          <w:trHeight w:val="274"/>
        </w:trPr>
        <w:tc>
          <w:tcPr>
            <w:tcW w:w="6018" w:type="dxa"/>
            <w:tcBorders>
              <w:top w:val="single" w:sz="4" w:space="0" w:color="000000"/>
              <w:left w:val="single" w:sz="4" w:space="0" w:color="000000"/>
              <w:bottom w:val="single" w:sz="4" w:space="0" w:color="000000"/>
              <w:right w:val="single" w:sz="4" w:space="0" w:color="000000"/>
            </w:tcBorders>
            <w:vAlign w:val="center"/>
            <w:hideMark/>
          </w:tcPr>
          <w:p w14:paraId="0418C97E" w14:textId="4AF63F4E" w:rsidR="00A9569E" w:rsidRPr="00A9569E" w:rsidRDefault="00A9569E" w:rsidP="007B0799">
            <w:pPr>
              <w:spacing w:before="100" w:beforeAutospacing="1" w:after="100" w:afterAutospacing="1"/>
              <w:rPr>
                <w:rFonts w:ascii="Arial" w:eastAsia="Times New Roman" w:hAnsi="Arial" w:cs="Arial"/>
                <w:bCs/>
              </w:rPr>
            </w:pPr>
            <w:r w:rsidRPr="00A9569E">
              <w:rPr>
                <w:rFonts w:ascii="Arial" w:eastAsia="Times New Roman" w:hAnsi="Arial" w:cs="Arial"/>
                <w:bCs/>
              </w:rPr>
              <w:t>3. Descriptive Writing Passage (</w:t>
            </w:r>
            <w:r>
              <w:rPr>
                <w:rFonts w:ascii="Arial" w:eastAsia="Times New Roman" w:hAnsi="Arial" w:cs="Arial"/>
                <w:bCs/>
              </w:rPr>
              <w:t>Moodle</w:t>
            </w:r>
            <w:r w:rsidRPr="00A9569E">
              <w:rPr>
                <w:rFonts w:ascii="Arial" w:eastAsia="Times New Roman" w:hAnsi="Arial" w:cs="Arial"/>
                <w:bCs/>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F6A1D1" w14:textId="5F42F656" w:rsidR="00A9569E" w:rsidRPr="00A9569E" w:rsidRDefault="00AA4F37" w:rsidP="007B0799">
            <w:pPr>
              <w:spacing w:before="100" w:beforeAutospacing="1" w:after="100" w:afterAutospacing="1"/>
              <w:rPr>
                <w:rFonts w:ascii="Arial" w:eastAsia="Times New Roman" w:hAnsi="Arial" w:cs="Arial"/>
                <w:bCs/>
              </w:rPr>
            </w:pPr>
            <w:r>
              <w:rPr>
                <w:rFonts w:ascii="Arial" w:eastAsia="Times New Roman" w:hAnsi="Arial" w:cs="Arial"/>
                <w:bCs/>
              </w:rPr>
              <w:t>1</w:t>
            </w:r>
            <w:r w:rsidR="0018742C">
              <w:rPr>
                <w:rFonts w:ascii="Arial" w:eastAsia="Times New Roman" w:hAnsi="Arial" w:cs="Arial"/>
                <w:bCs/>
              </w:rPr>
              <w:t>5%</w:t>
            </w:r>
          </w:p>
        </w:tc>
        <w:tc>
          <w:tcPr>
            <w:tcW w:w="2863" w:type="dxa"/>
            <w:tcBorders>
              <w:top w:val="single" w:sz="4" w:space="0" w:color="000000"/>
              <w:left w:val="single" w:sz="4" w:space="0" w:color="000000"/>
              <w:bottom w:val="single" w:sz="4" w:space="0" w:color="000000"/>
              <w:right w:val="single" w:sz="4" w:space="0" w:color="000000"/>
            </w:tcBorders>
            <w:vAlign w:val="center"/>
            <w:hideMark/>
          </w:tcPr>
          <w:p w14:paraId="21AAADDD" w14:textId="1AB20BC7"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rPr>
              <w:t>Due</w:t>
            </w:r>
            <w:r w:rsidR="00E407BB">
              <w:rPr>
                <w:rFonts w:ascii="Arial" w:eastAsia="Times New Roman" w:hAnsi="Arial" w:cs="Arial"/>
              </w:rPr>
              <w:t xml:space="preserve"> Sat, December 5</w:t>
            </w:r>
          </w:p>
        </w:tc>
      </w:tr>
      <w:tr w:rsidR="00A9569E" w:rsidRPr="00A9569E" w14:paraId="10ABE82D" w14:textId="77777777" w:rsidTr="00727ED0">
        <w:trPr>
          <w:trHeight w:val="287"/>
        </w:trPr>
        <w:tc>
          <w:tcPr>
            <w:tcW w:w="6018" w:type="dxa"/>
            <w:tcBorders>
              <w:top w:val="single" w:sz="4" w:space="0" w:color="000000"/>
              <w:left w:val="single" w:sz="4" w:space="0" w:color="000000"/>
              <w:bottom w:val="single" w:sz="4" w:space="0" w:color="000000"/>
              <w:right w:val="single" w:sz="4" w:space="0" w:color="000000"/>
            </w:tcBorders>
            <w:vAlign w:val="center"/>
            <w:hideMark/>
          </w:tcPr>
          <w:p w14:paraId="4C5BE354" w14:textId="52B9698D" w:rsidR="00A9569E" w:rsidRPr="00A9569E" w:rsidRDefault="00E407BB" w:rsidP="007B0799">
            <w:pPr>
              <w:spacing w:before="100" w:beforeAutospacing="1" w:after="100" w:afterAutospacing="1"/>
              <w:rPr>
                <w:rFonts w:ascii="Arial" w:eastAsia="Times New Roman" w:hAnsi="Arial" w:cs="Arial"/>
              </w:rPr>
            </w:pPr>
            <w:r>
              <w:rPr>
                <w:rFonts w:ascii="Arial" w:eastAsia="Times New Roman" w:hAnsi="Arial" w:cs="Arial"/>
                <w:bCs/>
              </w:rPr>
              <w:t>4. Abstract (1-2 pages)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2CF537" w14:textId="1E06D865" w:rsidR="00A9569E" w:rsidRPr="00A9569E" w:rsidRDefault="00AA4F37" w:rsidP="007B0799">
            <w:pPr>
              <w:spacing w:before="100" w:beforeAutospacing="1" w:after="100" w:afterAutospacing="1"/>
              <w:rPr>
                <w:rFonts w:ascii="Arial" w:eastAsia="Times New Roman" w:hAnsi="Arial" w:cs="Arial"/>
              </w:rPr>
            </w:pPr>
            <w:r>
              <w:rPr>
                <w:rFonts w:ascii="Arial" w:eastAsia="Times New Roman" w:hAnsi="Arial" w:cs="Arial"/>
              </w:rPr>
              <w:t>15</w:t>
            </w:r>
            <w:r w:rsidR="0018742C">
              <w:rPr>
                <w:rFonts w:ascii="Arial" w:eastAsia="Times New Roman" w:hAnsi="Arial" w:cs="Arial"/>
              </w:rPr>
              <w:t>%</w:t>
            </w:r>
          </w:p>
        </w:tc>
        <w:tc>
          <w:tcPr>
            <w:tcW w:w="2863" w:type="dxa"/>
            <w:tcBorders>
              <w:top w:val="single" w:sz="4" w:space="0" w:color="000000"/>
              <w:left w:val="single" w:sz="4" w:space="0" w:color="000000"/>
              <w:bottom w:val="single" w:sz="4" w:space="0" w:color="000000"/>
              <w:right w:val="single" w:sz="4" w:space="0" w:color="000000"/>
            </w:tcBorders>
            <w:vAlign w:val="center"/>
            <w:hideMark/>
          </w:tcPr>
          <w:p w14:paraId="63C827CE" w14:textId="22AA945F" w:rsidR="00A9569E" w:rsidRPr="00A9569E" w:rsidRDefault="00E407BB" w:rsidP="007B0799">
            <w:pPr>
              <w:spacing w:before="100" w:beforeAutospacing="1" w:after="100" w:afterAutospacing="1"/>
              <w:rPr>
                <w:rFonts w:ascii="Arial" w:eastAsia="Times New Roman" w:hAnsi="Arial" w:cs="Arial"/>
              </w:rPr>
            </w:pPr>
            <w:r>
              <w:rPr>
                <w:rFonts w:ascii="Arial" w:eastAsia="Times New Roman" w:hAnsi="Arial" w:cs="Arial"/>
              </w:rPr>
              <w:t xml:space="preserve">Due </w:t>
            </w:r>
            <w:r w:rsidR="004F0503">
              <w:rPr>
                <w:rFonts w:ascii="Arial" w:eastAsia="Times New Roman" w:hAnsi="Arial" w:cs="Arial"/>
              </w:rPr>
              <w:t>Wed</w:t>
            </w:r>
            <w:r>
              <w:rPr>
                <w:rFonts w:ascii="Arial" w:eastAsia="Times New Roman" w:hAnsi="Arial" w:cs="Arial"/>
              </w:rPr>
              <w:t>, December 1</w:t>
            </w:r>
            <w:r w:rsidR="004F0503">
              <w:rPr>
                <w:rFonts w:ascii="Arial" w:eastAsia="Times New Roman" w:hAnsi="Arial" w:cs="Arial"/>
              </w:rPr>
              <w:t>6</w:t>
            </w:r>
          </w:p>
        </w:tc>
      </w:tr>
      <w:tr w:rsidR="00A9569E" w:rsidRPr="00A9569E" w14:paraId="77164413" w14:textId="77777777" w:rsidTr="00727ED0">
        <w:trPr>
          <w:trHeight w:val="274"/>
        </w:trPr>
        <w:tc>
          <w:tcPr>
            <w:tcW w:w="6018" w:type="dxa"/>
            <w:tcBorders>
              <w:top w:val="single" w:sz="4" w:space="0" w:color="000000"/>
              <w:left w:val="single" w:sz="4" w:space="0" w:color="000000"/>
              <w:bottom w:val="single" w:sz="4" w:space="0" w:color="000000"/>
              <w:right w:val="single" w:sz="4" w:space="0" w:color="000000"/>
            </w:tcBorders>
            <w:vAlign w:val="center"/>
            <w:hideMark/>
          </w:tcPr>
          <w:p w14:paraId="2DF6ADC3" w14:textId="3B7A93C1"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bCs/>
              </w:rPr>
              <w:t xml:space="preserve">6. </w:t>
            </w:r>
            <w:r w:rsidR="00E407BB">
              <w:rPr>
                <w:rFonts w:ascii="Arial" w:eastAsia="Times New Roman" w:hAnsi="Arial" w:cs="Arial"/>
                <w:bCs/>
              </w:rPr>
              <w:t>Presentations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74DA25" w14:textId="73016F0C" w:rsidR="00A9569E" w:rsidRPr="00A9569E" w:rsidRDefault="0018742C" w:rsidP="007B0799">
            <w:pPr>
              <w:spacing w:before="100" w:beforeAutospacing="1" w:after="100" w:afterAutospacing="1"/>
              <w:rPr>
                <w:rFonts w:ascii="Arial" w:eastAsia="Times New Roman" w:hAnsi="Arial" w:cs="Arial"/>
              </w:rPr>
            </w:pPr>
            <w:r>
              <w:rPr>
                <w:rFonts w:ascii="Arial" w:eastAsia="Times New Roman" w:hAnsi="Arial" w:cs="Arial"/>
              </w:rPr>
              <w:t>15%</w:t>
            </w:r>
          </w:p>
        </w:tc>
        <w:tc>
          <w:tcPr>
            <w:tcW w:w="2863" w:type="dxa"/>
            <w:tcBorders>
              <w:top w:val="single" w:sz="4" w:space="0" w:color="000000"/>
              <w:left w:val="single" w:sz="4" w:space="0" w:color="000000"/>
              <w:bottom w:val="single" w:sz="4" w:space="0" w:color="000000"/>
              <w:right w:val="single" w:sz="4" w:space="0" w:color="000000"/>
            </w:tcBorders>
            <w:vAlign w:val="center"/>
            <w:hideMark/>
          </w:tcPr>
          <w:p w14:paraId="7CE1A224" w14:textId="6B77C37B" w:rsidR="00A9569E" w:rsidRPr="00A9569E" w:rsidRDefault="00E407BB" w:rsidP="007B0799">
            <w:pPr>
              <w:spacing w:before="100" w:beforeAutospacing="1" w:after="100" w:afterAutospacing="1"/>
              <w:rPr>
                <w:rFonts w:ascii="Arial" w:eastAsia="Times New Roman" w:hAnsi="Arial" w:cs="Arial"/>
                <w:bCs/>
              </w:rPr>
            </w:pPr>
            <w:r>
              <w:rPr>
                <w:rFonts w:ascii="Arial" w:eastAsia="Times New Roman" w:hAnsi="Arial" w:cs="Arial"/>
                <w:bCs/>
              </w:rPr>
              <w:t>During class Wed, Dec 9</w:t>
            </w:r>
          </w:p>
        </w:tc>
      </w:tr>
      <w:tr w:rsidR="00A9569E" w:rsidRPr="00A9569E" w14:paraId="33BC8257" w14:textId="77777777" w:rsidTr="00727ED0">
        <w:trPr>
          <w:trHeight w:val="287"/>
        </w:trPr>
        <w:tc>
          <w:tcPr>
            <w:tcW w:w="6018" w:type="dxa"/>
            <w:tcBorders>
              <w:top w:val="single" w:sz="4" w:space="0" w:color="000000"/>
              <w:left w:val="single" w:sz="4" w:space="0" w:color="000000"/>
              <w:bottom w:val="single" w:sz="4" w:space="0" w:color="000000"/>
              <w:right w:val="single" w:sz="4" w:space="0" w:color="000000"/>
            </w:tcBorders>
            <w:vAlign w:val="center"/>
            <w:hideMark/>
          </w:tcPr>
          <w:p w14:paraId="2C3E76A1" w14:textId="316A1DE4"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bCs/>
              </w:rPr>
              <w:t xml:space="preserve">7. </w:t>
            </w:r>
            <w:r w:rsidR="00E407BB">
              <w:rPr>
                <w:rFonts w:ascii="Arial" w:eastAsia="Times New Roman" w:hAnsi="Arial" w:cs="Arial"/>
                <w:bCs/>
              </w:rPr>
              <w:t>Extra Credit Opportunity (</w:t>
            </w:r>
            <w:proofErr w:type="gramStart"/>
            <w:r w:rsidR="00E407BB">
              <w:rPr>
                <w:rFonts w:ascii="Arial" w:eastAsia="Times New Roman" w:hAnsi="Arial" w:cs="Arial"/>
                <w:bCs/>
              </w:rPr>
              <w:t>250</w:t>
            </w:r>
            <w:r w:rsidR="0018742C">
              <w:rPr>
                <w:rFonts w:ascii="Arial" w:eastAsia="Times New Roman" w:hAnsi="Arial" w:cs="Arial"/>
                <w:bCs/>
              </w:rPr>
              <w:t xml:space="preserve"> word</w:t>
            </w:r>
            <w:proofErr w:type="gramEnd"/>
            <w:r w:rsidR="00E407BB">
              <w:rPr>
                <w:rFonts w:ascii="Arial" w:eastAsia="Times New Roman" w:hAnsi="Arial" w:cs="Arial"/>
                <w:bCs/>
              </w:rPr>
              <w:t xml:space="preserve"> reflection/email)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59BD5A" w14:textId="728B93A8" w:rsidR="00A9569E" w:rsidRPr="00A9569E" w:rsidRDefault="00A9569E" w:rsidP="007B0799">
            <w:pPr>
              <w:spacing w:before="100" w:beforeAutospacing="1" w:after="100" w:afterAutospacing="1"/>
              <w:rPr>
                <w:rFonts w:ascii="Arial" w:eastAsia="Times New Roman" w:hAnsi="Arial" w:cs="Arial"/>
              </w:rPr>
            </w:pPr>
            <w:r w:rsidRPr="00A9569E">
              <w:rPr>
                <w:rFonts w:ascii="Arial" w:eastAsia="Times New Roman" w:hAnsi="Arial" w:cs="Arial"/>
              </w:rPr>
              <w:t xml:space="preserve"> </w:t>
            </w:r>
            <w:r w:rsidR="0018742C">
              <w:rPr>
                <w:rFonts w:ascii="Arial" w:eastAsia="Times New Roman" w:hAnsi="Arial" w:cs="Arial"/>
              </w:rPr>
              <w:t>Will be added to participation grade</w:t>
            </w:r>
          </w:p>
        </w:tc>
        <w:tc>
          <w:tcPr>
            <w:tcW w:w="2863" w:type="dxa"/>
            <w:tcBorders>
              <w:top w:val="single" w:sz="4" w:space="0" w:color="000000"/>
              <w:left w:val="single" w:sz="4" w:space="0" w:color="000000"/>
              <w:bottom w:val="single" w:sz="4" w:space="0" w:color="000000"/>
              <w:right w:val="single" w:sz="4" w:space="0" w:color="000000"/>
            </w:tcBorders>
            <w:vAlign w:val="center"/>
            <w:hideMark/>
          </w:tcPr>
          <w:p w14:paraId="54C20EBE" w14:textId="635758A4" w:rsidR="00A9569E" w:rsidRPr="00A9569E" w:rsidRDefault="00A9569E" w:rsidP="007B0799">
            <w:pPr>
              <w:rPr>
                <w:rFonts w:ascii="Arial" w:eastAsia="Times New Roman" w:hAnsi="Arial" w:cs="Arial"/>
                <w:bCs/>
              </w:rPr>
            </w:pPr>
            <w:r w:rsidRPr="00A9569E">
              <w:rPr>
                <w:rFonts w:ascii="Arial" w:eastAsia="Times New Roman" w:hAnsi="Arial" w:cs="Arial"/>
                <w:bCs/>
              </w:rPr>
              <w:t xml:space="preserve">Due </w:t>
            </w:r>
            <w:r w:rsidR="004F0503">
              <w:rPr>
                <w:rFonts w:ascii="Arial" w:eastAsia="Times New Roman" w:hAnsi="Arial" w:cs="Arial"/>
                <w:bCs/>
              </w:rPr>
              <w:t>Wed</w:t>
            </w:r>
            <w:r w:rsidRPr="00A9569E">
              <w:rPr>
                <w:rFonts w:ascii="Arial" w:eastAsia="Times New Roman" w:hAnsi="Arial" w:cs="Arial"/>
                <w:bCs/>
              </w:rPr>
              <w:t xml:space="preserve">, </w:t>
            </w:r>
            <w:r w:rsidR="00AB7E61">
              <w:rPr>
                <w:rFonts w:ascii="Arial" w:eastAsia="Times New Roman" w:hAnsi="Arial" w:cs="Arial"/>
                <w:bCs/>
              </w:rPr>
              <w:t>December 1</w:t>
            </w:r>
            <w:r w:rsidR="004F0503">
              <w:rPr>
                <w:rFonts w:ascii="Arial" w:eastAsia="Times New Roman" w:hAnsi="Arial" w:cs="Arial"/>
                <w:bCs/>
              </w:rPr>
              <w:t>6</w:t>
            </w:r>
          </w:p>
        </w:tc>
      </w:tr>
    </w:tbl>
    <w:p w14:paraId="20524513" w14:textId="5BE94C2B" w:rsidR="0018742C" w:rsidRDefault="0018742C" w:rsidP="00A9569E">
      <w:pPr>
        <w:spacing w:before="100" w:beforeAutospacing="1" w:after="100" w:afterAutospacing="1"/>
        <w:rPr>
          <w:rFonts w:ascii="Arial" w:eastAsia="Times New Roman" w:hAnsi="Arial" w:cs="Arial"/>
          <w:b/>
          <w:bCs/>
        </w:rPr>
      </w:pPr>
    </w:p>
    <w:p w14:paraId="201C01E9" w14:textId="2C4042D8" w:rsidR="0018742C" w:rsidRDefault="0018742C" w:rsidP="00A9569E">
      <w:pPr>
        <w:spacing w:before="100" w:beforeAutospacing="1" w:after="100" w:afterAutospacing="1"/>
        <w:rPr>
          <w:rFonts w:ascii="Arial" w:eastAsia="Times New Roman" w:hAnsi="Arial" w:cs="Arial"/>
          <w:b/>
          <w:bCs/>
        </w:rPr>
      </w:pPr>
    </w:p>
    <w:p w14:paraId="38512C2A" w14:textId="77777777" w:rsidR="0018742C" w:rsidRDefault="0018742C" w:rsidP="00A9569E">
      <w:pPr>
        <w:spacing w:before="100" w:beforeAutospacing="1" w:after="100" w:afterAutospacing="1"/>
        <w:rPr>
          <w:rFonts w:ascii="Arial" w:eastAsia="Times New Roman" w:hAnsi="Arial" w:cs="Arial"/>
          <w:b/>
          <w:bCs/>
        </w:rPr>
      </w:pPr>
    </w:p>
    <w:p w14:paraId="61E10BFC" w14:textId="0554C690" w:rsidR="00A9569E" w:rsidRPr="00A9569E" w:rsidRDefault="00A9569E" w:rsidP="00A9569E">
      <w:pPr>
        <w:spacing w:before="100" w:beforeAutospacing="1" w:after="100" w:afterAutospacing="1"/>
        <w:rPr>
          <w:rFonts w:ascii="Arial" w:eastAsia="Times New Roman" w:hAnsi="Arial" w:cs="Arial"/>
        </w:rPr>
      </w:pPr>
      <w:r w:rsidRPr="00A9569E">
        <w:rPr>
          <w:rFonts w:ascii="Arial" w:eastAsia="Times New Roman" w:hAnsi="Arial" w:cs="Arial"/>
          <w:b/>
          <w:bCs/>
        </w:rPr>
        <w:lastRenderedPageBreak/>
        <w:t xml:space="preserve">I. Participation – 25% </w:t>
      </w:r>
    </w:p>
    <w:p w14:paraId="1195AE39" w14:textId="364D349E" w:rsidR="00A9569E" w:rsidRPr="00A9569E" w:rsidRDefault="00A9569E" w:rsidP="00A9569E">
      <w:pPr>
        <w:spacing w:before="100" w:beforeAutospacing="1" w:after="100" w:afterAutospacing="1"/>
        <w:rPr>
          <w:rFonts w:ascii="Arial" w:hAnsi="Arial" w:cs="Arial"/>
        </w:rPr>
      </w:pPr>
      <w:r w:rsidRPr="00A9569E">
        <w:rPr>
          <w:rFonts w:ascii="Arial" w:eastAsia="Times New Roman" w:hAnsi="Arial" w:cs="Arial"/>
          <w:b/>
          <w:bCs/>
          <w:i/>
          <w:iCs/>
        </w:rPr>
        <w:t xml:space="preserve">It is expected that all students will participate fully. </w:t>
      </w:r>
      <w:r w:rsidRPr="00A9569E">
        <w:rPr>
          <w:rFonts w:ascii="Arial" w:eastAsia="Times New Roman" w:hAnsi="Arial" w:cs="Arial"/>
        </w:rPr>
        <w:t xml:space="preserve">Full participation includes thoughtful contributions to in-class discussions/discussion boards and participation in movement exercises as well as </w:t>
      </w:r>
      <w:r w:rsidR="00D4714A">
        <w:rPr>
          <w:rFonts w:ascii="Arial" w:hAnsi="Arial" w:cs="Arial"/>
        </w:rPr>
        <w:t>a</w:t>
      </w:r>
      <w:r w:rsidRPr="00A9569E">
        <w:rPr>
          <w:rFonts w:ascii="Arial" w:hAnsi="Arial" w:cs="Arial"/>
        </w:rPr>
        <w:t xml:space="preserve"> peer-review/feedback </w:t>
      </w:r>
      <w:r w:rsidR="00D4714A">
        <w:rPr>
          <w:rFonts w:ascii="Arial" w:hAnsi="Arial" w:cs="Arial"/>
        </w:rPr>
        <w:t>activity</w:t>
      </w:r>
      <w:r w:rsidRPr="00A9569E">
        <w:rPr>
          <w:rFonts w:ascii="Arial" w:hAnsi="Arial" w:cs="Arial"/>
        </w:rPr>
        <w:t xml:space="preserve">. </w:t>
      </w:r>
      <w:r w:rsidR="00D4714A">
        <w:rPr>
          <w:rFonts w:ascii="Arial" w:eastAsia="Times New Roman" w:hAnsi="Arial" w:cs="Arial"/>
        </w:rPr>
        <w:t>Engaged</w:t>
      </w:r>
      <w:r w:rsidRPr="00A9569E">
        <w:rPr>
          <w:rFonts w:ascii="Arial" w:eastAsia="Times New Roman" w:hAnsi="Arial" w:cs="Arial"/>
        </w:rPr>
        <w:t xml:space="preserve"> participation from everyone is essential for </w:t>
      </w:r>
      <w:r w:rsidR="00AB7E61">
        <w:rPr>
          <w:rFonts w:ascii="Arial" w:eastAsia="Times New Roman" w:hAnsi="Arial" w:cs="Arial"/>
        </w:rPr>
        <w:t>creating</w:t>
      </w:r>
      <w:r w:rsidRPr="00A9569E">
        <w:rPr>
          <w:rFonts w:ascii="Arial" w:eastAsia="Times New Roman" w:hAnsi="Arial" w:cs="Arial"/>
        </w:rPr>
        <w:t xml:space="preserve"> a community</w:t>
      </w:r>
      <w:r w:rsidR="00AB7E61">
        <w:rPr>
          <w:rFonts w:ascii="Arial" w:eastAsia="Times New Roman" w:hAnsi="Arial" w:cs="Arial"/>
        </w:rPr>
        <w:t xml:space="preserve"> that learns together. </w:t>
      </w:r>
    </w:p>
    <w:p w14:paraId="364974DC" w14:textId="078A61F1" w:rsidR="00A9569E" w:rsidRPr="00A9569E" w:rsidRDefault="00A9569E" w:rsidP="00A9569E">
      <w:pPr>
        <w:spacing w:before="100" w:beforeAutospacing="1" w:after="100" w:afterAutospacing="1"/>
        <w:rPr>
          <w:rFonts w:ascii="Arial" w:hAnsi="Arial" w:cs="Arial"/>
        </w:rPr>
      </w:pPr>
      <w:r w:rsidRPr="00A9569E">
        <w:rPr>
          <w:rFonts w:ascii="Arial" w:eastAsia="Times New Roman" w:hAnsi="Arial" w:cs="Arial"/>
        </w:rPr>
        <w:t xml:space="preserve">All students are expected to be </w:t>
      </w:r>
      <w:r w:rsidR="00D4714A">
        <w:rPr>
          <w:rFonts w:ascii="Arial" w:eastAsia="Times New Roman" w:hAnsi="Arial" w:cs="Arial"/>
        </w:rPr>
        <w:t>active</w:t>
      </w:r>
      <w:r w:rsidRPr="00A9569E">
        <w:rPr>
          <w:rFonts w:ascii="Arial" w:eastAsia="Times New Roman" w:hAnsi="Arial" w:cs="Arial"/>
        </w:rPr>
        <w:t xml:space="preserve"> readers, listeners, viewers, and researchers. Please </w:t>
      </w:r>
      <w:r w:rsidR="00CC21A5">
        <w:rPr>
          <w:rFonts w:ascii="Arial" w:eastAsia="Times New Roman" w:hAnsi="Arial" w:cs="Arial"/>
        </w:rPr>
        <w:t>consume</w:t>
      </w:r>
      <w:r w:rsidRPr="00A9569E">
        <w:rPr>
          <w:rFonts w:ascii="Arial" w:eastAsia="Times New Roman" w:hAnsi="Arial" w:cs="Arial"/>
        </w:rPr>
        <w:t xml:space="preserve"> </w:t>
      </w:r>
      <w:r w:rsidR="00CC21A5">
        <w:rPr>
          <w:rFonts w:ascii="Arial" w:eastAsia="Times New Roman" w:hAnsi="Arial" w:cs="Arial"/>
        </w:rPr>
        <w:t>assigned</w:t>
      </w:r>
      <w:r w:rsidRPr="00A9569E">
        <w:rPr>
          <w:rFonts w:ascii="Arial" w:eastAsia="Times New Roman" w:hAnsi="Arial" w:cs="Arial"/>
        </w:rPr>
        <w:t xml:space="preserve"> material thoughtfully (take notes, look up words and references you don’t know, </w:t>
      </w:r>
      <w:r w:rsidR="00CC21A5" w:rsidRPr="00A9569E">
        <w:rPr>
          <w:rFonts w:ascii="Arial" w:eastAsia="Times New Roman" w:hAnsi="Arial" w:cs="Arial"/>
        </w:rPr>
        <w:t xml:space="preserve">reflect, </w:t>
      </w:r>
      <w:r w:rsidRPr="00A9569E">
        <w:rPr>
          <w:rFonts w:ascii="Arial" w:eastAsia="Times New Roman" w:hAnsi="Arial" w:cs="Arial"/>
        </w:rPr>
        <w:t xml:space="preserve">etc.). </w:t>
      </w:r>
      <w:r w:rsidRPr="00A9569E">
        <w:rPr>
          <w:rFonts w:ascii="Arial" w:hAnsi="Arial" w:cs="Arial"/>
        </w:rPr>
        <w:t xml:space="preserve">On </w:t>
      </w:r>
      <w:r w:rsidR="00CC21A5">
        <w:rPr>
          <w:rFonts w:ascii="Arial" w:hAnsi="Arial" w:cs="Arial"/>
        </w:rPr>
        <w:t>several</w:t>
      </w:r>
      <w:r w:rsidRPr="00A9569E">
        <w:rPr>
          <w:rFonts w:ascii="Arial" w:hAnsi="Arial" w:cs="Arial"/>
        </w:rPr>
        <w:t xml:space="preserve"> occasions (as noted on the course schedule), different readings will be assigned to particular groups. </w:t>
      </w:r>
      <w:r w:rsidRPr="00A9569E">
        <w:rPr>
          <w:rFonts w:ascii="Arial" w:hAnsi="Arial" w:cs="Arial"/>
          <w:u w:val="single"/>
        </w:rPr>
        <w:t>This means everyone will be responsible for relaying the main points of their reading/viewing to those who were not assigned the same material</w:t>
      </w:r>
      <w:r w:rsidRPr="00A9569E">
        <w:rPr>
          <w:rFonts w:ascii="Arial" w:hAnsi="Arial" w:cs="Arial"/>
        </w:rPr>
        <w:t xml:space="preserve">. This is a pedagogical strategy designed to distribute the responsibility of learning; specific readings have been paired to highlight how our knowledge and understanding of the past is not fixed or static but continues to evolve and be transformed. </w:t>
      </w:r>
    </w:p>
    <w:p w14:paraId="3B14DF95" w14:textId="0457029D" w:rsidR="00A9569E" w:rsidRPr="00A9569E" w:rsidRDefault="00A9569E" w:rsidP="00A9569E">
      <w:pPr>
        <w:spacing w:before="100" w:beforeAutospacing="1" w:after="100" w:afterAutospacing="1"/>
        <w:rPr>
          <w:rFonts w:ascii="Arial" w:eastAsia="Times New Roman" w:hAnsi="Arial" w:cs="Arial"/>
        </w:rPr>
      </w:pPr>
      <w:r w:rsidRPr="00A9569E">
        <w:rPr>
          <w:rFonts w:ascii="Arial" w:eastAsia="Times New Roman" w:hAnsi="Arial" w:cs="Arial"/>
          <w:b/>
        </w:rPr>
        <w:t>Synchronous Discussions and Asynchronous Discussion Boards:</w:t>
      </w:r>
      <w:r w:rsidRPr="00A9569E">
        <w:rPr>
          <w:rFonts w:ascii="Arial" w:eastAsia="Times New Roman" w:hAnsi="Arial" w:cs="Arial"/>
        </w:rPr>
        <w:t xml:space="preserve"> </w:t>
      </w:r>
      <w:r w:rsidR="00AB7E61">
        <w:rPr>
          <w:rFonts w:ascii="Arial" w:eastAsia="Times New Roman" w:hAnsi="Arial" w:cs="Arial"/>
        </w:rPr>
        <w:t>I</w:t>
      </w:r>
      <w:r w:rsidRPr="00A9569E">
        <w:rPr>
          <w:rFonts w:ascii="Arial" w:eastAsia="Times New Roman" w:hAnsi="Arial" w:cs="Arial"/>
        </w:rPr>
        <w:t xml:space="preserve"> will offer specific prompts to generate “synchronous” discussion that will also be used as prompts for the </w:t>
      </w:r>
      <w:r w:rsidR="00B40FF0">
        <w:rPr>
          <w:rFonts w:ascii="Arial" w:eastAsia="Times New Roman" w:hAnsi="Arial" w:cs="Arial"/>
        </w:rPr>
        <w:t>eight (8)</w:t>
      </w:r>
      <w:r w:rsidRPr="00AB7E61">
        <w:rPr>
          <w:rFonts w:ascii="Arial" w:eastAsia="Times New Roman" w:hAnsi="Arial" w:cs="Arial"/>
        </w:rPr>
        <w:t xml:space="preserve"> discussion board posts</w:t>
      </w:r>
      <w:r w:rsidRPr="00A9569E">
        <w:rPr>
          <w:rFonts w:ascii="Arial" w:eastAsia="Times New Roman" w:hAnsi="Arial" w:cs="Arial"/>
        </w:rPr>
        <w:t xml:space="preserve">, so it is advised to take notes on in-class discussion. </w:t>
      </w:r>
      <w:r w:rsidR="00AB7E61">
        <w:rPr>
          <w:rFonts w:ascii="Arial" w:eastAsia="Times New Roman" w:hAnsi="Arial" w:cs="Arial"/>
        </w:rPr>
        <w:t>Student can choose to either write or audio/video record their brief discussion board posts. Written d</w:t>
      </w:r>
      <w:r w:rsidRPr="00A9569E">
        <w:rPr>
          <w:rFonts w:ascii="Arial" w:eastAsia="Times New Roman" w:hAnsi="Arial" w:cs="Arial"/>
        </w:rPr>
        <w:t>iscussion board posts should be between 125–175 words</w:t>
      </w:r>
      <w:r w:rsidR="00AB7E61">
        <w:rPr>
          <w:rFonts w:ascii="Arial" w:eastAsia="Times New Roman" w:hAnsi="Arial" w:cs="Arial"/>
        </w:rPr>
        <w:t>;</w:t>
      </w:r>
      <w:r w:rsidRPr="00A9569E">
        <w:rPr>
          <w:rFonts w:ascii="Arial" w:eastAsia="Times New Roman" w:hAnsi="Arial" w:cs="Arial"/>
        </w:rPr>
        <w:t xml:space="preserve"> video/audio recording </w:t>
      </w:r>
      <w:r w:rsidR="00AB7E61">
        <w:rPr>
          <w:rFonts w:ascii="Arial" w:eastAsia="Times New Roman" w:hAnsi="Arial" w:cs="Arial"/>
        </w:rPr>
        <w:t xml:space="preserve">should be </w:t>
      </w:r>
      <w:r w:rsidRPr="00A9569E">
        <w:rPr>
          <w:rFonts w:ascii="Arial" w:eastAsia="Times New Roman" w:hAnsi="Arial" w:cs="Arial"/>
        </w:rPr>
        <w:t xml:space="preserve">no longer than 3 minutes. Comments </w:t>
      </w:r>
      <w:r w:rsidR="00AB7E61">
        <w:rPr>
          <w:rFonts w:ascii="Arial" w:eastAsia="Times New Roman" w:hAnsi="Arial" w:cs="Arial"/>
        </w:rPr>
        <w:t xml:space="preserve">(written and spoken) </w:t>
      </w:r>
      <w:r w:rsidRPr="00A9569E">
        <w:rPr>
          <w:rFonts w:ascii="Arial" w:eastAsia="Times New Roman" w:hAnsi="Arial" w:cs="Arial"/>
        </w:rPr>
        <w:t xml:space="preserve">on other posts are encouraged. </w:t>
      </w:r>
    </w:p>
    <w:p w14:paraId="7AA20541" w14:textId="4476245A" w:rsidR="00727ED0" w:rsidRPr="00CC21A5" w:rsidRDefault="00A9569E" w:rsidP="00A9569E">
      <w:pPr>
        <w:spacing w:before="100" w:beforeAutospacing="1" w:after="100" w:afterAutospacing="1"/>
        <w:rPr>
          <w:rFonts w:ascii="Arial" w:hAnsi="Arial" w:cs="Arial"/>
        </w:rPr>
      </w:pPr>
      <w:r w:rsidRPr="00A9569E">
        <w:rPr>
          <w:rFonts w:ascii="Arial" w:hAnsi="Arial" w:cs="Arial"/>
        </w:rPr>
        <w:t xml:space="preserve">Lastly, please note when movement studies will be part of our in-class activities; if </w:t>
      </w:r>
      <w:r w:rsidR="00AB7E61">
        <w:rPr>
          <w:rFonts w:ascii="Arial" w:hAnsi="Arial" w:cs="Arial"/>
        </w:rPr>
        <w:t>remotely joining the class</w:t>
      </w:r>
      <w:r w:rsidRPr="00A9569E">
        <w:rPr>
          <w:rFonts w:ascii="Arial" w:hAnsi="Arial" w:cs="Arial"/>
        </w:rPr>
        <w:t xml:space="preserve">, </w:t>
      </w:r>
      <w:r w:rsidR="00AB7E61">
        <w:rPr>
          <w:rFonts w:ascii="Arial" w:hAnsi="Arial" w:cs="Arial"/>
        </w:rPr>
        <w:t>please try to join</w:t>
      </w:r>
      <w:r w:rsidRPr="00A9569E">
        <w:rPr>
          <w:rFonts w:ascii="Arial" w:hAnsi="Arial" w:cs="Arial"/>
        </w:rPr>
        <w:t xml:space="preserve"> from a place that permits full-bod</w:t>
      </w:r>
      <w:r w:rsidR="00AB7E61">
        <w:rPr>
          <w:rFonts w:ascii="Arial" w:hAnsi="Arial" w:cs="Arial"/>
        </w:rPr>
        <w:t>ied</w:t>
      </w:r>
      <w:r w:rsidRPr="00A9569E">
        <w:rPr>
          <w:rFonts w:ascii="Arial" w:hAnsi="Arial" w:cs="Arial"/>
        </w:rPr>
        <w:t xml:space="preserve"> movement. </w:t>
      </w:r>
    </w:p>
    <w:p w14:paraId="4112A464" w14:textId="64C52825" w:rsidR="00A9569E" w:rsidRPr="00A9569E" w:rsidRDefault="00A9569E" w:rsidP="00A9569E">
      <w:pPr>
        <w:spacing w:before="100" w:beforeAutospacing="1" w:after="100" w:afterAutospacing="1"/>
        <w:rPr>
          <w:rFonts w:ascii="Arial" w:eastAsia="Times New Roman" w:hAnsi="Arial" w:cs="Arial"/>
        </w:rPr>
      </w:pPr>
      <w:r w:rsidRPr="00A9569E">
        <w:rPr>
          <w:rFonts w:ascii="Arial" w:eastAsia="Times New Roman" w:hAnsi="Arial" w:cs="Arial"/>
          <w:b/>
          <w:bCs/>
        </w:rPr>
        <w:t xml:space="preserve">II. Research Project – 75% total </w:t>
      </w:r>
    </w:p>
    <w:p w14:paraId="033962AE" w14:textId="136F0D1F" w:rsidR="00A9569E" w:rsidRDefault="00A9569E" w:rsidP="00A9569E">
      <w:pPr>
        <w:spacing w:before="100" w:beforeAutospacing="1" w:after="100" w:afterAutospacing="1"/>
        <w:rPr>
          <w:rFonts w:ascii="Arial" w:eastAsia="Times New Roman" w:hAnsi="Arial" w:cs="Arial"/>
        </w:rPr>
      </w:pPr>
      <w:r w:rsidRPr="00A9569E">
        <w:rPr>
          <w:rFonts w:ascii="Arial" w:eastAsia="Times New Roman" w:hAnsi="Arial" w:cs="Arial"/>
        </w:rPr>
        <w:t xml:space="preserve">Projects are comprised of a multi-step research and writing process designed to provide students with an understanding of the work of dance historians, gain in-depth knowledge about their </w:t>
      </w:r>
      <w:r w:rsidR="00EC2B29">
        <w:rPr>
          <w:rFonts w:ascii="Arial" w:eastAsia="Times New Roman" w:hAnsi="Arial" w:cs="Arial"/>
        </w:rPr>
        <w:t>chosen</w:t>
      </w:r>
      <w:r w:rsidRPr="00A9569E">
        <w:rPr>
          <w:rFonts w:ascii="Arial" w:eastAsia="Times New Roman" w:hAnsi="Arial" w:cs="Arial"/>
        </w:rPr>
        <w:t xml:space="preserve"> </w:t>
      </w:r>
      <w:r w:rsidR="00EC2B29">
        <w:rPr>
          <w:rFonts w:ascii="Arial" w:eastAsia="Times New Roman" w:hAnsi="Arial" w:cs="Arial"/>
        </w:rPr>
        <w:t>dance work/event</w:t>
      </w:r>
      <w:r w:rsidRPr="00A9569E">
        <w:rPr>
          <w:rFonts w:ascii="Arial" w:eastAsia="Times New Roman" w:hAnsi="Arial" w:cs="Arial"/>
        </w:rPr>
        <w:t>, and hone their writing skills. Each student will choose a choreographed work or significant dance event that occurred between the years 1800–2010</w:t>
      </w:r>
      <w:r w:rsidR="00AB7E61">
        <w:rPr>
          <w:rFonts w:ascii="Arial" w:eastAsia="Times New Roman" w:hAnsi="Arial" w:cs="Arial"/>
        </w:rPr>
        <w:t>*</w:t>
      </w:r>
      <w:r w:rsidRPr="00A9569E">
        <w:rPr>
          <w:rFonts w:ascii="Arial" w:eastAsia="Times New Roman" w:hAnsi="Arial" w:cs="Arial"/>
        </w:rPr>
        <w:t xml:space="preserve"> and intensively research this work/dance event and the time period in which it was produced. Students will build their analysis of their chosen work/event around a particular theme or theoretical framework, connecting the dance and dancing to historical, sociocultural, and political contexts and events; this approach emulates the material will we engage throughout the semester. </w:t>
      </w:r>
    </w:p>
    <w:p w14:paraId="3A459BA8" w14:textId="3D163F5D" w:rsidR="00AB7E61" w:rsidRPr="00A9569E" w:rsidRDefault="00AB7E61" w:rsidP="00A9569E">
      <w:pPr>
        <w:spacing w:before="100" w:beforeAutospacing="1" w:after="100" w:afterAutospacing="1"/>
        <w:rPr>
          <w:rFonts w:ascii="Arial" w:eastAsia="Times New Roman" w:hAnsi="Arial" w:cs="Arial"/>
        </w:rPr>
      </w:pPr>
      <w:r>
        <w:rPr>
          <w:rFonts w:ascii="Arial" w:eastAsia="Times New Roman" w:hAnsi="Arial" w:cs="Arial"/>
        </w:rPr>
        <w:t xml:space="preserve">*This time frame is a suggestion, but not a firm requirement. </w:t>
      </w:r>
    </w:p>
    <w:p w14:paraId="4B8B523A" w14:textId="3F6B26FE" w:rsidR="00A9569E" w:rsidRPr="00A9569E" w:rsidRDefault="00A9569E" w:rsidP="00A9569E">
      <w:pPr>
        <w:spacing w:before="100" w:beforeAutospacing="1" w:after="100" w:afterAutospacing="1"/>
        <w:rPr>
          <w:rFonts w:ascii="Arial" w:eastAsia="Times New Roman" w:hAnsi="Arial" w:cs="Arial"/>
        </w:rPr>
      </w:pPr>
      <w:r w:rsidRPr="001350AB">
        <w:rPr>
          <w:rFonts w:ascii="Arial" w:eastAsia="Times New Roman" w:hAnsi="Arial" w:cs="Arial"/>
          <w:b/>
        </w:rPr>
        <w:t xml:space="preserve">Guidelines and Assessment Rubrics </w:t>
      </w:r>
      <w:r w:rsidRPr="001350AB">
        <w:rPr>
          <w:rFonts w:ascii="Arial" w:eastAsia="Times New Roman" w:hAnsi="Arial" w:cs="Arial"/>
        </w:rPr>
        <w:t xml:space="preserve">for each assignment are </w:t>
      </w:r>
      <w:r w:rsidR="001350AB">
        <w:rPr>
          <w:rFonts w:ascii="Arial" w:eastAsia="Times New Roman" w:hAnsi="Arial" w:cs="Arial"/>
        </w:rPr>
        <w:t xml:space="preserve">also </w:t>
      </w:r>
      <w:r w:rsidRPr="001350AB">
        <w:rPr>
          <w:rFonts w:ascii="Arial" w:eastAsia="Times New Roman" w:hAnsi="Arial" w:cs="Arial"/>
        </w:rPr>
        <w:t xml:space="preserve">posted </w:t>
      </w:r>
      <w:r w:rsidR="001350AB">
        <w:rPr>
          <w:rFonts w:ascii="Arial" w:eastAsia="Times New Roman" w:hAnsi="Arial" w:cs="Arial"/>
        </w:rPr>
        <w:t>o</w:t>
      </w:r>
      <w:r w:rsidRPr="001350AB">
        <w:rPr>
          <w:rFonts w:ascii="Arial" w:eastAsia="Times New Roman" w:hAnsi="Arial" w:cs="Arial"/>
        </w:rPr>
        <w:t xml:space="preserve">n </w:t>
      </w:r>
      <w:r w:rsidR="001836E0" w:rsidRPr="001350AB">
        <w:rPr>
          <w:rFonts w:ascii="Arial" w:eastAsia="Times New Roman" w:hAnsi="Arial" w:cs="Arial"/>
        </w:rPr>
        <w:t>Moodle</w:t>
      </w:r>
      <w:r w:rsidRPr="001350AB">
        <w:rPr>
          <w:rFonts w:ascii="Arial" w:eastAsia="Times New Roman" w:hAnsi="Arial" w:cs="Arial"/>
        </w:rPr>
        <w:t>.</w:t>
      </w:r>
      <w:r w:rsidRPr="00A9569E">
        <w:rPr>
          <w:rFonts w:ascii="Arial" w:eastAsia="Times New Roman" w:hAnsi="Arial" w:cs="Arial"/>
        </w:rPr>
        <w:t xml:space="preserve"> </w:t>
      </w:r>
      <w:r w:rsidR="00AB7E61">
        <w:rPr>
          <w:rFonts w:ascii="Arial" w:eastAsia="Times New Roman" w:hAnsi="Arial" w:cs="Arial"/>
        </w:rPr>
        <w:t>See above statement on flexibility and communication about deadlines.</w:t>
      </w:r>
    </w:p>
    <w:p w14:paraId="3ADE4A92" w14:textId="3DADA203" w:rsidR="00A9569E" w:rsidRPr="00A9569E" w:rsidRDefault="00A9569E" w:rsidP="00A9569E">
      <w:pPr>
        <w:spacing w:before="100" w:beforeAutospacing="1" w:after="100" w:afterAutospacing="1"/>
        <w:rPr>
          <w:rFonts w:ascii="Arial" w:eastAsia="Times New Roman" w:hAnsi="Arial" w:cs="Arial"/>
        </w:rPr>
      </w:pPr>
      <w:r w:rsidRPr="00A9569E">
        <w:rPr>
          <w:rFonts w:ascii="Arial" w:eastAsia="Times New Roman" w:hAnsi="Arial" w:cs="Arial"/>
        </w:rPr>
        <w:lastRenderedPageBreak/>
        <w:t xml:space="preserve">All </w:t>
      </w:r>
      <w:r w:rsidR="003E7995">
        <w:rPr>
          <w:rFonts w:ascii="Arial" w:eastAsia="Times New Roman" w:hAnsi="Arial" w:cs="Arial"/>
        </w:rPr>
        <w:t>written assignments</w:t>
      </w:r>
      <w:r w:rsidRPr="00A9569E">
        <w:rPr>
          <w:rFonts w:ascii="Arial" w:eastAsia="Times New Roman" w:hAnsi="Arial" w:cs="Arial"/>
        </w:rPr>
        <w:t xml:space="preserve"> should be correctly formatted in the citational style of your choosing, double-spaced in Arial or Times New Roman 12 pt. font with 1-inch margins. </w:t>
      </w:r>
    </w:p>
    <w:p w14:paraId="7CDFA92A" w14:textId="55D38A7C" w:rsidR="00A9569E" w:rsidRPr="00D4714A" w:rsidRDefault="00A9569E" w:rsidP="00A9569E">
      <w:pPr>
        <w:spacing w:before="100" w:beforeAutospacing="1" w:after="100" w:afterAutospacing="1"/>
        <w:rPr>
          <w:rFonts w:ascii="Arial" w:eastAsia="Times New Roman" w:hAnsi="Arial" w:cs="Arial"/>
          <w:b/>
          <w:bCs/>
        </w:rPr>
      </w:pPr>
      <w:r w:rsidRPr="00A9569E">
        <w:rPr>
          <w:rFonts w:ascii="Arial" w:eastAsia="Times New Roman" w:hAnsi="Arial" w:cs="Arial"/>
          <w:b/>
          <w:bCs/>
        </w:rPr>
        <w:t xml:space="preserve">Bibliography – 15% </w:t>
      </w:r>
      <w:r w:rsidRPr="00A9569E">
        <w:rPr>
          <w:rFonts w:ascii="Arial" w:eastAsia="Times New Roman" w:hAnsi="Arial" w:cs="Arial"/>
          <w:b/>
          <w:bCs/>
        </w:rPr>
        <w:tab/>
      </w:r>
      <w:r w:rsidRPr="00A9569E">
        <w:rPr>
          <w:rFonts w:ascii="Arial" w:eastAsia="Times New Roman" w:hAnsi="Arial" w:cs="Arial"/>
          <w:b/>
          <w:bCs/>
        </w:rPr>
        <w:tab/>
      </w:r>
      <w:r w:rsidRPr="00A9569E">
        <w:rPr>
          <w:rFonts w:ascii="Arial" w:eastAsia="Times New Roman" w:hAnsi="Arial" w:cs="Arial"/>
          <w:b/>
          <w:bCs/>
        </w:rPr>
        <w:tab/>
      </w:r>
      <w:r w:rsidRPr="00A9569E">
        <w:rPr>
          <w:rFonts w:ascii="Arial" w:eastAsia="Times New Roman" w:hAnsi="Arial" w:cs="Arial"/>
          <w:b/>
          <w:bCs/>
        </w:rPr>
        <w:tab/>
      </w:r>
      <w:r w:rsidRPr="00A9569E">
        <w:rPr>
          <w:rFonts w:ascii="Arial" w:eastAsia="Times New Roman" w:hAnsi="Arial" w:cs="Arial"/>
          <w:b/>
          <w:bCs/>
        </w:rPr>
        <w:tab/>
      </w:r>
      <w:r w:rsidR="00D4714A">
        <w:rPr>
          <w:rFonts w:ascii="Arial" w:eastAsia="Times New Roman" w:hAnsi="Arial" w:cs="Arial"/>
          <w:b/>
          <w:bCs/>
        </w:rPr>
        <w:tab/>
      </w:r>
      <w:r w:rsidR="00D4714A">
        <w:rPr>
          <w:rFonts w:ascii="Arial" w:eastAsia="Times New Roman" w:hAnsi="Arial" w:cs="Arial"/>
          <w:b/>
          <w:bCs/>
        </w:rPr>
        <w:tab/>
      </w:r>
      <w:r w:rsidR="00D4714A" w:rsidRPr="00D4714A">
        <w:rPr>
          <w:rFonts w:ascii="Arial" w:eastAsia="Times New Roman" w:hAnsi="Arial" w:cs="Arial"/>
          <w:b/>
          <w:bCs/>
        </w:rPr>
        <w:t>Due September 30</w:t>
      </w:r>
      <w:r w:rsidRPr="00D4714A">
        <w:rPr>
          <w:rFonts w:ascii="Arial" w:eastAsia="Times New Roman" w:hAnsi="Arial" w:cs="Arial"/>
          <w:b/>
          <w:bCs/>
        </w:rPr>
        <w:tab/>
      </w:r>
      <w:r w:rsidRPr="00D4714A">
        <w:rPr>
          <w:rFonts w:ascii="Arial" w:eastAsia="Times New Roman" w:hAnsi="Arial" w:cs="Arial"/>
          <w:b/>
          <w:bCs/>
          <w:highlight w:val="yellow"/>
        </w:rPr>
        <w:t xml:space="preserve"> </w:t>
      </w:r>
    </w:p>
    <w:p w14:paraId="2B69A034" w14:textId="4C6CB877" w:rsidR="00A9569E" w:rsidRPr="00A9569E" w:rsidRDefault="00A9569E" w:rsidP="00A9569E">
      <w:pPr>
        <w:spacing w:before="100" w:beforeAutospacing="1" w:after="100" w:afterAutospacing="1"/>
        <w:ind w:left="720"/>
        <w:rPr>
          <w:rFonts w:ascii="Arial" w:eastAsia="Times New Roman" w:hAnsi="Arial" w:cs="Arial"/>
          <w:bCs/>
        </w:rPr>
      </w:pPr>
      <w:r w:rsidRPr="00A9569E">
        <w:rPr>
          <w:rFonts w:ascii="Arial" w:eastAsia="Times New Roman" w:hAnsi="Arial" w:cs="Arial"/>
          <w:bCs/>
        </w:rPr>
        <w:t xml:space="preserve">Students will choose a historical choreographic work or dance event (not a dancer or choreographer) </w:t>
      </w:r>
      <w:r w:rsidR="00EC2B29">
        <w:rPr>
          <w:rFonts w:ascii="Arial" w:eastAsia="Times New Roman" w:hAnsi="Arial" w:cs="Arial"/>
          <w:bCs/>
        </w:rPr>
        <w:t xml:space="preserve">that </w:t>
      </w:r>
      <w:r w:rsidRPr="00A9569E">
        <w:rPr>
          <w:rFonts w:ascii="Arial" w:eastAsia="Times New Roman" w:hAnsi="Arial" w:cs="Arial"/>
          <w:bCs/>
        </w:rPr>
        <w:t xml:space="preserve">they want to research and analyze further and find at least </w:t>
      </w:r>
      <w:r w:rsidRPr="00A9569E">
        <w:rPr>
          <w:rFonts w:ascii="Arial" w:eastAsia="Times New Roman" w:hAnsi="Arial" w:cs="Arial"/>
          <w:bCs/>
          <w:u w:val="single"/>
        </w:rPr>
        <w:t>six supporting sources that document and/or comment on that specific dance</w:t>
      </w:r>
      <w:r w:rsidRPr="00A9569E">
        <w:rPr>
          <w:rFonts w:ascii="Arial" w:eastAsia="Times New Roman" w:hAnsi="Arial" w:cs="Arial"/>
          <w:bCs/>
        </w:rPr>
        <w:t xml:space="preserve">. Ideally, bibliographies should include a range of primary and secondary sources and include both written and audiovisual material. </w:t>
      </w:r>
    </w:p>
    <w:p w14:paraId="0E33ACC2" w14:textId="58F1C9FD" w:rsidR="00A9569E" w:rsidRPr="00A9569E" w:rsidRDefault="00A9569E" w:rsidP="00A9569E">
      <w:pPr>
        <w:spacing w:before="100" w:beforeAutospacing="1" w:after="100" w:afterAutospacing="1"/>
        <w:ind w:left="720"/>
        <w:rPr>
          <w:rFonts w:ascii="Arial" w:eastAsia="Times New Roman" w:hAnsi="Arial" w:cs="Arial"/>
          <w:bCs/>
        </w:rPr>
      </w:pPr>
      <w:r w:rsidRPr="00A9569E">
        <w:rPr>
          <w:rFonts w:ascii="Arial" w:eastAsia="Times New Roman" w:hAnsi="Arial" w:cs="Arial"/>
          <w:bCs/>
        </w:rPr>
        <w:t xml:space="preserve">Students </w:t>
      </w:r>
      <w:r w:rsidR="00AB7E61">
        <w:rPr>
          <w:rFonts w:ascii="Arial" w:eastAsia="Times New Roman" w:hAnsi="Arial" w:cs="Arial"/>
          <w:bCs/>
        </w:rPr>
        <w:t>will</w:t>
      </w:r>
      <w:r w:rsidRPr="00A9569E">
        <w:rPr>
          <w:rFonts w:ascii="Arial" w:eastAsia="Times New Roman" w:hAnsi="Arial" w:cs="Arial"/>
          <w:bCs/>
        </w:rPr>
        <w:t xml:space="preserve"> list their bibliographic sources using proper formatting in the citational style of their choosing</w:t>
      </w:r>
      <w:r w:rsidR="003E7995">
        <w:rPr>
          <w:rFonts w:ascii="Arial" w:eastAsia="Times New Roman" w:hAnsi="Arial" w:cs="Arial"/>
          <w:bCs/>
        </w:rPr>
        <w:t xml:space="preserve">. </w:t>
      </w:r>
    </w:p>
    <w:p w14:paraId="6F7734FD" w14:textId="6567B7EF" w:rsidR="00A9569E" w:rsidRPr="001836E0" w:rsidRDefault="001836E0" w:rsidP="00A9569E">
      <w:pPr>
        <w:spacing w:before="100" w:beforeAutospacing="1" w:after="100" w:afterAutospacing="1"/>
        <w:rPr>
          <w:rFonts w:ascii="Arial" w:eastAsia="Times New Roman" w:hAnsi="Arial" w:cs="Arial"/>
          <w:b/>
        </w:rPr>
      </w:pPr>
      <w:r>
        <w:rPr>
          <w:rFonts w:ascii="Arial" w:eastAsia="Times New Roman" w:hAnsi="Arial" w:cs="Arial"/>
          <w:b/>
          <w:bCs/>
        </w:rPr>
        <w:t>Context Collage</w:t>
      </w:r>
      <w:r w:rsidR="00A9569E" w:rsidRPr="00A9569E">
        <w:rPr>
          <w:rFonts w:ascii="Arial" w:eastAsia="Times New Roman" w:hAnsi="Arial" w:cs="Arial"/>
          <w:b/>
          <w:bCs/>
        </w:rPr>
        <w:t xml:space="preserve"> </w:t>
      </w:r>
      <w:r w:rsidR="00BB51CF">
        <w:rPr>
          <w:rFonts w:ascii="Arial" w:eastAsia="Times New Roman" w:hAnsi="Arial" w:cs="Arial"/>
          <w:b/>
          <w:bCs/>
        </w:rPr>
        <w:t xml:space="preserve">and Abstract </w:t>
      </w:r>
      <w:r w:rsidR="004F0503">
        <w:rPr>
          <w:rFonts w:ascii="Arial" w:eastAsia="Times New Roman" w:hAnsi="Arial" w:cs="Arial"/>
          <w:b/>
          <w:bCs/>
        </w:rPr>
        <w:t>25</w:t>
      </w:r>
      <w:r w:rsidR="00A9569E" w:rsidRPr="00A9569E">
        <w:rPr>
          <w:rFonts w:ascii="Arial" w:eastAsia="Times New Roman" w:hAnsi="Arial" w:cs="Arial"/>
          <w:b/>
          <w:bCs/>
        </w:rPr>
        <w:t xml:space="preserve">% </w:t>
      </w:r>
      <w:r w:rsidR="00A9569E" w:rsidRPr="00A9569E">
        <w:rPr>
          <w:rFonts w:ascii="Arial" w:eastAsia="Times New Roman" w:hAnsi="Arial" w:cs="Arial"/>
          <w:b/>
          <w:bCs/>
        </w:rPr>
        <w:tab/>
      </w:r>
      <w:r w:rsidR="00A9569E" w:rsidRPr="00A9569E">
        <w:rPr>
          <w:rFonts w:ascii="Arial" w:eastAsia="Times New Roman" w:hAnsi="Arial" w:cs="Arial"/>
          <w:b/>
          <w:bCs/>
        </w:rPr>
        <w:tab/>
      </w:r>
      <w:r w:rsidR="00A9569E" w:rsidRPr="00A9569E">
        <w:rPr>
          <w:rFonts w:ascii="Arial" w:eastAsia="Times New Roman" w:hAnsi="Arial" w:cs="Arial"/>
          <w:b/>
          <w:bCs/>
        </w:rPr>
        <w:tab/>
      </w:r>
      <w:r w:rsidR="00A9569E" w:rsidRPr="00A9569E">
        <w:rPr>
          <w:rFonts w:ascii="Arial" w:eastAsia="Times New Roman" w:hAnsi="Arial" w:cs="Arial"/>
          <w:b/>
          <w:bCs/>
        </w:rPr>
        <w:tab/>
      </w:r>
      <w:r w:rsidR="00D4714A">
        <w:rPr>
          <w:rFonts w:ascii="Arial" w:eastAsia="Times New Roman" w:hAnsi="Arial" w:cs="Arial"/>
          <w:b/>
          <w:bCs/>
        </w:rPr>
        <w:tab/>
        <w:t xml:space="preserve">Due </w:t>
      </w:r>
      <w:r w:rsidR="00D4714A" w:rsidRPr="00D4714A">
        <w:rPr>
          <w:rFonts w:ascii="Arial" w:eastAsia="Times New Roman" w:hAnsi="Arial" w:cs="Arial"/>
          <w:b/>
          <w:bCs/>
        </w:rPr>
        <w:t xml:space="preserve">October </w:t>
      </w:r>
      <w:r w:rsidR="007B12E0">
        <w:rPr>
          <w:rFonts w:ascii="Arial" w:eastAsia="Times New Roman" w:hAnsi="Arial" w:cs="Arial"/>
          <w:b/>
          <w:bCs/>
        </w:rPr>
        <w:t>14</w:t>
      </w:r>
    </w:p>
    <w:p w14:paraId="4B38B5AF" w14:textId="6A670FDF" w:rsidR="00A9569E" w:rsidRPr="00A9569E" w:rsidRDefault="00A9569E" w:rsidP="00A9569E">
      <w:pPr>
        <w:spacing w:before="100" w:beforeAutospacing="1" w:after="100" w:afterAutospacing="1"/>
        <w:ind w:left="720"/>
        <w:rPr>
          <w:rFonts w:ascii="Arial" w:eastAsia="Times New Roman" w:hAnsi="Arial" w:cs="Arial"/>
          <w:bCs/>
        </w:rPr>
      </w:pPr>
      <w:r w:rsidRPr="00A9569E">
        <w:rPr>
          <w:rFonts w:ascii="Arial" w:eastAsia="Times New Roman" w:hAnsi="Arial" w:cs="Arial"/>
          <w:bCs/>
        </w:rPr>
        <w:t>After selecting a choreographic work to research, students will begin to approach the analysis of their chosen dance work</w:t>
      </w:r>
      <w:r w:rsidR="00EC2B29">
        <w:rPr>
          <w:rFonts w:ascii="Arial" w:eastAsia="Times New Roman" w:hAnsi="Arial" w:cs="Arial"/>
          <w:bCs/>
        </w:rPr>
        <w:t>/event</w:t>
      </w:r>
      <w:r w:rsidRPr="00A9569E">
        <w:rPr>
          <w:rFonts w:ascii="Arial" w:eastAsia="Times New Roman" w:hAnsi="Arial" w:cs="Arial"/>
          <w:bCs/>
        </w:rPr>
        <w:t xml:space="preserve"> by creating a digital collection of pertinent materials, highlighting the time period in which their danc</w:t>
      </w:r>
      <w:r w:rsidR="00EC2B29">
        <w:rPr>
          <w:rFonts w:ascii="Arial" w:eastAsia="Times New Roman" w:hAnsi="Arial" w:cs="Arial"/>
          <w:bCs/>
        </w:rPr>
        <w:t>e/event occurred</w:t>
      </w:r>
      <w:r w:rsidRPr="00A9569E">
        <w:rPr>
          <w:rFonts w:ascii="Arial" w:eastAsia="Times New Roman" w:hAnsi="Arial" w:cs="Arial"/>
          <w:bCs/>
        </w:rPr>
        <w:t xml:space="preserve">. Assignments can take the format of digital slideshows (Google Slides, Power Point, or other templates) or video presentations. Neither format should take longer than 5 minutes to view. </w:t>
      </w:r>
    </w:p>
    <w:p w14:paraId="599EEA71" w14:textId="607EEEB1" w:rsidR="00A9569E" w:rsidRPr="00A9569E" w:rsidRDefault="00A9569E" w:rsidP="00A9569E">
      <w:pPr>
        <w:spacing w:before="100" w:beforeAutospacing="1" w:after="100" w:afterAutospacing="1"/>
        <w:ind w:left="720"/>
        <w:rPr>
          <w:rFonts w:ascii="Arial" w:eastAsia="Times New Roman" w:hAnsi="Arial" w:cs="Arial"/>
          <w:bCs/>
        </w:rPr>
      </w:pPr>
      <w:r w:rsidRPr="00A9569E">
        <w:rPr>
          <w:rFonts w:ascii="Arial" w:eastAsia="Times New Roman" w:hAnsi="Arial" w:cs="Arial"/>
          <w:bCs/>
        </w:rPr>
        <w:t xml:space="preserve">Your research collection can contain literary, visual, audiovisual, and embodied information that </w:t>
      </w:r>
      <w:r w:rsidR="00EC2B29">
        <w:rPr>
          <w:rFonts w:ascii="Arial" w:eastAsia="Times New Roman" w:hAnsi="Arial" w:cs="Arial"/>
          <w:bCs/>
        </w:rPr>
        <w:t>helps you</w:t>
      </w:r>
      <w:r w:rsidRPr="00A9569E">
        <w:rPr>
          <w:rFonts w:ascii="Arial" w:eastAsia="Times New Roman" w:hAnsi="Arial" w:cs="Arial"/>
          <w:bCs/>
        </w:rPr>
        <w:t xml:space="preserve"> understand the historical, cultural, social, and political context</w:t>
      </w:r>
      <w:r w:rsidR="00EC2B29">
        <w:rPr>
          <w:rFonts w:ascii="Arial" w:eastAsia="Times New Roman" w:hAnsi="Arial" w:cs="Arial"/>
          <w:bCs/>
        </w:rPr>
        <w:t>s</w:t>
      </w:r>
      <w:r w:rsidRPr="00A9569E">
        <w:rPr>
          <w:rFonts w:ascii="Arial" w:eastAsia="Times New Roman" w:hAnsi="Arial" w:cs="Arial"/>
          <w:bCs/>
        </w:rPr>
        <w:t xml:space="preserve"> </w:t>
      </w:r>
      <w:r w:rsidR="00EC2B29">
        <w:rPr>
          <w:rFonts w:ascii="Arial" w:eastAsia="Times New Roman" w:hAnsi="Arial" w:cs="Arial"/>
          <w:bCs/>
        </w:rPr>
        <w:t>in which</w:t>
      </w:r>
      <w:r w:rsidRPr="00A9569E">
        <w:rPr>
          <w:rFonts w:ascii="Arial" w:eastAsia="Times New Roman" w:hAnsi="Arial" w:cs="Arial"/>
          <w:bCs/>
        </w:rPr>
        <w:t xml:space="preserve"> the choreographic work</w:t>
      </w:r>
      <w:r w:rsidR="00EC2B29">
        <w:rPr>
          <w:rFonts w:ascii="Arial" w:eastAsia="Times New Roman" w:hAnsi="Arial" w:cs="Arial"/>
          <w:bCs/>
        </w:rPr>
        <w:t>/dance event occurred</w:t>
      </w:r>
      <w:r w:rsidRPr="00A9569E">
        <w:rPr>
          <w:rFonts w:ascii="Arial" w:eastAsia="Times New Roman" w:hAnsi="Arial" w:cs="Arial"/>
          <w:bCs/>
        </w:rPr>
        <w:t xml:space="preserve">. Student may choose to include </w:t>
      </w:r>
      <w:r w:rsidRPr="00A9569E">
        <w:rPr>
          <w:rFonts w:ascii="Arial" w:eastAsia="Times New Roman" w:hAnsi="Arial" w:cs="Arial"/>
          <w:bCs/>
          <w:i/>
        </w:rPr>
        <w:t>primary</w:t>
      </w:r>
      <w:r w:rsidRPr="00A9569E">
        <w:rPr>
          <w:rFonts w:ascii="Arial" w:eastAsia="Times New Roman" w:hAnsi="Arial" w:cs="Arial"/>
          <w:bCs/>
        </w:rPr>
        <w:t xml:space="preserve"> </w:t>
      </w:r>
      <w:r w:rsidRPr="00A9569E">
        <w:rPr>
          <w:rFonts w:ascii="Arial" w:eastAsia="Times New Roman" w:hAnsi="Arial" w:cs="Arial"/>
          <w:bCs/>
          <w:i/>
        </w:rPr>
        <w:t>material</w:t>
      </w:r>
      <w:r w:rsidRPr="00A9569E">
        <w:rPr>
          <w:rFonts w:ascii="Arial" w:eastAsia="Times New Roman" w:hAnsi="Arial" w:cs="Arial"/>
          <w:bCs/>
        </w:rPr>
        <w:t xml:space="preserve"> (first-hand accounts, oral histories, critical reviews, audiovisual documentation such as photographs and film/video footage) and/or </w:t>
      </w:r>
      <w:r w:rsidRPr="00A9569E">
        <w:rPr>
          <w:rFonts w:ascii="Arial" w:eastAsia="Times New Roman" w:hAnsi="Arial" w:cs="Arial"/>
          <w:bCs/>
          <w:i/>
        </w:rPr>
        <w:t>secondary</w:t>
      </w:r>
      <w:r w:rsidRPr="00A9569E">
        <w:rPr>
          <w:rFonts w:ascii="Arial" w:eastAsia="Times New Roman" w:hAnsi="Arial" w:cs="Arial"/>
          <w:bCs/>
        </w:rPr>
        <w:t xml:space="preserve"> </w:t>
      </w:r>
      <w:r w:rsidRPr="00A9569E">
        <w:rPr>
          <w:rFonts w:ascii="Arial" w:eastAsia="Times New Roman" w:hAnsi="Arial" w:cs="Arial"/>
          <w:bCs/>
          <w:i/>
        </w:rPr>
        <w:t>sources</w:t>
      </w:r>
      <w:r w:rsidRPr="00A9569E">
        <w:rPr>
          <w:rFonts w:ascii="Arial" w:eastAsia="Times New Roman" w:hAnsi="Arial" w:cs="Arial"/>
          <w:bCs/>
        </w:rPr>
        <w:t xml:space="preserve"> (biographies, contemporary magazine and newspaper articles, and peer-reviewed/scholarly articles, chapters, or books). </w:t>
      </w:r>
    </w:p>
    <w:p w14:paraId="4094D228" w14:textId="585FEA87" w:rsidR="00A9569E" w:rsidRPr="00A9569E" w:rsidRDefault="00A9569E" w:rsidP="00A9569E">
      <w:pPr>
        <w:spacing w:before="100" w:beforeAutospacing="1" w:after="100" w:afterAutospacing="1"/>
        <w:ind w:left="720"/>
        <w:rPr>
          <w:rFonts w:ascii="Arial" w:eastAsia="Times New Roman" w:hAnsi="Arial" w:cs="Arial"/>
          <w:bCs/>
        </w:rPr>
      </w:pPr>
      <w:r w:rsidRPr="00A9569E">
        <w:rPr>
          <w:rFonts w:ascii="Arial" w:eastAsia="Times New Roman" w:hAnsi="Arial" w:cs="Arial"/>
          <w:bCs/>
        </w:rPr>
        <w:t xml:space="preserve">Students may also incorporate </w:t>
      </w:r>
      <w:r w:rsidRPr="00A9569E">
        <w:rPr>
          <w:rFonts w:ascii="Arial" w:eastAsia="Times New Roman" w:hAnsi="Arial" w:cs="Arial"/>
          <w:bCs/>
          <w:i/>
        </w:rPr>
        <w:t xml:space="preserve">embodiment </w:t>
      </w:r>
      <w:r w:rsidRPr="00A9569E">
        <w:rPr>
          <w:rFonts w:ascii="Arial" w:eastAsia="Times New Roman" w:hAnsi="Arial" w:cs="Arial"/>
          <w:bCs/>
        </w:rPr>
        <w:t>as part of their research process; students can choose to visually record your historically</w:t>
      </w:r>
      <w:r w:rsidR="00AB7E61">
        <w:rPr>
          <w:rFonts w:ascii="Arial" w:eastAsia="Times New Roman" w:hAnsi="Arial" w:cs="Arial"/>
          <w:bCs/>
        </w:rPr>
        <w:t xml:space="preserve"> </w:t>
      </w:r>
      <w:r w:rsidRPr="00A9569E">
        <w:rPr>
          <w:rFonts w:ascii="Arial" w:eastAsia="Times New Roman" w:hAnsi="Arial" w:cs="Arial"/>
          <w:bCs/>
        </w:rPr>
        <w:t xml:space="preserve">grounded movement exploration, pertinent technique study, or choreographic reenactment of elements of the work as a video either within their slide show or video OR write/speak descriptively about their process of embodied research. </w:t>
      </w:r>
    </w:p>
    <w:p w14:paraId="284F31F5" w14:textId="7FEE8568" w:rsidR="00A9569E" w:rsidRPr="00A9569E" w:rsidRDefault="00A9569E" w:rsidP="00A9569E">
      <w:pPr>
        <w:spacing w:before="100" w:beforeAutospacing="1" w:after="100" w:afterAutospacing="1"/>
        <w:rPr>
          <w:rFonts w:ascii="Arial" w:eastAsia="Times New Roman" w:hAnsi="Arial" w:cs="Arial"/>
          <w:b/>
          <w:bCs/>
        </w:rPr>
      </w:pPr>
      <w:r w:rsidRPr="00A9569E">
        <w:rPr>
          <w:rFonts w:ascii="Arial" w:eastAsia="Times New Roman" w:hAnsi="Arial" w:cs="Arial"/>
          <w:b/>
          <w:bCs/>
        </w:rPr>
        <w:t xml:space="preserve">Descriptive Writing – </w:t>
      </w:r>
      <w:r w:rsidR="004F0503">
        <w:rPr>
          <w:rFonts w:ascii="Arial" w:eastAsia="Times New Roman" w:hAnsi="Arial" w:cs="Arial"/>
          <w:b/>
          <w:bCs/>
        </w:rPr>
        <w:t>2</w:t>
      </w:r>
      <w:r w:rsidRPr="00A9569E">
        <w:rPr>
          <w:rFonts w:ascii="Arial" w:eastAsia="Times New Roman" w:hAnsi="Arial" w:cs="Arial"/>
          <w:b/>
          <w:bCs/>
        </w:rPr>
        <w:t xml:space="preserve">5% </w:t>
      </w:r>
      <w:r w:rsidRPr="00A9569E">
        <w:rPr>
          <w:rFonts w:ascii="Arial" w:eastAsia="Times New Roman" w:hAnsi="Arial" w:cs="Arial"/>
          <w:b/>
          <w:bCs/>
        </w:rPr>
        <w:tab/>
      </w:r>
      <w:r w:rsidRPr="00A9569E">
        <w:rPr>
          <w:rFonts w:ascii="Arial" w:eastAsia="Times New Roman" w:hAnsi="Arial" w:cs="Arial"/>
          <w:b/>
          <w:bCs/>
        </w:rPr>
        <w:tab/>
      </w:r>
      <w:r w:rsidRPr="00A9569E">
        <w:rPr>
          <w:rFonts w:ascii="Arial" w:eastAsia="Times New Roman" w:hAnsi="Arial" w:cs="Arial"/>
          <w:b/>
          <w:bCs/>
        </w:rPr>
        <w:tab/>
      </w:r>
      <w:r w:rsidRPr="00A9569E">
        <w:rPr>
          <w:rFonts w:ascii="Arial" w:eastAsia="Times New Roman" w:hAnsi="Arial" w:cs="Arial"/>
          <w:b/>
          <w:bCs/>
        </w:rPr>
        <w:tab/>
      </w:r>
      <w:r w:rsidRPr="00A9569E">
        <w:rPr>
          <w:rFonts w:ascii="Arial" w:eastAsia="Times New Roman" w:hAnsi="Arial" w:cs="Arial"/>
          <w:b/>
          <w:bCs/>
        </w:rPr>
        <w:tab/>
      </w:r>
      <w:r w:rsidR="00D4714A">
        <w:rPr>
          <w:rFonts w:ascii="Arial" w:eastAsia="Times New Roman" w:hAnsi="Arial" w:cs="Arial"/>
          <w:b/>
          <w:bCs/>
        </w:rPr>
        <w:t xml:space="preserve">Due </w:t>
      </w:r>
      <w:r w:rsidR="004F0503">
        <w:rPr>
          <w:rFonts w:ascii="Arial" w:eastAsia="Times New Roman" w:hAnsi="Arial" w:cs="Arial"/>
          <w:b/>
          <w:bCs/>
        </w:rPr>
        <w:t>Sat. December 5</w:t>
      </w:r>
    </w:p>
    <w:p w14:paraId="013C4D4A" w14:textId="2B350563" w:rsidR="00A9569E" w:rsidRPr="00A9569E" w:rsidRDefault="00A9569E" w:rsidP="00A9569E">
      <w:pPr>
        <w:spacing w:before="100" w:beforeAutospacing="1" w:after="100" w:afterAutospacing="1"/>
        <w:ind w:left="720"/>
        <w:rPr>
          <w:rFonts w:ascii="Arial" w:eastAsia="Times New Roman" w:hAnsi="Arial" w:cs="Arial"/>
          <w:bCs/>
        </w:rPr>
      </w:pPr>
      <w:r w:rsidRPr="00A9569E">
        <w:rPr>
          <w:rFonts w:ascii="Arial" w:eastAsia="Times New Roman" w:hAnsi="Arial" w:cs="Arial"/>
          <w:bCs/>
        </w:rPr>
        <w:t>Students will focus on writing descriptively about their chosen work, using vivid language</w:t>
      </w:r>
      <w:r w:rsidR="00EC2B29">
        <w:rPr>
          <w:rFonts w:ascii="Arial" w:eastAsia="Times New Roman" w:hAnsi="Arial" w:cs="Arial"/>
          <w:bCs/>
        </w:rPr>
        <w:t>, analogies, and poetic</w:t>
      </w:r>
      <w:r w:rsidRPr="00A9569E">
        <w:rPr>
          <w:rFonts w:ascii="Arial" w:eastAsia="Times New Roman" w:hAnsi="Arial" w:cs="Arial"/>
          <w:bCs/>
        </w:rPr>
        <w:t xml:space="preserve"> images to convey the tone, structure, movement qualities, and overall design of the dance; 500–800 words. As all description is already interpretation, these descriptive passages of writing will reveal how the dance makes meaning as well as what it “looks” like. Your descriptive writing passages are to be posted on the Discussion Board on </w:t>
      </w:r>
      <w:r w:rsidR="001836E0">
        <w:rPr>
          <w:rFonts w:ascii="Arial" w:eastAsia="Times New Roman" w:hAnsi="Arial" w:cs="Arial"/>
          <w:bCs/>
        </w:rPr>
        <w:t>Moodle</w:t>
      </w:r>
      <w:r w:rsidRPr="00A9569E">
        <w:rPr>
          <w:rFonts w:ascii="Arial" w:eastAsia="Times New Roman" w:hAnsi="Arial" w:cs="Arial"/>
          <w:bCs/>
        </w:rPr>
        <w:t xml:space="preserve"> and each student will be assigned another students’ excerpt to read and peer-review (guidelines for </w:t>
      </w:r>
      <w:r w:rsidRPr="00A9569E">
        <w:rPr>
          <w:rFonts w:ascii="Arial" w:eastAsia="Times New Roman" w:hAnsi="Arial" w:cs="Arial"/>
          <w:bCs/>
        </w:rPr>
        <w:lastRenderedPageBreak/>
        <w:t xml:space="preserve">peer-review will be given). Students will revise their descriptive writing based on this feedback experience </w:t>
      </w:r>
      <w:r w:rsidR="00EC2B29">
        <w:rPr>
          <w:rFonts w:ascii="Arial" w:eastAsia="Times New Roman" w:hAnsi="Arial" w:cs="Arial"/>
          <w:bCs/>
        </w:rPr>
        <w:t>for</w:t>
      </w:r>
      <w:r w:rsidRPr="00A9569E">
        <w:rPr>
          <w:rFonts w:ascii="Arial" w:eastAsia="Times New Roman" w:hAnsi="Arial" w:cs="Arial"/>
          <w:bCs/>
        </w:rPr>
        <w:t xml:space="preserve"> their final papers. </w:t>
      </w:r>
    </w:p>
    <w:p w14:paraId="25D29F82" w14:textId="1A432904" w:rsidR="00A9569E" w:rsidRPr="00A9569E" w:rsidRDefault="00A9569E" w:rsidP="00A9569E">
      <w:pPr>
        <w:spacing w:before="100" w:beforeAutospacing="1" w:after="100" w:afterAutospacing="1"/>
        <w:rPr>
          <w:rFonts w:ascii="Arial" w:eastAsia="Times New Roman" w:hAnsi="Arial" w:cs="Arial"/>
          <w:b/>
          <w:bCs/>
        </w:rPr>
      </w:pPr>
      <w:r w:rsidRPr="00A9569E">
        <w:rPr>
          <w:rFonts w:ascii="Arial" w:eastAsia="Times New Roman" w:hAnsi="Arial" w:cs="Arial"/>
          <w:b/>
          <w:bCs/>
        </w:rPr>
        <w:t>Research Presentation – 1</w:t>
      </w:r>
      <w:r w:rsidR="004F0503">
        <w:rPr>
          <w:rFonts w:ascii="Arial" w:eastAsia="Times New Roman" w:hAnsi="Arial" w:cs="Arial"/>
          <w:b/>
          <w:bCs/>
        </w:rPr>
        <w:t>5</w:t>
      </w:r>
      <w:r w:rsidRPr="00A9569E">
        <w:rPr>
          <w:rFonts w:ascii="Arial" w:eastAsia="Times New Roman" w:hAnsi="Arial" w:cs="Arial"/>
          <w:b/>
          <w:bCs/>
        </w:rPr>
        <w:t xml:space="preserve">%   </w:t>
      </w:r>
      <w:r w:rsidRPr="00A9569E">
        <w:rPr>
          <w:rFonts w:ascii="Arial" w:eastAsia="Times New Roman" w:hAnsi="Arial" w:cs="Arial"/>
          <w:b/>
          <w:bCs/>
        </w:rPr>
        <w:tab/>
      </w:r>
      <w:r w:rsidRPr="00A9569E">
        <w:rPr>
          <w:rFonts w:ascii="Arial" w:eastAsia="Times New Roman" w:hAnsi="Arial" w:cs="Arial"/>
          <w:b/>
          <w:bCs/>
        </w:rPr>
        <w:tab/>
      </w:r>
      <w:r w:rsidRPr="00A9569E">
        <w:rPr>
          <w:rFonts w:ascii="Arial" w:eastAsia="Times New Roman" w:hAnsi="Arial" w:cs="Arial"/>
          <w:b/>
          <w:bCs/>
        </w:rPr>
        <w:tab/>
      </w:r>
      <w:r w:rsidRPr="00A9569E">
        <w:rPr>
          <w:rFonts w:ascii="Arial" w:eastAsia="Times New Roman" w:hAnsi="Arial" w:cs="Arial"/>
          <w:b/>
          <w:bCs/>
        </w:rPr>
        <w:tab/>
      </w:r>
      <w:r w:rsidRPr="00A9569E">
        <w:rPr>
          <w:rFonts w:ascii="Arial" w:eastAsia="Times New Roman" w:hAnsi="Arial" w:cs="Arial"/>
          <w:b/>
          <w:bCs/>
        </w:rPr>
        <w:tab/>
      </w:r>
      <w:r w:rsidR="00D4714A">
        <w:rPr>
          <w:rFonts w:ascii="Arial" w:eastAsia="Times New Roman" w:hAnsi="Arial" w:cs="Arial"/>
          <w:b/>
          <w:bCs/>
        </w:rPr>
        <w:t xml:space="preserve">In-class </w:t>
      </w:r>
      <w:r w:rsidR="004F0503">
        <w:rPr>
          <w:rFonts w:ascii="Arial" w:eastAsia="Times New Roman" w:hAnsi="Arial" w:cs="Arial"/>
          <w:b/>
          <w:bCs/>
        </w:rPr>
        <w:t xml:space="preserve">Sat. </w:t>
      </w:r>
      <w:r w:rsidR="00D4714A" w:rsidRPr="00D4714A">
        <w:rPr>
          <w:rFonts w:ascii="Arial" w:eastAsia="Times New Roman" w:hAnsi="Arial" w:cs="Arial"/>
          <w:b/>
        </w:rPr>
        <w:t xml:space="preserve">December </w:t>
      </w:r>
      <w:r w:rsidR="004F0503">
        <w:rPr>
          <w:rFonts w:ascii="Arial" w:eastAsia="Times New Roman" w:hAnsi="Arial" w:cs="Arial"/>
          <w:b/>
        </w:rPr>
        <w:t>5</w:t>
      </w:r>
    </w:p>
    <w:p w14:paraId="5AEC935C" w14:textId="61F2A44A" w:rsidR="00AB7E61" w:rsidRDefault="00A9569E" w:rsidP="00B40FF0">
      <w:pPr>
        <w:spacing w:before="100" w:beforeAutospacing="1" w:after="100" w:afterAutospacing="1"/>
        <w:ind w:left="720"/>
        <w:rPr>
          <w:rFonts w:ascii="Arial" w:eastAsia="Times New Roman" w:hAnsi="Arial" w:cs="Arial"/>
          <w:bCs/>
        </w:rPr>
      </w:pPr>
      <w:r w:rsidRPr="00A9569E">
        <w:rPr>
          <w:rFonts w:ascii="Arial" w:eastAsia="Times New Roman" w:hAnsi="Arial" w:cs="Arial"/>
          <w:bCs/>
        </w:rPr>
        <w:t xml:space="preserve">Students will share their findings, sources, and the arguments developed in their papers in a presentation of their research project. Slideshows/videos from your </w:t>
      </w:r>
      <w:r w:rsidR="001836E0">
        <w:rPr>
          <w:rFonts w:ascii="Arial" w:eastAsia="Times New Roman" w:hAnsi="Arial" w:cs="Arial"/>
          <w:b/>
          <w:bCs/>
        </w:rPr>
        <w:t>Context Collage</w:t>
      </w:r>
      <w:r w:rsidRPr="00A9569E">
        <w:rPr>
          <w:rFonts w:ascii="Arial" w:eastAsia="Times New Roman" w:hAnsi="Arial" w:cs="Arial"/>
          <w:bCs/>
        </w:rPr>
        <w:t xml:space="preserve"> may be used as part of your presentation; you may also include additional commentary and/or insights gained via archival and/or embodied research as well as the process of writing/revising. Each student will have 10</w:t>
      </w:r>
      <w:r w:rsidR="00AB7E61">
        <w:rPr>
          <w:rFonts w:ascii="Arial" w:eastAsia="Times New Roman" w:hAnsi="Arial" w:cs="Arial"/>
          <w:bCs/>
        </w:rPr>
        <w:t>–15</w:t>
      </w:r>
      <w:r w:rsidRPr="00A9569E">
        <w:rPr>
          <w:rFonts w:ascii="Arial" w:eastAsia="Times New Roman" w:hAnsi="Arial" w:cs="Arial"/>
          <w:bCs/>
        </w:rPr>
        <w:t xml:space="preserve"> minutes for their presentation.</w:t>
      </w:r>
    </w:p>
    <w:p w14:paraId="34958B2B" w14:textId="4136AF4B" w:rsidR="004F0503" w:rsidRDefault="004F0503" w:rsidP="004F0503">
      <w:pPr>
        <w:spacing w:before="100" w:beforeAutospacing="1" w:after="100" w:afterAutospacing="1"/>
        <w:rPr>
          <w:rFonts w:ascii="Arial" w:eastAsia="Times New Roman" w:hAnsi="Arial" w:cs="Arial"/>
          <w:b/>
        </w:rPr>
      </w:pPr>
      <w:r>
        <w:rPr>
          <w:rFonts w:ascii="Arial" w:eastAsia="Times New Roman" w:hAnsi="Arial" w:cs="Arial"/>
          <w:b/>
        </w:rPr>
        <w:t xml:space="preserve">Abstract – 20%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Due Wed. December 16</w:t>
      </w:r>
    </w:p>
    <w:p w14:paraId="7F7F4464" w14:textId="41D655E0" w:rsidR="004F0503" w:rsidRPr="004F0503" w:rsidRDefault="004F0503" w:rsidP="004F0503">
      <w:pPr>
        <w:spacing w:before="100" w:beforeAutospacing="1" w:after="100" w:afterAutospacing="1"/>
        <w:ind w:left="720"/>
        <w:rPr>
          <w:rFonts w:ascii="Arial" w:hAnsi="Arial" w:cs="Arial"/>
          <w:bCs/>
        </w:rPr>
      </w:pPr>
      <w:r w:rsidRPr="004F0503">
        <w:rPr>
          <w:rFonts w:ascii="Arial" w:hAnsi="Arial" w:cs="Arial"/>
          <w:bCs/>
        </w:rPr>
        <w:t xml:space="preserve">An abstract is a “trailer” for a larger written work. Your task is to prepare a </w:t>
      </w:r>
      <w:proofErr w:type="gramStart"/>
      <w:r w:rsidRPr="004F0503">
        <w:rPr>
          <w:rFonts w:ascii="Arial" w:hAnsi="Arial" w:cs="Arial"/>
          <w:bCs/>
        </w:rPr>
        <w:t>250-500 word</w:t>
      </w:r>
      <w:proofErr w:type="gramEnd"/>
      <w:r w:rsidRPr="004F0503">
        <w:rPr>
          <w:rFonts w:ascii="Arial" w:hAnsi="Arial" w:cs="Arial"/>
          <w:bCs/>
        </w:rPr>
        <w:t xml:space="preserve"> (1-2 pages double-spaced) abstract of the final paper you would have written based on your research. Think of it as a proposal or preview of the research topic, main ideas, and your research methods and findings. </w:t>
      </w:r>
    </w:p>
    <w:p w14:paraId="506FA225" w14:textId="56A94ED6" w:rsidR="004F0503" w:rsidRPr="004F0503" w:rsidRDefault="004F0503" w:rsidP="004F0503">
      <w:pPr>
        <w:spacing w:before="100" w:beforeAutospacing="1" w:after="100" w:afterAutospacing="1"/>
        <w:ind w:firstLine="720"/>
        <w:rPr>
          <w:rFonts w:ascii="Arial" w:eastAsia="Times New Roman" w:hAnsi="Arial" w:cs="Arial"/>
          <w:bCs/>
        </w:rPr>
      </w:pPr>
      <w:r w:rsidRPr="004F0503">
        <w:rPr>
          <w:rFonts w:ascii="Arial" w:eastAsia="Times New Roman" w:hAnsi="Arial" w:cs="Arial"/>
          <w:bCs/>
        </w:rPr>
        <w:t>Key Elements of an Abstract: </w:t>
      </w:r>
    </w:p>
    <w:p w14:paraId="65AC3BFB" w14:textId="77777777" w:rsidR="004F0503" w:rsidRPr="004F0503" w:rsidRDefault="004F0503" w:rsidP="004F0503">
      <w:pPr>
        <w:spacing w:before="100" w:beforeAutospacing="1" w:after="100" w:afterAutospacing="1"/>
        <w:ind w:firstLine="720"/>
        <w:rPr>
          <w:rFonts w:ascii="Arial" w:eastAsia="Times New Roman" w:hAnsi="Arial" w:cs="Arial"/>
          <w:bCs/>
        </w:rPr>
      </w:pPr>
      <w:r w:rsidRPr="004F0503">
        <w:rPr>
          <w:rFonts w:ascii="Arial" w:eastAsia="Times New Roman" w:hAnsi="Arial" w:cs="Arial"/>
          <w:bCs/>
        </w:rPr>
        <w:t>-create a title that indicates the topic</w:t>
      </w:r>
    </w:p>
    <w:p w14:paraId="1B860485" w14:textId="77777777" w:rsidR="004F0503" w:rsidRPr="004F0503" w:rsidRDefault="004F0503" w:rsidP="004F0503">
      <w:pPr>
        <w:spacing w:before="100" w:beforeAutospacing="1" w:after="100" w:afterAutospacing="1"/>
        <w:ind w:firstLine="720"/>
        <w:rPr>
          <w:rFonts w:ascii="Arial" w:eastAsia="Times New Roman" w:hAnsi="Arial" w:cs="Arial"/>
          <w:bCs/>
        </w:rPr>
      </w:pPr>
      <w:r w:rsidRPr="004F0503">
        <w:rPr>
          <w:rFonts w:ascii="Arial" w:eastAsia="Times New Roman" w:hAnsi="Arial" w:cs="Arial"/>
          <w:bCs/>
        </w:rPr>
        <w:t>-provide pertinent context and background information</w:t>
      </w:r>
    </w:p>
    <w:p w14:paraId="7F683136" w14:textId="77777777" w:rsidR="004F0503" w:rsidRPr="004F0503" w:rsidRDefault="004F0503" w:rsidP="004F0503">
      <w:pPr>
        <w:spacing w:before="100" w:beforeAutospacing="1" w:after="100" w:afterAutospacing="1"/>
        <w:ind w:firstLine="720"/>
        <w:rPr>
          <w:rFonts w:ascii="Arial" w:eastAsia="Times New Roman" w:hAnsi="Arial" w:cs="Arial"/>
          <w:bCs/>
        </w:rPr>
      </w:pPr>
      <w:r w:rsidRPr="004F0503">
        <w:rPr>
          <w:rFonts w:ascii="Arial" w:eastAsia="Times New Roman" w:hAnsi="Arial" w:cs="Arial"/>
          <w:bCs/>
        </w:rPr>
        <w:t>-specify case study and relevant details</w:t>
      </w:r>
    </w:p>
    <w:p w14:paraId="5B34EF15" w14:textId="77777777" w:rsidR="004F0503" w:rsidRPr="004F0503" w:rsidRDefault="004F0503" w:rsidP="004F0503">
      <w:pPr>
        <w:spacing w:before="100" w:beforeAutospacing="1" w:after="100" w:afterAutospacing="1"/>
        <w:ind w:left="720"/>
        <w:rPr>
          <w:rFonts w:ascii="Arial" w:eastAsia="Times New Roman" w:hAnsi="Arial" w:cs="Arial"/>
          <w:bCs/>
        </w:rPr>
      </w:pPr>
      <w:r w:rsidRPr="004F0503">
        <w:rPr>
          <w:rFonts w:ascii="Arial" w:eastAsia="Times New Roman" w:hAnsi="Arial" w:cs="Arial"/>
          <w:bCs/>
        </w:rPr>
        <w:t>-indicate research methods and methodology (use of source material, choreographic analysis, any academic disciplines or theoretical lenses you are drawing on in your scholarly literature) </w:t>
      </w:r>
    </w:p>
    <w:p w14:paraId="71799B52" w14:textId="38424720" w:rsidR="004F0503" w:rsidRPr="004F0503" w:rsidRDefault="004F0503" w:rsidP="004F0503">
      <w:pPr>
        <w:spacing w:before="100" w:beforeAutospacing="1" w:after="100" w:afterAutospacing="1"/>
        <w:ind w:firstLine="720"/>
        <w:rPr>
          <w:rFonts w:ascii="Arial" w:eastAsia="Times New Roman" w:hAnsi="Arial" w:cs="Arial"/>
          <w:bCs/>
        </w:rPr>
      </w:pPr>
      <w:r w:rsidRPr="004F0503">
        <w:rPr>
          <w:rFonts w:ascii="Arial" w:eastAsia="Times New Roman" w:hAnsi="Arial" w:cs="Arial"/>
          <w:bCs/>
        </w:rPr>
        <w:t>-include a thesis statement if possible</w:t>
      </w:r>
    </w:p>
    <w:p w14:paraId="67E54771" w14:textId="77777777" w:rsidR="004F0503" w:rsidRDefault="004F0503" w:rsidP="00A9569E">
      <w:pPr>
        <w:rPr>
          <w:rFonts w:ascii="Arial" w:eastAsia="Times New Roman" w:hAnsi="Arial" w:cs="Arial"/>
          <w:b/>
          <w:bCs/>
          <w:strike/>
        </w:rPr>
      </w:pPr>
    </w:p>
    <w:p w14:paraId="0ADA85F9" w14:textId="068999FE" w:rsidR="00482080" w:rsidRPr="00D4714A" w:rsidRDefault="00482080" w:rsidP="00A9569E">
      <w:pPr>
        <w:rPr>
          <w:rFonts w:ascii="Arial" w:hAnsi="Arial" w:cs="Arial"/>
          <w:bCs/>
          <w:u w:val="single"/>
        </w:rPr>
      </w:pPr>
      <w:r>
        <w:rPr>
          <w:rFonts w:ascii="Arial" w:hAnsi="Arial" w:cs="Arial"/>
          <w:b/>
          <w:u w:val="single"/>
        </w:rPr>
        <w:t>Other Policies, Support Services, and Useful Information</w:t>
      </w:r>
    </w:p>
    <w:p w14:paraId="37102FF4" w14:textId="77777777" w:rsidR="00482080" w:rsidRDefault="00482080" w:rsidP="00A9569E">
      <w:pPr>
        <w:rPr>
          <w:rFonts w:ascii="Arial" w:hAnsi="Arial" w:cs="Arial"/>
          <w:b/>
          <w:u w:val="single"/>
        </w:rPr>
      </w:pPr>
    </w:p>
    <w:p w14:paraId="59F41A6D" w14:textId="1F6DAC21" w:rsidR="00A9569E" w:rsidRDefault="00482080" w:rsidP="00A9569E">
      <w:pPr>
        <w:rPr>
          <w:rFonts w:ascii="Arial" w:hAnsi="Arial" w:cs="Arial"/>
        </w:rPr>
      </w:pPr>
      <w:r w:rsidRPr="00482080">
        <w:rPr>
          <w:rFonts w:ascii="Arial" w:hAnsi="Arial" w:cs="Arial"/>
          <w:b/>
          <w:bCs/>
        </w:rPr>
        <w:t>Correspond</w:t>
      </w:r>
      <w:r>
        <w:rPr>
          <w:rFonts w:ascii="Arial" w:hAnsi="Arial" w:cs="Arial"/>
          <w:b/>
          <w:bCs/>
        </w:rPr>
        <w:t>e</w:t>
      </w:r>
      <w:r w:rsidRPr="00482080">
        <w:rPr>
          <w:rFonts w:ascii="Arial" w:hAnsi="Arial" w:cs="Arial"/>
          <w:b/>
          <w:bCs/>
        </w:rPr>
        <w:t>nce:</w:t>
      </w:r>
      <w:r>
        <w:rPr>
          <w:rFonts w:ascii="Arial" w:hAnsi="Arial" w:cs="Arial"/>
        </w:rPr>
        <w:t xml:space="preserve"> </w:t>
      </w:r>
      <w:r w:rsidR="00A9569E" w:rsidRPr="00A9569E">
        <w:rPr>
          <w:rFonts w:ascii="Arial" w:hAnsi="Arial" w:cs="Arial"/>
        </w:rPr>
        <w:t xml:space="preserve">Please contact me via email if you have any questions or concerns </w:t>
      </w:r>
      <w:r>
        <w:rPr>
          <w:rFonts w:ascii="Arial" w:hAnsi="Arial" w:cs="Arial"/>
        </w:rPr>
        <w:t>or</w:t>
      </w:r>
      <w:r w:rsidR="00A9569E" w:rsidRPr="00A9569E">
        <w:rPr>
          <w:rFonts w:ascii="Arial" w:hAnsi="Arial" w:cs="Arial"/>
        </w:rPr>
        <w:t xml:space="preserve"> to make an appointment. You can expect an answer within a timely manner. Please note I will </w:t>
      </w:r>
      <w:r w:rsidR="00AB7E61">
        <w:rPr>
          <w:rFonts w:ascii="Arial" w:hAnsi="Arial" w:cs="Arial"/>
        </w:rPr>
        <w:t xml:space="preserve">generally </w:t>
      </w:r>
      <w:r w:rsidR="00A9569E" w:rsidRPr="00A9569E">
        <w:rPr>
          <w:rFonts w:ascii="Arial" w:hAnsi="Arial" w:cs="Arial"/>
          <w:b/>
        </w:rPr>
        <w:t>not</w:t>
      </w:r>
      <w:r w:rsidR="00A9569E" w:rsidRPr="00A9569E">
        <w:rPr>
          <w:rFonts w:ascii="Arial" w:hAnsi="Arial" w:cs="Arial"/>
        </w:rPr>
        <w:t xml:space="preserve"> respond to emails before 8 am, after 7 pm, or over the weekend</w:t>
      </w:r>
      <w:r w:rsidR="00AB7E61">
        <w:rPr>
          <w:rFonts w:ascii="Arial" w:hAnsi="Arial" w:cs="Arial"/>
        </w:rPr>
        <w:t xml:space="preserve">. I am willing to work with anyone experiencing difficulty in completing assignments or participating to their fullest, please do not hesitate to reach out about any issues or concerns as they arise. </w:t>
      </w:r>
    </w:p>
    <w:p w14:paraId="0CC08E33" w14:textId="77777777" w:rsidR="00EC2B29" w:rsidRDefault="00EC2B29" w:rsidP="00502ACA">
      <w:pPr>
        <w:pStyle w:val="NormalWeb"/>
        <w:rPr>
          <w:rFonts w:ascii="Arial" w:hAnsi="Arial" w:cs="Arial"/>
          <w:b/>
          <w:bCs/>
          <w:u w:val="single"/>
        </w:rPr>
      </w:pPr>
    </w:p>
    <w:p w14:paraId="306D7AD8" w14:textId="77777777" w:rsidR="00EC2B29" w:rsidRPr="00AB7E61" w:rsidRDefault="00EC2B29" w:rsidP="00502ACA">
      <w:pPr>
        <w:pStyle w:val="NormalWeb"/>
        <w:rPr>
          <w:rFonts w:ascii="Arial" w:hAnsi="Arial" w:cs="Arial"/>
          <w:b/>
          <w:bCs/>
          <w:u w:val="single"/>
        </w:rPr>
      </w:pPr>
    </w:p>
    <w:sectPr w:rsidR="00EC2B29" w:rsidRPr="00AB7E61" w:rsidSect="00FA54D2">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1A806" w14:textId="77777777" w:rsidR="00FA756B" w:rsidRDefault="00FA756B" w:rsidP="00B40FF0">
      <w:r>
        <w:separator/>
      </w:r>
    </w:p>
  </w:endnote>
  <w:endnote w:type="continuationSeparator" w:id="0">
    <w:p w14:paraId="5FA7DD2E" w14:textId="77777777" w:rsidR="00FA756B" w:rsidRDefault="00FA756B" w:rsidP="00B4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6228505"/>
      <w:docPartObj>
        <w:docPartGallery w:val="Page Numbers (Bottom of Page)"/>
        <w:docPartUnique/>
      </w:docPartObj>
    </w:sdtPr>
    <w:sdtEndPr>
      <w:rPr>
        <w:rStyle w:val="PageNumber"/>
      </w:rPr>
    </w:sdtEndPr>
    <w:sdtContent>
      <w:p w14:paraId="681A8A32" w14:textId="454CBB17" w:rsidR="00B40FF0" w:rsidRDefault="00B40FF0" w:rsidP="00E004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78EB4" w14:textId="77777777" w:rsidR="00B40FF0" w:rsidRDefault="00B40FF0" w:rsidP="00B40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2047575"/>
      <w:docPartObj>
        <w:docPartGallery w:val="Page Numbers (Bottom of Page)"/>
        <w:docPartUnique/>
      </w:docPartObj>
    </w:sdtPr>
    <w:sdtEndPr>
      <w:rPr>
        <w:rStyle w:val="PageNumber"/>
      </w:rPr>
    </w:sdtEndPr>
    <w:sdtContent>
      <w:p w14:paraId="1E0AFA28" w14:textId="6969C110" w:rsidR="00B40FF0" w:rsidRDefault="00B40FF0" w:rsidP="00E004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38831F" w14:textId="77777777" w:rsidR="00B40FF0" w:rsidRDefault="00B40FF0" w:rsidP="00B40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C44F4" w14:textId="77777777" w:rsidR="00FA756B" w:rsidRDefault="00FA756B" w:rsidP="00B40FF0">
      <w:r>
        <w:separator/>
      </w:r>
    </w:p>
  </w:footnote>
  <w:footnote w:type="continuationSeparator" w:id="0">
    <w:p w14:paraId="4A070013" w14:textId="77777777" w:rsidR="00FA756B" w:rsidRDefault="00FA756B" w:rsidP="00B40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C052D"/>
    <w:multiLevelType w:val="hybridMultilevel"/>
    <w:tmpl w:val="22686192"/>
    <w:lvl w:ilvl="0" w:tplc="39D86AA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EB8"/>
    <w:multiLevelType w:val="multilevel"/>
    <w:tmpl w:val="3F2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3775CA"/>
    <w:multiLevelType w:val="hybridMultilevel"/>
    <w:tmpl w:val="2E4A11EA"/>
    <w:lvl w:ilvl="0" w:tplc="03540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60"/>
    <w:rsid w:val="00004642"/>
    <w:rsid w:val="0000786E"/>
    <w:rsid w:val="00044518"/>
    <w:rsid w:val="00074193"/>
    <w:rsid w:val="000D19CF"/>
    <w:rsid w:val="000D62FE"/>
    <w:rsid w:val="001154EC"/>
    <w:rsid w:val="001350AB"/>
    <w:rsid w:val="001836E0"/>
    <w:rsid w:val="0018742C"/>
    <w:rsid w:val="001E27EF"/>
    <w:rsid w:val="0022695F"/>
    <w:rsid w:val="002367E3"/>
    <w:rsid w:val="00241881"/>
    <w:rsid w:val="0025535F"/>
    <w:rsid w:val="002E2783"/>
    <w:rsid w:val="0030474D"/>
    <w:rsid w:val="003A11B2"/>
    <w:rsid w:val="003A2BC8"/>
    <w:rsid w:val="003E1E16"/>
    <w:rsid w:val="003E7995"/>
    <w:rsid w:val="00450B85"/>
    <w:rsid w:val="00482080"/>
    <w:rsid w:val="00494507"/>
    <w:rsid w:val="004B4014"/>
    <w:rsid w:val="004D633C"/>
    <w:rsid w:val="004F0503"/>
    <w:rsid w:val="00502ACA"/>
    <w:rsid w:val="005619F6"/>
    <w:rsid w:val="005D4610"/>
    <w:rsid w:val="005E3BE8"/>
    <w:rsid w:val="005F428B"/>
    <w:rsid w:val="00603CF2"/>
    <w:rsid w:val="006A1932"/>
    <w:rsid w:val="006B5783"/>
    <w:rsid w:val="006F70D5"/>
    <w:rsid w:val="00727ED0"/>
    <w:rsid w:val="00743B95"/>
    <w:rsid w:val="007A72C1"/>
    <w:rsid w:val="007B0799"/>
    <w:rsid w:val="007B12E0"/>
    <w:rsid w:val="008468FF"/>
    <w:rsid w:val="008C767C"/>
    <w:rsid w:val="008D013D"/>
    <w:rsid w:val="008E385B"/>
    <w:rsid w:val="00910FDF"/>
    <w:rsid w:val="00973474"/>
    <w:rsid w:val="009B58E0"/>
    <w:rsid w:val="009E5451"/>
    <w:rsid w:val="00A403A1"/>
    <w:rsid w:val="00A511A9"/>
    <w:rsid w:val="00A9569E"/>
    <w:rsid w:val="00AA4F37"/>
    <w:rsid w:val="00AB7E61"/>
    <w:rsid w:val="00AD2B10"/>
    <w:rsid w:val="00AE58C9"/>
    <w:rsid w:val="00B06C9E"/>
    <w:rsid w:val="00B40FF0"/>
    <w:rsid w:val="00B5041F"/>
    <w:rsid w:val="00BA1F60"/>
    <w:rsid w:val="00BB51CF"/>
    <w:rsid w:val="00BD31DA"/>
    <w:rsid w:val="00CC21A5"/>
    <w:rsid w:val="00CD0914"/>
    <w:rsid w:val="00D1401E"/>
    <w:rsid w:val="00D17979"/>
    <w:rsid w:val="00D4714A"/>
    <w:rsid w:val="00D84920"/>
    <w:rsid w:val="00DB7DA0"/>
    <w:rsid w:val="00DE6692"/>
    <w:rsid w:val="00E407BB"/>
    <w:rsid w:val="00E544A7"/>
    <w:rsid w:val="00E83AA2"/>
    <w:rsid w:val="00EA6BDD"/>
    <w:rsid w:val="00EC2B29"/>
    <w:rsid w:val="00F569A3"/>
    <w:rsid w:val="00F6485B"/>
    <w:rsid w:val="00F83E6F"/>
    <w:rsid w:val="00F84C8F"/>
    <w:rsid w:val="00FA54D2"/>
    <w:rsid w:val="00FA756B"/>
    <w:rsid w:val="00FB1946"/>
    <w:rsid w:val="00FC4022"/>
    <w:rsid w:val="00FC648B"/>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3C2D"/>
  <w15:chartTrackingRefBased/>
  <w15:docId w15:val="{787FDACB-E846-B541-8A0C-7D11A619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8E0"/>
    <w:pPr>
      <w:keepNext/>
      <w:keepLines/>
      <w:spacing w:before="240" w:after="240"/>
      <w:outlineLvl w:val="0"/>
    </w:pPr>
    <w:rPr>
      <w:rFonts w:ascii="Verdana" w:eastAsiaTheme="majorEastAsia" w:hAnsi="Verdana" w:cstheme="majorBidi"/>
      <w:bCs/>
      <w:color w:val="000000" w:themeColor="text1"/>
      <w:sz w:val="40"/>
      <w:szCs w:val="28"/>
    </w:rPr>
  </w:style>
  <w:style w:type="paragraph" w:styleId="Heading2">
    <w:name w:val="heading 2"/>
    <w:basedOn w:val="Normal"/>
    <w:next w:val="Normal"/>
    <w:link w:val="Heading2Char"/>
    <w:uiPriority w:val="9"/>
    <w:semiHidden/>
    <w:unhideWhenUsed/>
    <w:qFormat/>
    <w:rsid w:val="00A956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569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BA1F60"/>
    <w:pPr>
      <w:spacing w:before="100" w:beforeAutospacing="1" w:after="100" w:afterAutospacing="1"/>
    </w:pPr>
    <w:rPr>
      <w:rFonts w:ascii="Times New Roman" w:eastAsia="Times New Roman" w:hAnsi="Times New Roman" w:cs="Times New Roman"/>
    </w:rPr>
  </w:style>
  <w:style w:type="character" w:customStyle="1" w:styleId="NormalWebChar">
    <w:name w:val="Normal (Web) Char"/>
    <w:basedOn w:val="DefaultParagraphFont"/>
    <w:link w:val="NormalWeb"/>
    <w:uiPriority w:val="99"/>
    <w:rsid w:val="00BA1F6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B58E0"/>
    <w:rPr>
      <w:rFonts w:ascii="Verdana" w:eastAsiaTheme="majorEastAsia" w:hAnsi="Verdana" w:cstheme="majorBidi"/>
      <w:bCs/>
      <w:color w:val="000000" w:themeColor="text1"/>
      <w:sz w:val="40"/>
      <w:szCs w:val="28"/>
    </w:rPr>
  </w:style>
  <w:style w:type="character" w:styleId="Hyperlink">
    <w:name w:val="Hyperlink"/>
    <w:basedOn w:val="DefaultParagraphFont"/>
    <w:uiPriority w:val="99"/>
    <w:unhideWhenUsed/>
    <w:rsid w:val="005F428B"/>
    <w:rPr>
      <w:color w:val="0563C1" w:themeColor="hyperlink"/>
      <w:u w:val="single"/>
    </w:rPr>
  </w:style>
  <w:style w:type="character" w:styleId="UnresolvedMention">
    <w:name w:val="Unresolved Mention"/>
    <w:basedOn w:val="DefaultParagraphFont"/>
    <w:uiPriority w:val="99"/>
    <w:semiHidden/>
    <w:unhideWhenUsed/>
    <w:rsid w:val="005F428B"/>
    <w:rPr>
      <w:color w:val="605E5C"/>
      <w:shd w:val="clear" w:color="auto" w:fill="E1DFDD"/>
    </w:rPr>
  </w:style>
  <w:style w:type="character" w:customStyle="1" w:styleId="Heading2Char">
    <w:name w:val="Heading 2 Char"/>
    <w:basedOn w:val="DefaultParagraphFont"/>
    <w:link w:val="Heading2"/>
    <w:uiPriority w:val="9"/>
    <w:semiHidden/>
    <w:rsid w:val="00A956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569E"/>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A9569E"/>
    <w:pPr>
      <w:spacing w:after="160" w:line="259" w:lineRule="auto"/>
      <w:ind w:left="720"/>
      <w:contextualSpacing/>
    </w:pPr>
    <w:rPr>
      <w:rFonts w:ascii="Verdana" w:hAnsi="Verdana"/>
      <w:szCs w:val="22"/>
    </w:rPr>
  </w:style>
  <w:style w:type="table" w:styleId="TableGrid">
    <w:name w:val="Table Grid"/>
    <w:basedOn w:val="TableNormal"/>
    <w:uiPriority w:val="59"/>
    <w:rsid w:val="00A956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7E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E61"/>
    <w:rPr>
      <w:rFonts w:ascii="Times New Roman" w:hAnsi="Times New Roman" w:cs="Times New Roman"/>
      <w:sz w:val="18"/>
      <w:szCs w:val="18"/>
    </w:rPr>
  </w:style>
  <w:style w:type="paragraph" w:styleId="Footer">
    <w:name w:val="footer"/>
    <w:basedOn w:val="Normal"/>
    <w:link w:val="FooterChar"/>
    <w:uiPriority w:val="99"/>
    <w:unhideWhenUsed/>
    <w:rsid w:val="00B40FF0"/>
    <w:pPr>
      <w:tabs>
        <w:tab w:val="center" w:pos="4680"/>
        <w:tab w:val="right" w:pos="9360"/>
      </w:tabs>
    </w:pPr>
  </w:style>
  <w:style w:type="character" w:customStyle="1" w:styleId="FooterChar">
    <w:name w:val="Footer Char"/>
    <w:basedOn w:val="DefaultParagraphFont"/>
    <w:link w:val="Footer"/>
    <w:uiPriority w:val="99"/>
    <w:rsid w:val="00B40FF0"/>
  </w:style>
  <w:style w:type="character" w:styleId="PageNumber">
    <w:name w:val="page number"/>
    <w:basedOn w:val="DefaultParagraphFont"/>
    <w:uiPriority w:val="99"/>
    <w:semiHidden/>
    <w:unhideWhenUsed/>
    <w:rsid w:val="00B40FF0"/>
  </w:style>
  <w:style w:type="paragraph" w:styleId="TOCHeading">
    <w:name w:val="TOC Heading"/>
    <w:basedOn w:val="Heading1"/>
    <w:next w:val="Normal"/>
    <w:uiPriority w:val="39"/>
    <w:unhideWhenUsed/>
    <w:qFormat/>
    <w:rsid w:val="00FC4022"/>
    <w:pPr>
      <w:spacing w:before="480" w:after="0" w:line="276" w:lineRule="auto"/>
      <w:outlineLvl w:val="9"/>
    </w:pPr>
    <w:rPr>
      <w:rFonts w:asciiTheme="majorHAnsi" w:hAnsiTheme="majorHAnsi"/>
      <w:b/>
      <w:color w:val="2F5496" w:themeColor="accent1" w:themeShade="BF"/>
      <w:sz w:val="28"/>
    </w:rPr>
  </w:style>
  <w:style w:type="paragraph" w:styleId="TOC1">
    <w:name w:val="toc 1"/>
    <w:basedOn w:val="Normal"/>
    <w:next w:val="Normal"/>
    <w:autoRedefine/>
    <w:uiPriority w:val="39"/>
    <w:semiHidden/>
    <w:unhideWhenUsed/>
    <w:rsid w:val="00FC4022"/>
    <w:pPr>
      <w:spacing w:before="120"/>
    </w:pPr>
    <w:rPr>
      <w:rFonts w:cstheme="minorHAnsi"/>
      <w:b/>
      <w:bCs/>
      <w:i/>
      <w:iCs/>
    </w:rPr>
  </w:style>
  <w:style w:type="paragraph" w:styleId="TOC2">
    <w:name w:val="toc 2"/>
    <w:basedOn w:val="Normal"/>
    <w:next w:val="Normal"/>
    <w:autoRedefine/>
    <w:uiPriority w:val="39"/>
    <w:semiHidden/>
    <w:unhideWhenUsed/>
    <w:rsid w:val="00FC4022"/>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FC4022"/>
    <w:pPr>
      <w:ind w:left="480"/>
    </w:pPr>
    <w:rPr>
      <w:rFonts w:cstheme="minorHAnsi"/>
      <w:sz w:val="20"/>
      <w:szCs w:val="20"/>
    </w:rPr>
  </w:style>
  <w:style w:type="paragraph" w:styleId="TOC4">
    <w:name w:val="toc 4"/>
    <w:basedOn w:val="Normal"/>
    <w:next w:val="Normal"/>
    <w:autoRedefine/>
    <w:uiPriority w:val="39"/>
    <w:semiHidden/>
    <w:unhideWhenUsed/>
    <w:rsid w:val="00FC4022"/>
    <w:pPr>
      <w:ind w:left="720"/>
    </w:pPr>
    <w:rPr>
      <w:rFonts w:cstheme="minorHAnsi"/>
      <w:sz w:val="20"/>
      <w:szCs w:val="20"/>
    </w:rPr>
  </w:style>
  <w:style w:type="paragraph" w:styleId="TOC5">
    <w:name w:val="toc 5"/>
    <w:basedOn w:val="Normal"/>
    <w:next w:val="Normal"/>
    <w:autoRedefine/>
    <w:uiPriority w:val="39"/>
    <w:semiHidden/>
    <w:unhideWhenUsed/>
    <w:rsid w:val="00FC4022"/>
    <w:pPr>
      <w:ind w:left="960"/>
    </w:pPr>
    <w:rPr>
      <w:rFonts w:cstheme="minorHAnsi"/>
      <w:sz w:val="20"/>
      <w:szCs w:val="20"/>
    </w:rPr>
  </w:style>
  <w:style w:type="paragraph" w:styleId="TOC6">
    <w:name w:val="toc 6"/>
    <w:basedOn w:val="Normal"/>
    <w:next w:val="Normal"/>
    <w:autoRedefine/>
    <w:uiPriority w:val="39"/>
    <w:semiHidden/>
    <w:unhideWhenUsed/>
    <w:rsid w:val="00FC4022"/>
    <w:pPr>
      <w:ind w:left="1200"/>
    </w:pPr>
    <w:rPr>
      <w:rFonts w:cstheme="minorHAnsi"/>
      <w:sz w:val="20"/>
      <w:szCs w:val="20"/>
    </w:rPr>
  </w:style>
  <w:style w:type="paragraph" w:styleId="TOC7">
    <w:name w:val="toc 7"/>
    <w:basedOn w:val="Normal"/>
    <w:next w:val="Normal"/>
    <w:autoRedefine/>
    <w:uiPriority w:val="39"/>
    <w:semiHidden/>
    <w:unhideWhenUsed/>
    <w:rsid w:val="00FC4022"/>
    <w:pPr>
      <w:ind w:left="1440"/>
    </w:pPr>
    <w:rPr>
      <w:rFonts w:cstheme="minorHAnsi"/>
      <w:sz w:val="20"/>
      <w:szCs w:val="20"/>
    </w:rPr>
  </w:style>
  <w:style w:type="paragraph" w:styleId="TOC8">
    <w:name w:val="toc 8"/>
    <w:basedOn w:val="Normal"/>
    <w:next w:val="Normal"/>
    <w:autoRedefine/>
    <w:uiPriority w:val="39"/>
    <w:semiHidden/>
    <w:unhideWhenUsed/>
    <w:rsid w:val="00FC4022"/>
    <w:pPr>
      <w:ind w:left="1680"/>
    </w:pPr>
    <w:rPr>
      <w:rFonts w:cstheme="minorHAnsi"/>
      <w:sz w:val="20"/>
      <w:szCs w:val="20"/>
    </w:rPr>
  </w:style>
  <w:style w:type="paragraph" w:styleId="TOC9">
    <w:name w:val="toc 9"/>
    <w:basedOn w:val="Normal"/>
    <w:next w:val="Normal"/>
    <w:autoRedefine/>
    <w:uiPriority w:val="39"/>
    <w:semiHidden/>
    <w:unhideWhenUsed/>
    <w:rsid w:val="00FC4022"/>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7095">
      <w:bodyDiv w:val="1"/>
      <w:marLeft w:val="0"/>
      <w:marRight w:val="0"/>
      <w:marTop w:val="0"/>
      <w:marBottom w:val="0"/>
      <w:divBdr>
        <w:top w:val="none" w:sz="0" w:space="0" w:color="auto"/>
        <w:left w:val="none" w:sz="0" w:space="0" w:color="auto"/>
        <w:bottom w:val="none" w:sz="0" w:space="0" w:color="auto"/>
        <w:right w:val="none" w:sz="0" w:space="0" w:color="auto"/>
      </w:divBdr>
    </w:div>
    <w:div w:id="74861756">
      <w:bodyDiv w:val="1"/>
      <w:marLeft w:val="0"/>
      <w:marRight w:val="0"/>
      <w:marTop w:val="0"/>
      <w:marBottom w:val="0"/>
      <w:divBdr>
        <w:top w:val="none" w:sz="0" w:space="0" w:color="auto"/>
        <w:left w:val="none" w:sz="0" w:space="0" w:color="auto"/>
        <w:bottom w:val="none" w:sz="0" w:space="0" w:color="auto"/>
        <w:right w:val="none" w:sz="0" w:space="0" w:color="auto"/>
      </w:divBdr>
    </w:div>
    <w:div w:id="225260594">
      <w:bodyDiv w:val="1"/>
      <w:marLeft w:val="0"/>
      <w:marRight w:val="0"/>
      <w:marTop w:val="0"/>
      <w:marBottom w:val="0"/>
      <w:divBdr>
        <w:top w:val="none" w:sz="0" w:space="0" w:color="auto"/>
        <w:left w:val="none" w:sz="0" w:space="0" w:color="auto"/>
        <w:bottom w:val="none" w:sz="0" w:space="0" w:color="auto"/>
        <w:right w:val="none" w:sz="0" w:space="0" w:color="auto"/>
      </w:divBdr>
      <w:divsChild>
        <w:div w:id="1822379207">
          <w:marLeft w:val="0"/>
          <w:marRight w:val="0"/>
          <w:marTop w:val="0"/>
          <w:marBottom w:val="0"/>
          <w:divBdr>
            <w:top w:val="none" w:sz="0" w:space="0" w:color="auto"/>
            <w:left w:val="none" w:sz="0" w:space="0" w:color="auto"/>
            <w:bottom w:val="none" w:sz="0" w:space="0" w:color="auto"/>
            <w:right w:val="none" w:sz="0" w:space="0" w:color="auto"/>
          </w:divBdr>
        </w:div>
      </w:divsChild>
    </w:div>
    <w:div w:id="480653412">
      <w:bodyDiv w:val="1"/>
      <w:marLeft w:val="0"/>
      <w:marRight w:val="0"/>
      <w:marTop w:val="0"/>
      <w:marBottom w:val="0"/>
      <w:divBdr>
        <w:top w:val="none" w:sz="0" w:space="0" w:color="auto"/>
        <w:left w:val="none" w:sz="0" w:space="0" w:color="auto"/>
        <w:bottom w:val="none" w:sz="0" w:space="0" w:color="auto"/>
        <w:right w:val="none" w:sz="0" w:space="0" w:color="auto"/>
      </w:divBdr>
    </w:div>
    <w:div w:id="774716673">
      <w:bodyDiv w:val="1"/>
      <w:marLeft w:val="0"/>
      <w:marRight w:val="0"/>
      <w:marTop w:val="0"/>
      <w:marBottom w:val="0"/>
      <w:divBdr>
        <w:top w:val="none" w:sz="0" w:space="0" w:color="auto"/>
        <w:left w:val="none" w:sz="0" w:space="0" w:color="auto"/>
        <w:bottom w:val="none" w:sz="0" w:space="0" w:color="auto"/>
        <w:right w:val="none" w:sz="0" w:space="0" w:color="auto"/>
      </w:divBdr>
    </w:div>
    <w:div w:id="890112596">
      <w:bodyDiv w:val="1"/>
      <w:marLeft w:val="0"/>
      <w:marRight w:val="0"/>
      <w:marTop w:val="0"/>
      <w:marBottom w:val="0"/>
      <w:divBdr>
        <w:top w:val="none" w:sz="0" w:space="0" w:color="auto"/>
        <w:left w:val="none" w:sz="0" w:space="0" w:color="auto"/>
        <w:bottom w:val="none" w:sz="0" w:space="0" w:color="auto"/>
        <w:right w:val="none" w:sz="0" w:space="0" w:color="auto"/>
      </w:divBdr>
    </w:div>
    <w:div w:id="949626529">
      <w:bodyDiv w:val="1"/>
      <w:marLeft w:val="0"/>
      <w:marRight w:val="0"/>
      <w:marTop w:val="0"/>
      <w:marBottom w:val="0"/>
      <w:divBdr>
        <w:top w:val="none" w:sz="0" w:space="0" w:color="auto"/>
        <w:left w:val="none" w:sz="0" w:space="0" w:color="auto"/>
        <w:bottom w:val="none" w:sz="0" w:space="0" w:color="auto"/>
        <w:right w:val="none" w:sz="0" w:space="0" w:color="auto"/>
      </w:divBdr>
    </w:div>
    <w:div w:id="1676616459">
      <w:bodyDiv w:val="1"/>
      <w:marLeft w:val="0"/>
      <w:marRight w:val="0"/>
      <w:marTop w:val="0"/>
      <w:marBottom w:val="0"/>
      <w:divBdr>
        <w:top w:val="none" w:sz="0" w:space="0" w:color="auto"/>
        <w:left w:val="none" w:sz="0" w:space="0" w:color="auto"/>
        <w:bottom w:val="none" w:sz="0" w:space="0" w:color="auto"/>
        <w:right w:val="none" w:sz="0" w:space="0" w:color="auto"/>
      </w:divBdr>
    </w:div>
    <w:div w:id="20797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bergman@brynmawr.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ynmawr.edu/access-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lder@brynmawr.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C9404-3929-2C44-AA52-5D1A01A5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3458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June Bergman</dc:creator>
  <cp:keywords/>
  <dc:description/>
  <cp:lastModifiedBy>Elizabeth June Bergman</cp:lastModifiedBy>
  <cp:revision>2</cp:revision>
  <cp:lastPrinted>2020-02-17T15:04:00Z</cp:lastPrinted>
  <dcterms:created xsi:type="dcterms:W3CDTF">2020-12-11T17:28:00Z</dcterms:created>
  <dcterms:modified xsi:type="dcterms:W3CDTF">2020-12-11T17:28:00Z</dcterms:modified>
</cp:coreProperties>
</file>