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2F872" w14:textId="02042FC9" w:rsidR="009E366C" w:rsidRDefault="009E366C" w:rsidP="005967B3">
      <w:pPr>
        <w:rPr>
          <w:b/>
        </w:rPr>
      </w:pPr>
      <w:r>
        <w:rPr>
          <w:noProof/>
        </w:rPr>
        <w:drawing>
          <wp:anchor distT="0" distB="0" distL="114300" distR="114300" simplePos="0" relativeHeight="251660288" behindDoc="0" locked="0" layoutInCell="1" allowOverlap="1" wp14:anchorId="6250DB37" wp14:editId="0D13C16A">
            <wp:simplePos x="0" y="0"/>
            <wp:positionH relativeFrom="column">
              <wp:posOffset>2873375</wp:posOffset>
            </wp:positionH>
            <wp:positionV relativeFrom="paragraph">
              <wp:posOffset>0</wp:posOffset>
            </wp:positionV>
            <wp:extent cx="3083560" cy="2598420"/>
            <wp:effectExtent l="0" t="0" r="254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15 at 12.06.25 A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83560" cy="2598420"/>
                    </a:xfrm>
                    <a:prstGeom prst="rect">
                      <a:avLst/>
                    </a:prstGeom>
                  </pic:spPr>
                </pic:pic>
              </a:graphicData>
            </a:graphic>
            <wp14:sizeRelH relativeFrom="margin">
              <wp14:pctWidth>0</wp14:pctWidth>
            </wp14:sizeRelH>
            <wp14:sizeRelV relativeFrom="margin">
              <wp14:pctHeight>0</wp14:pctHeight>
            </wp14:sizeRelV>
          </wp:anchor>
        </w:drawing>
      </w:r>
      <w:r w:rsidR="005967B3">
        <w:rPr>
          <w:b/>
          <w:highlight w:val="green"/>
        </w:rPr>
        <w:t>•</w:t>
      </w:r>
      <w:r>
        <w:rPr>
          <w:b/>
          <w:highlight w:val="green"/>
        </w:rPr>
        <w:t xml:space="preserve"> </w:t>
      </w:r>
      <w:r w:rsidR="00346BB6">
        <w:rPr>
          <w:b/>
          <w:highlight w:val="green"/>
        </w:rPr>
        <w:t>s</w:t>
      </w:r>
      <w:r w:rsidR="00520DE5">
        <w:rPr>
          <w:b/>
          <w:highlight w:val="green"/>
        </w:rPr>
        <w:t>e2</w:t>
      </w:r>
      <w:r w:rsidR="005967B3" w:rsidRPr="00141831">
        <w:rPr>
          <w:b/>
          <w:highlight w:val="green"/>
        </w:rPr>
        <w:t>.</w:t>
      </w:r>
      <w:r w:rsidR="005967B3" w:rsidRPr="00640866">
        <w:rPr>
          <w:b/>
        </w:rPr>
        <w:t xml:space="preserve"> </w:t>
      </w:r>
      <w:r>
        <w:rPr>
          <w:b/>
        </w:rPr>
        <w:t xml:space="preserve">Waters </w:t>
      </w:r>
      <w:r w:rsidR="00A60CAF">
        <w:rPr>
          <w:b/>
        </w:rPr>
        <w:t xml:space="preserve">Memorial </w:t>
      </w:r>
      <w:r>
        <w:rPr>
          <w:b/>
        </w:rPr>
        <w:t xml:space="preserve">A.M.E. Church </w:t>
      </w:r>
    </w:p>
    <w:p w14:paraId="7F97239F" w14:textId="04A8D3C0" w:rsidR="009E366C" w:rsidRDefault="009E366C" w:rsidP="005967B3">
      <w:pPr>
        <w:rPr>
          <w:b/>
        </w:rPr>
      </w:pPr>
      <w:r>
        <w:rPr>
          <w:b/>
        </w:rPr>
        <w:t xml:space="preserve">(originally </w:t>
      </w:r>
      <w:r w:rsidR="00914A02">
        <w:rPr>
          <w:b/>
        </w:rPr>
        <w:t>Shiloh</w:t>
      </w:r>
      <w:r>
        <w:rPr>
          <w:b/>
        </w:rPr>
        <w:t xml:space="preserve"> Baptist Church)</w:t>
      </w:r>
    </w:p>
    <w:p w14:paraId="19696194" w14:textId="468AA128" w:rsidR="005967B3" w:rsidRPr="00914A02" w:rsidRDefault="009E366C" w:rsidP="005967B3">
      <w:r w:rsidRPr="00914A02">
        <w:t>6</w:t>
      </w:r>
      <w:r w:rsidR="00A60CAF">
        <w:t>09</w:t>
      </w:r>
      <w:r w:rsidR="005967B3" w:rsidRPr="00914A02">
        <w:t xml:space="preserve"> </w:t>
      </w:r>
      <w:r w:rsidRPr="00914A02">
        <w:t>South Clifton St.</w:t>
      </w:r>
      <w:r w:rsidR="008B3311">
        <w:t xml:space="preserve"> [just S of South St., E of 11</w:t>
      </w:r>
      <w:r w:rsidR="008B3311" w:rsidRPr="008B3311">
        <w:rPr>
          <w:vertAlign w:val="superscript"/>
        </w:rPr>
        <w:t>th</w:t>
      </w:r>
      <w:r w:rsidR="008B3311">
        <w:t>]</w:t>
      </w:r>
    </w:p>
    <w:p w14:paraId="7AD12E0C" w14:textId="4B6A6830" w:rsidR="005967B3" w:rsidRPr="00216BA8" w:rsidRDefault="005967B3" w:rsidP="005967B3">
      <w:r>
        <w:t xml:space="preserve">Built </w:t>
      </w:r>
      <w:r w:rsidRPr="00CE6256">
        <w:t>18</w:t>
      </w:r>
      <w:r w:rsidR="00A60CAF">
        <w:t>45-</w:t>
      </w:r>
      <w:r w:rsidR="009E366C">
        <w:t>46</w:t>
      </w:r>
      <w:r w:rsidR="000616C8">
        <w:t>.</w:t>
      </w:r>
    </w:p>
    <w:p w14:paraId="51A4588F" w14:textId="1B847FAC" w:rsidR="005967B3" w:rsidRPr="002D4DBF" w:rsidRDefault="005967B3" w:rsidP="005967B3"/>
    <w:p w14:paraId="23D0DE11" w14:textId="047C8422" w:rsidR="005967B3" w:rsidRDefault="00A2462A" w:rsidP="005967B3">
      <w:pPr>
        <w:rPr>
          <w:b/>
        </w:rPr>
      </w:pPr>
      <w:r w:rsidRPr="00B0151A">
        <w:rPr>
          <w:noProof/>
          <w:highlight w:val="yellow"/>
        </w:rPr>
        <mc:AlternateContent>
          <mc:Choice Requires="wps">
            <w:drawing>
              <wp:anchor distT="0" distB="0" distL="114300" distR="114300" simplePos="0" relativeHeight="251676672" behindDoc="0" locked="0" layoutInCell="1" allowOverlap="1" wp14:anchorId="02FD7472" wp14:editId="26635897">
                <wp:simplePos x="0" y="0"/>
                <wp:positionH relativeFrom="column">
                  <wp:posOffset>3446831</wp:posOffset>
                </wp:positionH>
                <wp:positionV relativeFrom="paragraph">
                  <wp:posOffset>216989</wp:posOffset>
                </wp:positionV>
                <wp:extent cx="276225" cy="452120"/>
                <wp:effectExtent l="0" t="0" r="0" b="0"/>
                <wp:wrapNone/>
                <wp:docPr id="5" name="TextBox 8"/>
                <wp:cNvGraphicFramePr/>
                <a:graphic xmlns:a="http://schemas.openxmlformats.org/drawingml/2006/main">
                  <a:graphicData uri="http://schemas.microsoft.com/office/word/2010/wordprocessingShape">
                    <wps:wsp>
                      <wps:cNvSpPr txBox="1"/>
                      <wps:spPr>
                        <a:xfrm>
                          <a:off x="0" y="0"/>
                          <a:ext cx="276225" cy="452120"/>
                        </a:xfrm>
                        <a:prstGeom prst="rect">
                          <a:avLst/>
                        </a:prstGeom>
                        <a:noFill/>
                      </wps:spPr>
                      <wps:txbx>
                        <w:txbxContent>
                          <w:p w14:paraId="4C5D656B" w14:textId="77777777" w:rsidR="00A2462A" w:rsidRPr="00B3796D" w:rsidRDefault="00A2462A" w:rsidP="00A2462A">
                            <w:pPr>
                              <w:pStyle w:val="NormalWeb"/>
                              <w:spacing w:before="0" w:beforeAutospacing="0" w:after="0" w:afterAutospacing="0"/>
                              <w:rPr>
                                <w:rFonts w:asciiTheme="majorHAnsi" w:hAnsiTheme="majorHAnsi" w:cstheme="majorHAnsi"/>
                                <w:b/>
                              </w:rPr>
                            </w:pPr>
                            <w:r w:rsidRPr="00B3796D">
                              <w:rPr>
                                <w:rFonts w:asciiTheme="majorHAnsi" w:hAnsiTheme="majorHAnsi" w:cstheme="majorHAnsi"/>
                                <w:b/>
                                <w:bCs/>
                                <w:color w:val="0000FF"/>
                                <w:kern w:val="24"/>
                              </w:rPr>
                              <w:t>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2FD7472" id="_x0000_t202" coordsize="21600,21600" o:spt="202" path="m,l,21600r21600,l21600,xe">
                <v:stroke joinstyle="miter"/>
                <v:path gradientshapeok="t" o:connecttype="rect"/>
              </v:shapetype>
              <v:shape id="TextBox 8" o:spid="_x0000_s1026" type="#_x0000_t202" style="position:absolute;margin-left:271.4pt;margin-top:17.1pt;width:21.75pt;height:3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" filled="f" stroked="f">
                <v:textbox>
                  <w:txbxContent>
                    <w:p w14:paraId="4C5D656B" w14:textId="77777777" w:rsidR="00A2462A" w:rsidRPr="00B3796D" w:rsidRDefault="00A2462A" w:rsidP="00A2462A">
                      <w:pPr>
                        <w:pStyle w:val="NormalWeb"/>
                        <w:spacing w:before="0" w:beforeAutospacing="0" w:after="0" w:afterAutospacing="0"/>
                        <w:rPr>
                          <w:rFonts w:asciiTheme="majorHAnsi" w:hAnsiTheme="majorHAnsi" w:cstheme="majorHAnsi"/>
                          <w:b/>
                        </w:rPr>
                      </w:pPr>
                      <w:bookmarkStart w:id="1" w:name="_GoBack"/>
                      <w:r w:rsidRPr="00B3796D">
                        <w:rPr>
                          <w:rFonts w:asciiTheme="majorHAnsi" w:hAnsiTheme="majorHAnsi" w:cstheme="majorHAnsi"/>
                          <w:b/>
                          <w:bCs/>
                          <w:color w:val="0000FF"/>
                          <w:kern w:val="24"/>
                        </w:rPr>
                        <w:t>x</w:t>
                      </w:r>
                      <w:bookmarkEnd w:id="1"/>
                    </w:p>
                  </w:txbxContent>
                </v:textbox>
              </v:shape>
            </w:pict>
          </mc:Fallback>
        </mc:AlternateContent>
      </w:r>
      <w:r w:rsidR="00DD5E3D">
        <w:rPr>
          <w:b/>
        </w:rPr>
        <w:t xml:space="preserve">Antebellum </w:t>
      </w:r>
      <w:r w:rsidR="009E366C">
        <w:rPr>
          <w:b/>
        </w:rPr>
        <w:t xml:space="preserve">African American </w:t>
      </w:r>
      <w:proofErr w:type="gramStart"/>
      <w:r w:rsidR="009E366C">
        <w:rPr>
          <w:b/>
        </w:rPr>
        <w:t>church</w:t>
      </w:r>
      <w:r w:rsidR="005967B3">
        <w:rPr>
          <w:b/>
        </w:rPr>
        <w:t xml:space="preserve"> </w:t>
      </w:r>
      <w:r w:rsidR="00DD5E3D">
        <w:rPr>
          <w:b/>
        </w:rPr>
        <w:t xml:space="preserve"> . . .</w:t>
      </w:r>
      <w:proofErr w:type="gramEnd"/>
      <w:r w:rsidR="00DD5E3D">
        <w:rPr>
          <w:b/>
        </w:rPr>
        <w:t xml:space="preserve"> </w:t>
      </w:r>
      <w:r w:rsidR="00952B18">
        <w:rPr>
          <w:b/>
        </w:rPr>
        <w:t>congregation</w:t>
      </w:r>
      <w:r w:rsidR="00DD5E3D">
        <w:rPr>
          <w:b/>
        </w:rPr>
        <w:t>’s</w:t>
      </w:r>
      <w:r w:rsidR="00952B18">
        <w:rPr>
          <w:b/>
        </w:rPr>
        <w:t xml:space="preserve"> architectural ambitions . . . Greek Rev</w:t>
      </w:r>
      <w:r w:rsidR="00E96C56">
        <w:rPr>
          <w:b/>
        </w:rPr>
        <w:t>i</w:t>
      </w:r>
      <w:r w:rsidR="00952B18">
        <w:rPr>
          <w:b/>
        </w:rPr>
        <w:t>val restraint</w:t>
      </w:r>
      <w:r w:rsidR="008B6F1A">
        <w:rPr>
          <w:b/>
        </w:rPr>
        <w:t>.</w:t>
      </w:r>
      <w:r w:rsidR="00E96C56">
        <w:rPr>
          <w:b/>
        </w:rPr>
        <w:t xml:space="preserve"> </w:t>
      </w:r>
    </w:p>
    <w:p w14:paraId="16825994" w14:textId="2BF8D7AA" w:rsidR="009E366C" w:rsidRPr="006F7810" w:rsidRDefault="005967B3" w:rsidP="000120EA">
      <w:pPr>
        <w:pStyle w:val="Heading1"/>
        <w:rPr>
          <w:rFonts w:asciiTheme="minorHAnsi" w:eastAsiaTheme="minorEastAsia" w:hAnsiTheme="minorHAnsi" w:cstheme="minorBidi"/>
          <w:color w:val="auto"/>
          <w:sz w:val="20"/>
          <w:szCs w:val="20"/>
          <w:highlight w:val="yellow"/>
        </w:rPr>
      </w:pPr>
      <w:r w:rsidRPr="006F7810">
        <w:rPr>
          <w:rFonts w:asciiTheme="minorHAnsi" w:eastAsiaTheme="minorEastAsia" w:hAnsiTheme="minorHAnsi" w:cstheme="minorBidi"/>
          <w:color w:val="auto"/>
          <w:sz w:val="20"/>
          <w:szCs w:val="20"/>
          <w:highlight w:val="yellow"/>
        </w:rPr>
        <w:t xml:space="preserve">• </w:t>
      </w:r>
      <w:r w:rsidR="00520DE5" w:rsidRPr="006F7810">
        <w:rPr>
          <w:rFonts w:asciiTheme="minorHAnsi" w:eastAsiaTheme="minorEastAsia" w:hAnsiTheme="minorHAnsi" w:cstheme="minorBidi"/>
          <w:color w:val="auto"/>
          <w:sz w:val="20"/>
          <w:szCs w:val="20"/>
          <w:highlight w:val="yellow"/>
        </w:rPr>
        <w:t xml:space="preserve">se2a. </w:t>
      </w:r>
      <w:r w:rsidR="006F7810" w:rsidRPr="006F7810">
        <w:rPr>
          <w:rFonts w:asciiTheme="minorHAnsi" w:eastAsiaTheme="minorEastAsia" w:hAnsiTheme="minorHAnsi" w:cstheme="minorBidi"/>
          <w:color w:val="auto"/>
          <w:sz w:val="20"/>
          <w:szCs w:val="20"/>
          <w:highlight w:val="yellow"/>
        </w:rPr>
        <w:t>Sanborn atlas, Philadelphia, vol. 5 (1917): pl. 403 (PSU).</w:t>
      </w:r>
    </w:p>
    <w:p w14:paraId="29C29443" w14:textId="019C1461" w:rsidR="005967B3" w:rsidRPr="006F7810" w:rsidRDefault="005967B3" w:rsidP="000120EA">
      <w:pPr>
        <w:rPr>
          <w:sz w:val="20"/>
          <w:szCs w:val="20"/>
          <w:highlight w:val="yellow"/>
        </w:rPr>
      </w:pPr>
      <w:r w:rsidRPr="006F7810">
        <w:rPr>
          <w:sz w:val="20"/>
          <w:szCs w:val="20"/>
          <w:highlight w:val="yellow"/>
        </w:rPr>
        <w:t xml:space="preserve">• </w:t>
      </w:r>
      <w:r w:rsidR="00520DE5" w:rsidRPr="006F7810">
        <w:rPr>
          <w:sz w:val="20"/>
          <w:szCs w:val="20"/>
          <w:highlight w:val="yellow"/>
        </w:rPr>
        <w:t xml:space="preserve">se2b. </w:t>
      </w:r>
      <w:r w:rsidR="006F7810" w:rsidRPr="006F7810">
        <w:rPr>
          <w:sz w:val="20"/>
          <w:szCs w:val="20"/>
          <w:highlight w:val="yellow"/>
        </w:rPr>
        <w:t>Photo from NW, 2017, J. Cohen.</w:t>
      </w:r>
    </w:p>
    <w:p w14:paraId="6FBB8A22" w14:textId="42705288" w:rsidR="00914A02" w:rsidRDefault="00914A02">
      <w:bookmarkStart w:id="0" w:name="_GoBack"/>
      <w:bookmarkEnd w:id="0"/>
    </w:p>
    <w:p w14:paraId="16E75B43" w14:textId="4D077953" w:rsidR="003571E4" w:rsidRDefault="00952B18" w:rsidP="00725969">
      <w:pPr>
        <w:ind w:firstLine="720"/>
      </w:pPr>
      <w:r w:rsidRPr="009E366C">
        <w:rPr>
          <w:noProof/>
        </w:rPr>
        <w:drawing>
          <wp:anchor distT="0" distB="0" distL="114300" distR="114300" simplePos="0" relativeHeight="251662336" behindDoc="0" locked="0" layoutInCell="1" allowOverlap="1" wp14:anchorId="7EE6DFAA" wp14:editId="6E873453">
            <wp:simplePos x="0" y="0"/>
            <wp:positionH relativeFrom="column">
              <wp:posOffset>2929255</wp:posOffset>
            </wp:positionH>
            <wp:positionV relativeFrom="paragraph">
              <wp:posOffset>358140</wp:posOffset>
            </wp:positionV>
            <wp:extent cx="3027680" cy="1753870"/>
            <wp:effectExtent l="0" t="0" r="0" b="0"/>
            <wp:wrapSquare wrapText="bothSides"/>
            <wp:docPr id="3" name="Picture 2" descr="P139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1390158.jpg"/>
                    <pic:cNvPicPr>
                      <a:picLocks noChangeAspect="1"/>
                    </pic:cNvPicPr>
                  </pic:nvPicPr>
                  <pic:blipFill rotWithShape="1">
                    <a:blip r:embed="rId5" cstate="print">
                      <a:extLst>
                        <a:ext uri="{28A0092B-C50C-407E-A947-70E740481C1C}">
                          <a14:useLocalDpi xmlns:a14="http://schemas.microsoft.com/office/drawing/2010/main" val="0"/>
                        </a:ext>
                      </a:extLst>
                    </a:blip>
                    <a:srcRect b="22726"/>
                    <a:stretch/>
                  </pic:blipFill>
                  <pic:spPr bwMode="auto">
                    <a:xfrm>
                      <a:off x="0" y="0"/>
                      <a:ext cx="3027680"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7E2">
        <w:t>In 1846</w:t>
      </w:r>
      <w:r w:rsidR="00026931">
        <w:t xml:space="preserve"> the trustees of </w:t>
      </w:r>
      <w:r w:rsidR="003571E4">
        <w:t xml:space="preserve">the </w:t>
      </w:r>
      <w:r w:rsidR="00026931">
        <w:t xml:space="preserve">Shiloh Baptist </w:t>
      </w:r>
      <w:r w:rsidR="003571E4">
        <w:t>C</w:t>
      </w:r>
      <w:r w:rsidR="00026931">
        <w:t>hurch completed their new building, a handsome gabled</w:t>
      </w:r>
      <w:r w:rsidR="003571E4">
        <w:t>,</w:t>
      </w:r>
      <w:r w:rsidR="00026931">
        <w:t xml:space="preserve"> rectangular structure that placed its tall, elevated sanctuary over a lower ground story accommodating other congregational functions.  </w:t>
      </w:r>
      <w:r w:rsidR="00B377BA">
        <w:t>The church</w:t>
      </w:r>
      <w:r w:rsidR="00026931">
        <w:t xml:space="preserve"> was set back behind smaller buildings</w:t>
      </w:r>
      <w:r w:rsidR="008B6F1A">
        <w:t>,</w:t>
      </w:r>
      <w:r w:rsidR="008B6F1A" w:rsidRPr="008B6F1A">
        <w:t xml:space="preserve"> </w:t>
      </w:r>
      <w:r w:rsidR="008B6F1A">
        <w:t>now gone,</w:t>
      </w:r>
      <w:r w:rsidR="00026931">
        <w:t xml:space="preserve"> facing South Street, that limited its visibility </w:t>
      </w:r>
      <w:r w:rsidR="00EA629A">
        <w:t>from</w:t>
      </w:r>
      <w:r w:rsidR="00026931">
        <w:t xml:space="preserve"> this well-trafficked thoroughfare</w:t>
      </w:r>
      <w:r w:rsidR="00725969">
        <w:t xml:space="preserve">.  </w:t>
      </w:r>
    </w:p>
    <w:p w14:paraId="05AAAD8D" w14:textId="77777777" w:rsidR="003571E4" w:rsidRDefault="003571E4" w:rsidP="00725969">
      <w:pPr>
        <w:ind w:firstLine="720"/>
      </w:pPr>
    </w:p>
    <w:p w14:paraId="0AA087FE" w14:textId="35427C7B" w:rsidR="00B6323E" w:rsidRDefault="00EA629A" w:rsidP="00725969">
      <w:pPr>
        <w:ind w:firstLine="720"/>
      </w:pPr>
      <w:r>
        <w:t xml:space="preserve">Glimpsed on an angle from Clifton Street, the broad, boldly </w:t>
      </w:r>
      <w:proofErr w:type="spellStart"/>
      <w:r>
        <w:t>moulded</w:t>
      </w:r>
      <w:proofErr w:type="spellEnd"/>
      <w:r>
        <w:t xml:space="preserve"> pediment (once with thick “block dentils” now present only at rear) clearly </w:t>
      </w:r>
      <w:r w:rsidR="00952B18">
        <w:t>announced its presence as a place</w:t>
      </w:r>
      <w:r>
        <w:t xml:space="preserve"> beyond the </w:t>
      </w:r>
      <w:r w:rsidR="00952B18">
        <w:t>utilitarian</w:t>
      </w:r>
      <w:r>
        <w:t>.  One</w:t>
      </w:r>
      <w:r w:rsidR="00725969">
        <w:t xml:space="preserve"> entered on axis from the </w:t>
      </w:r>
      <w:r>
        <w:t xml:space="preserve">north via a </w:t>
      </w:r>
      <w:r w:rsidR="00725969">
        <w:t>shallow front yard</w:t>
      </w:r>
      <w:r>
        <w:t xml:space="preserve"> where</w:t>
      </w:r>
      <w:r w:rsidR="00952B18">
        <w:t>,</w:t>
      </w:r>
      <w:r>
        <w:t xml:space="preserve"> an 1846 fire insurance survey </w:t>
      </w:r>
      <w:r w:rsidR="00D376FB">
        <w:t>r</w:t>
      </w:r>
      <w:r w:rsidR="00952B18">
        <w:t>eported, there were</w:t>
      </w:r>
      <w:r>
        <w:t xml:space="preserve"> “large wood pilasters and entablature on the outside with brackets to it.”</w:t>
      </w:r>
      <w:r w:rsidR="00725969">
        <w:t xml:space="preserve"> </w:t>
      </w:r>
      <w:r>
        <w:t>The design</w:t>
      </w:r>
      <w:r w:rsidR="00725969">
        <w:t xml:space="preserve"> eschewed arche</w:t>
      </w:r>
      <w:r>
        <w:t>s</w:t>
      </w:r>
      <w:r w:rsidR="00725969">
        <w:t>, combining pairs of double-hung</w:t>
      </w:r>
      <w:r w:rsidR="00725969" w:rsidRPr="00725969">
        <w:t xml:space="preserve"> </w:t>
      </w:r>
      <w:r w:rsidR="00725969">
        <w:t xml:space="preserve">rectangular sash windows in tall vertical registers with wooden spandrel panels between them.  The noble simplicity of the Greek Revival still </w:t>
      </w:r>
      <w:r w:rsidR="003571E4">
        <w:t>retained its potency</w:t>
      </w:r>
      <w:r w:rsidR="00725969">
        <w:t xml:space="preserve"> here</w:t>
      </w:r>
      <w:r w:rsidR="003571E4">
        <w:t>, as a</w:t>
      </w:r>
      <w:r w:rsidR="00952B18">
        <w:t xml:space="preserve">n assertive </w:t>
      </w:r>
      <w:r w:rsidR="003571E4">
        <w:t xml:space="preserve">gesture of public presence on </w:t>
      </w:r>
      <w:r w:rsidR="00952B18">
        <w:t xml:space="preserve">the </w:t>
      </w:r>
      <w:r w:rsidR="003571E4">
        <w:t>small, obscured site.</w:t>
      </w:r>
    </w:p>
    <w:p w14:paraId="27D51BB2" w14:textId="5BD23BB8" w:rsidR="00581656" w:rsidRDefault="00581656" w:rsidP="00B97D0F"/>
    <w:p w14:paraId="326D015F" w14:textId="257F41C8" w:rsidR="000B3D13" w:rsidRDefault="003571E4" w:rsidP="00581656">
      <w:pPr>
        <w:ind w:firstLine="720"/>
      </w:pPr>
      <w:r w:rsidRPr="003571E4">
        <w:t>A 1905</w:t>
      </w:r>
      <w:r w:rsidR="00BE07E2">
        <w:t>-07</w:t>
      </w:r>
      <w:r w:rsidRPr="003571E4">
        <w:t xml:space="preserve"> account</w:t>
      </w:r>
      <w:r w:rsidR="00952B18" w:rsidRPr="00952B18">
        <w:t xml:space="preserve"> </w:t>
      </w:r>
      <w:r w:rsidR="00952B18">
        <w:t xml:space="preserve">by </w:t>
      </w:r>
      <w:r w:rsidR="00952B18" w:rsidRPr="00BE07E2">
        <w:t>Franklin B.</w:t>
      </w:r>
      <w:r w:rsidR="00D75F36">
        <w:t xml:space="preserve"> Guinn </w:t>
      </w:r>
      <w:r w:rsidR="0082305E">
        <w:t xml:space="preserve">tells of </w:t>
      </w:r>
      <w:r w:rsidR="008B6F1A">
        <w:t>the church’s</w:t>
      </w:r>
      <w:r w:rsidR="0082305E">
        <w:t xml:space="preserve"> early years.  The congregation formed in 1842 when 43 members of the Union Baptist Church, </w:t>
      </w:r>
      <w:r w:rsidR="00952B18">
        <w:t>above Vine</w:t>
      </w:r>
      <w:r w:rsidR="0082305E">
        <w:t xml:space="preserve"> Street near 11</w:t>
      </w:r>
      <w:r w:rsidR="0082305E" w:rsidRPr="0082305E">
        <w:rPr>
          <w:vertAlign w:val="superscript"/>
        </w:rPr>
        <w:t>th</w:t>
      </w:r>
      <w:r w:rsidR="0082305E">
        <w:t>,</w:t>
      </w:r>
      <w:r w:rsidR="008B6F1A">
        <w:t xml:space="preserve"> set out to</w:t>
      </w:r>
      <w:r w:rsidR="0082305E">
        <w:t xml:space="preserve"> establish a new African American Baptist church “in the southern section of the city” (p. 61). </w:t>
      </w:r>
      <w:r w:rsidR="00B97D0F">
        <w:t>After meeting in a “circumscribed apartment” (p. 42) in a hall on 11</w:t>
      </w:r>
      <w:r w:rsidR="00B97D0F" w:rsidRPr="000B3D13">
        <w:t>th</w:t>
      </w:r>
      <w:r w:rsidR="00B97D0F">
        <w:t xml:space="preserve"> below Pine, the congregation reported that it was </w:t>
      </w:r>
      <w:r w:rsidR="00B97D0F" w:rsidRPr="000B3D13">
        <w:t>“d</w:t>
      </w:r>
      <w:r w:rsidR="00B97D0F" w:rsidRPr="00B97D0F">
        <w:t>eeply</w:t>
      </w:r>
      <w:r w:rsidR="00B97D0F" w:rsidRPr="000B3D13">
        <w:t xml:space="preserve"> </w:t>
      </w:r>
      <w:r w:rsidR="00B97D0F" w:rsidRPr="00B97D0F">
        <w:t>interested</w:t>
      </w:r>
      <w:r w:rsidR="00B97D0F" w:rsidRPr="000B3D13">
        <w:t xml:space="preserve"> </w:t>
      </w:r>
      <w:r w:rsidR="00B97D0F" w:rsidRPr="00B97D0F">
        <w:t>in</w:t>
      </w:r>
      <w:r w:rsidR="00B97D0F" w:rsidRPr="000B3D13">
        <w:t xml:space="preserve"> t</w:t>
      </w:r>
      <w:r w:rsidR="00B97D0F" w:rsidRPr="00B97D0F">
        <w:t>he</w:t>
      </w:r>
      <w:r w:rsidR="00B97D0F" w:rsidRPr="000B3D13">
        <w:t xml:space="preserve"> </w:t>
      </w:r>
      <w:r w:rsidR="00B97D0F" w:rsidRPr="00B97D0F">
        <w:t>scheme</w:t>
      </w:r>
      <w:r w:rsidR="00B97D0F" w:rsidRPr="000B3D13">
        <w:t xml:space="preserve"> </w:t>
      </w:r>
      <w:r w:rsidR="00B97D0F" w:rsidRPr="00B97D0F">
        <w:t>of</w:t>
      </w:r>
      <w:r w:rsidR="00B97D0F" w:rsidRPr="000B3D13">
        <w:t xml:space="preserve"> </w:t>
      </w:r>
      <w:r w:rsidR="00B97D0F" w:rsidRPr="00B97D0F">
        <w:t>building</w:t>
      </w:r>
      <w:r w:rsidR="00B97D0F" w:rsidRPr="000B3D13">
        <w:t xml:space="preserve"> </w:t>
      </w:r>
      <w:r w:rsidR="00B97D0F" w:rsidRPr="00B97D0F">
        <w:t>a</w:t>
      </w:r>
      <w:r w:rsidR="00B97D0F" w:rsidRPr="000B3D13">
        <w:t xml:space="preserve"> </w:t>
      </w:r>
      <w:r w:rsidR="00B97D0F" w:rsidRPr="00B97D0F">
        <w:t>house</w:t>
      </w:r>
      <w:r w:rsidR="00B97D0F" w:rsidRPr="000B3D13">
        <w:t xml:space="preserve"> </w:t>
      </w:r>
      <w:r w:rsidR="00B97D0F" w:rsidRPr="00B97D0F">
        <w:t>of</w:t>
      </w:r>
      <w:r w:rsidR="00B97D0F" w:rsidRPr="000B3D13">
        <w:t xml:space="preserve"> </w:t>
      </w:r>
      <w:r w:rsidR="00B97D0F" w:rsidRPr="00B97D0F">
        <w:t>wo</w:t>
      </w:r>
      <w:r w:rsidR="00B97D0F" w:rsidRPr="000B3D13">
        <w:t>r</w:t>
      </w:r>
      <w:r w:rsidR="00B97D0F" w:rsidRPr="00B97D0F">
        <w:t>ship,</w:t>
      </w:r>
      <w:r w:rsidR="00B97D0F" w:rsidRPr="000B3D13">
        <w:t xml:space="preserve"> </w:t>
      </w:r>
      <w:r w:rsidR="00B97D0F" w:rsidRPr="00B97D0F">
        <w:t>and</w:t>
      </w:r>
      <w:r w:rsidR="00B97D0F" w:rsidRPr="000B3D13">
        <w:t xml:space="preserve"> </w:t>
      </w:r>
      <w:r w:rsidR="00B97D0F" w:rsidRPr="00B97D0F">
        <w:t>that</w:t>
      </w:r>
      <w:r w:rsidR="00B97D0F" w:rsidRPr="000B3D13">
        <w:t xml:space="preserve"> </w:t>
      </w:r>
      <w:r w:rsidR="00B97D0F" w:rsidRPr="00B97D0F">
        <w:t>all</w:t>
      </w:r>
      <w:r w:rsidR="00B97D0F" w:rsidRPr="000B3D13">
        <w:t xml:space="preserve"> </w:t>
      </w:r>
      <w:r w:rsidR="00B97D0F" w:rsidRPr="00B97D0F">
        <w:t>eyes</w:t>
      </w:r>
      <w:r w:rsidR="00B97D0F" w:rsidRPr="000B3D13">
        <w:t xml:space="preserve"> </w:t>
      </w:r>
      <w:r w:rsidR="00B97D0F" w:rsidRPr="00B97D0F">
        <w:t>are</w:t>
      </w:r>
      <w:r w:rsidR="00B97D0F" w:rsidRPr="000B3D13">
        <w:t xml:space="preserve"> </w:t>
      </w:r>
      <w:r w:rsidR="00B97D0F" w:rsidRPr="00B97D0F">
        <w:t>being</w:t>
      </w:r>
      <w:r w:rsidR="00B97D0F" w:rsidRPr="000B3D13">
        <w:t xml:space="preserve"> </w:t>
      </w:r>
      <w:r w:rsidR="00B97D0F" w:rsidRPr="00B97D0F">
        <w:t>turned</w:t>
      </w:r>
      <w:r w:rsidR="00B97D0F" w:rsidRPr="000B3D13">
        <w:t xml:space="preserve"> </w:t>
      </w:r>
      <w:r w:rsidR="00B97D0F" w:rsidRPr="00B97D0F">
        <w:t>to</w:t>
      </w:r>
      <w:r w:rsidR="00B97D0F" w:rsidRPr="000B3D13">
        <w:t xml:space="preserve"> </w:t>
      </w:r>
      <w:r w:rsidR="00B97D0F" w:rsidRPr="00B97D0F">
        <w:t>our</w:t>
      </w:r>
      <w:r w:rsidR="00B97D0F" w:rsidRPr="000B3D13">
        <w:t xml:space="preserve"> </w:t>
      </w:r>
      <w:r w:rsidR="00B97D0F" w:rsidRPr="00B97D0F">
        <w:t>denomination</w:t>
      </w:r>
      <w:r w:rsidR="00B97D0F" w:rsidRPr="000B3D13">
        <w:t xml:space="preserve"> </w:t>
      </w:r>
      <w:r w:rsidR="00B97D0F" w:rsidRPr="00B97D0F">
        <w:t>to</w:t>
      </w:r>
      <w:r w:rsidR="00B97D0F" w:rsidRPr="000B3D13">
        <w:t xml:space="preserve"> w</w:t>
      </w:r>
      <w:r w:rsidR="00B97D0F" w:rsidRPr="00B97D0F">
        <w:t>itness</w:t>
      </w:r>
      <w:r w:rsidR="00B97D0F" w:rsidRPr="000B3D13">
        <w:t xml:space="preserve"> </w:t>
      </w:r>
      <w:r w:rsidR="00B97D0F" w:rsidRPr="00B97D0F">
        <w:t>their</w:t>
      </w:r>
      <w:r w:rsidR="00B97D0F" w:rsidRPr="000B3D13">
        <w:t xml:space="preserve"> </w:t>
      </w:r>
      <w:r w:rsidR="00B97D0F" w:rsidRPr="00B97D0F">
        <w:t>philanthropy</w:t>
      </w:r>
      <w:r w:rsidR="00B97D0F" w:rsidRPr="000B3D13">
        <w:t xml:space="preserve"> </w:t>
      </w:r>
      <w:r w:rsidR="00B97D0F" w:rsidRPr="00B97D0F">
        <w:t>in</w:t>
      </w:r>
      <w:r w:rsidR="00B97D0F" w:rsidRPr="000B3D13">
        <w:t xml:space="preserve"> </w:t>
      </w:r>
      <w:r w:rsidR="00B97D0F" w:rsidRPr="00B97D0F">
        <w:t>erecting</w:t>
      </w:r>
      <w:r w:rsidR="00B97D0F" w:rsidRPr="000B3D13">
        <w:t xml:space="preserve"> </w:t>
      </w:r>
      <w:r w:rsidR="00B97D0F" w:rsidRPr="00B97D0F">
        <w:t>a</w:t>
      </w:r>
      <w:r w:rsidR="00B97D0F" w:rsidRPr="000B3D13">
        <w:t xml:space="preserve"> </w:t>
      </w:r>
      <w:r w:rsidR="00B97D0F" w:rsidRPr="00B97D0F">
        <w:t>chapel</w:t>
      </w:r>
      <w:r w:rsidR="00B97D0F" w:rsidRPr="000B3D13">
        <w:t xml:space="preserve"> </w:t>
      </w:r>
      <w:r w:rsidR="00B97D0F" w:rsidRPr="00B97D0F">
        <w:t>for</w:t>
      </w:r>
      <w:r w:rsidR="00B97D0F" w:rsidRPr="000B3D13">
        <w:t xml:space="preserve"> </w:t>
      </w:r>
      <w:r w:rsidR="00B97D0F" w:rsidRPr="00B97D0F">
        <w:t>the</w:t>
      </w:r>
      <w:r w:rsidR="00B97D0F" w:rsidRPr="000B3D13">
        <w:t xml:space="preserve"> </w:t>
      </w:r>
      <w:r w:rsidR="00B97D0F" w:rsidRPr="00B97D0F">
        <w:t>proscribed</w:t>
      </w:r>
      <w:r w:rsidR="00B97D0F" w:rsidRPr="000B3D13">
        <w:t xml:space="preserve"> </w:t>
      </w:r>
      <w:r w:rsidR="00B97D0F" w:rsidRPr="00B97D0F">
        <w:t>and</w:t>
      </w:r>
      <w:r w:rsidR="00B97D0F" w:rsidRPr="000B3D13">
        <w:t xml:space="preserve"> </w:t>
      </w:r>
      <w:r w:rsidR="00B97D0F" w:rsidRPr="00B97D0F">
        <w:t>destitute</w:t>
      </w:r>
      <w:r w:rsidR="00B97D0F" w:rsidRPr="000B3D13">
        <w:t xml:space="preserve"> </w:t>
      </w:r>
      <w:r w:rsidR="00B97D0F" w:rsidRPr="00B97D0F">
        <w:t>of</w:t>
      </w:r>
      <w:r w:rsidR="00B97D0F" w:rsidRPr="000B3D13">
        <w:t xml:space="preserve"> </w:t>
      </w:r>
      <w:r w:rsidR="00B97D0F" w:rsidRPr="00B97D0F">
        <w:t>their</w:t>
      </w:r>
      <w:r w:rsidR="00B97D0F" w:rsidRPr="000B3D13">
        <w:t xml:space="preserve"> </w:t>
      </w:r>
      <w:r w:rsidR="00B97D0F" w:rsidRPr="00B97D0F">
        <w:t>name</w:t>
      </w:r>
      <w:r w:rsidR="00B97D0F" w:rsidRPr="000B3D13">
        <w:t xml:space="preserve"> </w:t>
      </w:r>
      <w:r w:rsidR="00952B18">
        <w:t xml:space="preserve">. . . </w:t>
      </w:r>
      <w:r w:rsidR="00B97D0F" w:rsidRPr="000B3D13">
        <w:t xml:space="preserve"> </w:t>
      </w:r>
      <w:r w:rsidR="00B97D0F" w:rsidRPr="00B97D0F">
        <w:t>which</w:t>
      </w:r>
      <w:r w:rsidR="00B97D0F" w:rsidRPr="000B3D13">
        <w:t xml:space="preserve"> s</w:t>
      </w:r>
      <w:r w:rsidR="00B97D0F" w:rsidRPr="00B97D0F">
        <w:t>hall</w:t>
      </w:r>
      <w:r w:rsidR="00B97D0F" w:rsidRPr="000B3D13">
        <w:t xml:space="preserve"> </w:t>
      </w:r>
      <w:r w:rsidR="00B97D0F" w:rsidRPr="00B97D0F">
        <w:t>excite</w:t>
      </w:r>
      <w:r w:rsidR="00B97D0F" w:rsidRPr="000B3D13">
        <w:t xml:space="preserve"> </w:t>
      </w:r>
      <w:r w:rsidR="00B97D0F" w:rsidRPr="00B97D0F">
        <w:t>the</w:t>
      </w:r>
      <w:r w:rsidR="00B97D0F" w:rsidRPr="000B3D13">
        <w:t xml:space="preserve"> </w:t>
      </w:r>
      <w:r w:rsidR="00B97D0F" w:rsidRPr="00B97D0F">
        <w:t>admiration</w:t>
      </w:r>
      <w:r w:rsidR="00B97D0F" w:rsidRPr="000B3D13">
        <w:t xml:space="preserve"> </w:t>
      </w:r>
      <w:r w:rsidR="00B97D0F" w:rsidRPr="00B97D0F">
        <w:t>of</w:t>
      </w:r>
      <w:r w:rsidR="00B97D0F" w:rsidRPr="000B3D13">
        <w:t xml:space="preserve"> </w:t>
      </w:r>
      <w:r w:rsidR="00B97D0F" w:rsidRPr="00B97D0F">
        <w:t>all</w:t>
      </w:r>
      <w:r w:rsidR="00B97D0F" w:rsidRPr="000B3D13">
        <w:t xml:space="preserve"> </w:t>
      </w:r>
      <w:r w:rsidR="00B97D0F" w:rsidRPr="00B97D0F">
        <w:t>visitors</w:t>
      </w:r>
      <w:r w:rsidR="00B97D0F" w:rsidRPr="000B3D13">
        <w:t xml:space="preserve"> </w:t>
      </w:r>
      <w:r w:rsidR="00B97D0F" w:rsidRPr="00B97D0F">
        <w:t>to</w:t>
      </w:r>
      <w:r w:rsidR="00B97D0F" w:rsidRPr="000B3D13">
        <w:t xml:space="preserve"> </w:t>
      </w:r>
      <w:r w:rsidR="00B97D0F" w:rsidRPr="00B97D0F">
        <w:t>our</w:t>
      </w:r>
      <w:r w:rsidR="00B97D0F" w:rsidRPr="000B3D13">
        <w:t xml:space="preserve"> </w:t>
      </w:r>
      <w:r w:rsidR="00B97D0F" w:rsidRPr="00B97D0F">
        <w:t>city</w:t>
      </w:r>
      <w:r w:rsidR="00B97D0F" w:rsidRPr="000B3D13">
        <w:t xml:space="preserve"> </w:t>
      </w:r>
      <w:r w:rsidR="00B97D0F" w:rsidRPr="00B97D0F">
        <w:t>for</w:t>
      </w:r>
      <w:r w:rsidR="00B97D0F" w:rsidRPr="000B3D13">
        <w:t xml:space="preserve"> c</w:t>
      </w:r>
      <w:r w:rsidR="00B97D0F" w:rsidRPr="00B97D0F">
        <w:t>onsecutive</w:t>
      </w:r>
      <w:r w:rsidR="00B97D0F" w:rsidRPr="000B3D13">
        <w:t xml:space="preserve"> </w:t>
      </w:r>
      <w:r w:rsidR="00B97D0F" w:rsidRPr="00B97D0F">
        <w:t>generations</w:t>
      </w:r>
      <w:r w:rsidR="00B97D0F" w:rsidRPr="000B3D13">
        <w:t xml:space="preserve">” </w:t>
      </w:r>
      <w:r w:rsidR="00883709" w:rsidRPr="000B3D13">
        <w:t xml:space="preserve">(p. 52).  </w:t>
      </w:r>
    </w:p>
    <w:p w14:paraId="453E06C5" w14:textId="63A28423" w:rsidR="000B3D13" w:rsidRDefault="000B3D13" w:rsidP="00B97D0F"/>
    <w:p w14:paraId="131070FF" w14:textId="311318C6" w:rsidR="00B97D0F" w:rsidRPr="00B97D0F" w:rsidRDefault="00883709" w:rsidP="000B3D13">
      <w:pPr>
        <w:ind w:firstLine="720"/>
      </w:pPr>
      <w:r w:rsidRPr="000B3D13">
        <w:lastRenderedPageBreak/>
        <w:t xml:space="preserve">Their </w:t>
      </w:r>
      <w:r w:rsidR="008B6F1A">
        <w:t xml:space="preserve">congregation’s </w:t>
      </w:r>
      <w:r w:rsidRPr="000B3D13">
        <w:t xml:space="preserve">attention soon turned to an “unimproved lot in Clifton street, below Cedar” (South), a lot which, </w:t>
      </w:r>
      <w:r w:rsidR="008B6F1A">
        <w:t>“</w:t>
      </w:r>
      <w:r w:rsidRPr="000B3D13">
        <w:t xml:space="preserve">like many other small streets in the </w:t>
      </w:r>
      <w:proofErr w:type="spellStart"/>
      <w:r w:rsidRPr="000B3D13">
        <w:t>Southwark</w:t>
      </w:r>
      <w:proofErr w:type="spellEnd"/>
      <w:r w:rsidRPr="000B3D13">
        <w:t xml:space="preserve"> or </w:t>
      </w:r>
      <w:proofErr w:type="spellStart"/>
      <w:r w:rsidRPr="000B3D13">
        <w:t>Moyamensing</w:t>
      </w:r>
      <w:proofErr w:type="spellEnd"/>
      <w:r w:rsidRPr="000B3D13">
        <w:t xml:space="preserve"> district at that time was conspicuous for its filthy condition” with “huge piles of dirt, occasionally ornamented with a deceased cat or dog, with numerous pigs, geese, chickens. etc. roaming at will” (p.</w:t>
      </w:r>
      <w:r w:rsidR="00D376FB">
        <w:t xml:space="preserve"> </w:t>
      </w:r>
      <w:r w:rsidRPr="000B3D13">
        <w:t>65)</w:t>
      </w:r>
      <w:r w:rsidR="00A2462A">
        <w:t>,</w:t>
      </w:r>
      <w:r w:rsidRPr="000B3D13">
        <w:t xml:space="preserve"> with a number of old frame structures nearby.  They cleaned up the lot</w:t>
      </w:r>
      <w:r w:rsidR="00A2462A">
        <w:t>,</w:t>
      </w:r>
      <w:r w:rsidRPr="000B3D13">
        <w:t xml:space="preserve"> dispersed the wildlife</w:t>
      </w:r>
      <w:r w:rsidR="00A2462A">
        <w:t>, and</w:t>
      </w:r>
      <w:r w:rsidRPr="000B3D13">
        <w:t xml:space="preserve"> on 29 September 1845 laid the cornerstone of their new church, looking forward to occupying “the ‘</w:t>
      </w:r>
      <w:r w:rsidR="0072062C" w:rsidRPr="000B3D13">
        <w:t xml:space="preserve">finest building’ owned by any colored Baptist church in the </w:t>
      </w:r>
      <w:r w:rsidR="003913A8">
        <w:t>U</w:t>
      </w:r>
      <w:r w:rsidR="0072062C" w:rsidRPr="000B3D13">
        <w:t>nited States” (p. 68)</w:t>
      </w:r>
      <w:r w:rsidR="000B3D13">
        <w:t>.</w:t>
      </w:r>
      <w:r w:rsidR="003913A8">
        <w:t xml:space="preserve">  The</w:t>
      </w:r>
      <w:r w:rsidR="00335F90">
        <w:t>ir ambitions for their building were high</w:t>
      </w:r>
      <w:r w:rsidR="00D376FB">
        <w:t xml:space="preserve">.  It </w:t>
      </w:r>
      <w:r w:rsidR="00365E12">
        <w:t>cost between $5,000 and $6,000;</w:t>
      </w:r>
      <w:r w:rsidR="00335F90">
        <w:t xml:space="preserve"> they w</w:t>
      </w:r>
      <w:r w:rsidR="00B6321B">
        <w:t xml:space="preserve">ould </w:t>
      </w:r>
      <w:r w:rsidR="00335F90">
        <w:t>long</w:t>
      </w:r>
      <w:r w:rsidR="00320FC0" w:rsidRPr="00320FC0">
        <w:t xml:space="preserve"> </w:t>
      </w:r>
      <w:r w:rsidR="00320FC0">
        <w:t>be</w:t>
      </w:r>
      <w:r w:rsidR="00335F90">
        <w:t xml:space="preserve"> burdened by debt from it.</w:t>
      </w:r>
    </w:p>
    <w:p w14:paraId="44E20972" w14:textId="4524CBCF" w:rsidR="00581656" w:rsidRDefault="00581656" w:rsidP="00581656">
      <w:pPr>
        <w:ind w:left="720"/>
        <w:rPr>
          <w:sz w:val="20"/>
          <w:szCs w:val="20"/>
          <w:highlight w:val="lightGray"/>
        </w:rPr>
      </w:pPr>
    </w:p>
    <w:p w14:paraId="488A3B6B" w14:textId="5250FAB7" w:rsidR="00581656" w:rsidRPr="006F7810" w:rsidRDefault="00581656" w:rsidP="000120EA">
      <w:pPr>
        <w:rPr>
          <w:sz w:val="20"/>
          <w:szCs w:val="20"/>
          <w:highlight w:val="yellow"/>
        </w:rPr>
      </w:pPr>
      <w:r w:rsidRPr="006F7810">
        <w:rPr>
          <w:sz w:val="20"/>
          <w:szCs w:val="20"/>
          <w:highlight w:val="yellow"/>
        </w:rPr>
        <w:t xml:space="preserve">• </w:t>
      </w:r>
      <w:r w:rsidR="00520DE5" w:rsidRPr="006F7810">
        <w:rPr>
          <w:sz w:val="20"/>
          <w:szCs w:val="20"/>
          <w:highlight w:val="yellow"/>
        </w:rPr>
        <w:t xml:space="preserve">se2c. </w:t>
      </w:r>
      <w:r w:rsidR="006F7810" w:rsidRPr="006F7810">
        <w:rPr>
          <w:sz w:val="20"/>
          <w:szCs w:val="20"/>
          <w:highlight w:val="yellow"/>
        </w:rPr>
        <w:t>Plans, 1846, from Franklin Fire Insurance survey 45: 6556 (HSP).  [N is at bottom.]</w:t>
      </w:r>
    </w:p>
    <w:p w14:paraId="0460E585" w14:textId="1D5FEBCF" w:rsidR="001E5A7E" w:rsidRPr="006F7810" w:rsidRDefault="001E5A7E" w:rsidP="000120EA">
      <w:pPr>
        <w:rPr>
          <w:sz w:val="20"/>
          <w:szCs w:val="20"/>
          <w:highlight w:val="yellow"/>
        </w:rPr>
      </w:pPr>
      <w:r w:rsidRPr="006F7810">
        <w:rPr>
          <w:sz w:val="20"/>
          <w:szCs w:val="20"/>
          <w:highlight w:val="yellow"/>
        </w:rPr>
        <w:t xml:space="preserve">• </w:t>
      </w:r>
      <w:r w:rsidR="00520DE5" w:rsidRPr="006F7810">
        <w:rPr>
          <w:sz w:val="20"/>
          <w:szCs w:val="20"/>
          <w:highlight w:val="yellow"/>
        </w:rPr>
        <w:t>se2d.</w:t>
      </w:r>
      <w:r w:rsidR="006F7810" w:rsidRPr="006F7810">
        <w:rPr>
          <w:highlight w:val="yellow"/>
        </w:rPr>
        <w:t xml:space="preserve"> </w:t>
      </w:r>
      <w:r w:rsidR="006F7810" w:rsidRPr="006F7810">
        <w:rPr>
          <w:sz w:val="20"/>
          <w:szCs w:val="20"/>
          <w:highlight w:val="yellow"/>
        </w:rPr>
        <w:t>Interior photo, 2018, J. Cohen.</w:t>
      </w:r>
    </w:p>
    <w:p w14:paraId="0592F3E9" w14:textId="76831373" w:rsidR="00320FC0" w:rsidRDefault="000616C8" w:rsidP="00581656">
      <w:pPr>
        <w:pStyle w:val="Heading1"/>
        <w:rPr>
          <w:rFonts w:asciiTheme="minorHAnsi" w:eastAsiaTheme="minorEastAsia" w:hAnsiTheme="minorHAnsi" w:cstheme="minorBidi"/>
          <w:color w:val="auto"/>
          <w:sz w:val="24"/>
          <w:szCs w:val="24"/>
        </w:rPr>
      </w:pPr>
      <w:r w:rsidRPr="00914A02">
        <w:rPr>
          <w:noProof/>
        </w:rPr>
        <w:drawing>
          <wp:anchor distT="0" distB="0" distL="114300" distR="114300" simplePos="0" relativeHeight="251669504" behindDoc="0" locked="0" layoutInCell="1" allowOverlap="1" wp14:anchorId="10821F96" wp14:editId="593467DB">
            <wp:simplePos x="0" y="0"/>
            <wp:positionH relativeFrom="column">
              <wp:posOffset>2526030</wp:posOffset>
            </wp:positionH>
            <wp:positionV relativeFrom="paragraph">
              <wp:posOffset>70485</wp:posOffset>
            </wp:positionV>
            <wp:extent cx="3344545" cy="2321560"/>
            <wp:effectExtent l="25400" t="38100" r="20955" b="40640"/>
            <wp:wrapSquare wrapText="bothSides"/>
            <wp:docPr id="7" name="Picture 6" descr="Screen Shot 2017-07-30 at 9.43.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7-07-30 at 9.43.59 AM.png"/>
                    <pic:cNvPicPr>
                      <a:picLocks noChangeAspect="1"/>
                    </pic:cNvPicPr>
                  </pic:nvPicPr>
                  <pic:blipFill>
                    <a:blip r:embed="rId6" cstate="print">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
                      <a:off x="0" y="0"/>
                      <a:ext cx="3344545" cy="2321560"/>
                    </a:xfrm>
                    <a:prstGeom prst="rect">
                      <a:avLst/>
                    </a:prstGeom>
                  </pic:spPr>
                </pic:pic>
              </a:graphicData>
            </a:graphic>
            <wp14:sizeRelH relativeFrom="margin">
              <wp14:pctWidth>0</wp14:pctWidth>
            </wp14:sizeRelH>
            <wp14:sizeRelV relativeFrom="margin">
              <wp14:pctHeight>0</wp14:pctHeight>
            </wp14:sizeRelV>
          </wp:anchor>
        </w:drawing>
      </w:r>
      <w:r w:rsidR="00484493">
        <w:rPr>
          <w:rFonts w:asciiTheme="minorHAnsi" w:eastAsiaTheme="minorEastAsia" w:hAnsiTheme="minorHAnsi" w:cstheme="minorBidi"/>
          <w:color w:val="auto"/>
          <w:sz w:val="24"/>
          <w:szCs w:val="24"/>
        </w:rPr>
        <w:tab/>
        <w:t xml:space="preserve">The </w:t>
      </w:r>
      <w:r w:rsidR="009B5D82">
        <w:rPr>
          <w:rFonts w:asciiTheme="minorHAnsi" w:eastAsiaTheme="minorEastAsia" w:hAnsiTheme="minorHAnsi" w:cstheme="minorBidi"/>
          <w:color w:val="auto"/>
          <w:sz w:val="24"/>
          <w:szCs w:val="24"/>
        </w:rPr>
        <w:t xml:space="preserve">building </w:t>
      </w:r>
      <w:r w:rsidR="00365E12">
        <w:rPr>
          <w:rFonts w:asciiTheme="minorHAnsi" w:eastAsiaTheme="minorEastAsia" w:hAnsiTheme="minorHAnsi" w:cstheme="minorBidi"/>
          <w:color w:val="auto"/>
          <w:sz w:val="24"/>
          <w:szCs w:val="24"/>
        </w:rPr>
        <w:t>measured</w:t>
      </w:r>
      <w:r w:rsidR="009B5D82">
        <w:rPr>
          <w:rFonts w:asciiTheme="minorHAnsi" w:eastAsiaTheme="minorEastAsia" w:hAnsiTheme="minorHAnsi" w:cstheme="minorBidi"/>
          <w:color w:val="auto"/>
          <w:sz w:val="24"/>
          <w:szCs w:val="24"/>
        </w:rPr>
        <w:t xml:space="preserve"> 38 feet wide and 55 </w:t>
      </w:r>
      <w:proofErr w:type="gramStart"/>
      <w:r w:rsidR="009B5D82">
        <w:rPr>
          <w:rFonts w:asciiTheme="minorHAnsi" w:eastAsiaTheme="minorEastAsia" w:hAnsiTheme="minorHAnsi" w:cstheme="minorBidi"/>
          <w:color w:val="auto"/>
          <w:sz w:val="24"/>
          <w:szCs w:val="24"/>
        </w:rPr>
        <w:t>deep</w:t>
      </w:r>
      <w:proofErr w:type="gramEnd"/>
      <w:r w:rsidR="009B5D82">
        <w:rPr>
          <w:rFonts w:asciiTheme="minorHAnsi" w:eastAsiaTheme="minorEastAsia" w:hAnsiTheme="minorHAnsi" w:cstheme="minorBidi"/>
          <w:color w:val="auto"/>
          <w:sz w:val="24"/>
          <w:szCs w:val="24"/>
        </w:rPr>
        <w:t xml:space="preserve">, its upstairs </w:t>
      </w:r>
      <w:r w:rsidR="00484493">
        <w:rPr>
          <w:rFonts w:asciiTheme="minorHAnsi" w:eastAsiaTheme="minorEastAsia" w:hAnsiTheme="minorHAnsi" w:cstheme="minorBidi"/>
          <w:color w:val="auto"/>
          <w:sz w:val="24"/>
          <w:szCs w:val="24"/>
        </w:rPr>
        <w:t>sanctuary reached via twin stair</w:t>
      </w:r>
      <w:r w:rsidR="009B5D82">
        <w:rPr>
          <w:rFonts w:asciiTheme="minorHAnsi" w:eastAsiaTheme="minorEastAsia" w:hAnsiTheme="minorHAnsi" w:cstheme="minorBidi"/>
          <w:color w:val="auto"/>
          <w:sz w:val="24"/>
          <w:szCs w:val="24"/>
        </w:rPr>
        <w:t>way</w:t>
      </w:r>
      <w:r w:rsidR="00484493">
        <w:rPr>
          <w:rFonts w:asciiTheme="minorHAnsi" w:eastAsiaTheme="minorEastAsia" w:hAnsiTheme="minorHAnsi" w:cstheme="minorBidi"/>
          <w:color w:val="auto"/>
          <w:sz w:val="24"/>
          <w:szCs w:val="24"/>
        </w:rPr>
        <w:t>s at the northern corners</w:t>
      </w:r>
      <w:r w:rsidR="009B5D82">
        <w:rPr>
          <w:rFonts w:asciiTheme="minorHAnsi" w:eastAsiaTheme="minorEastAsia" w:hAnsiTheme="minorHAnsi" w:cstheme="minorBidi"/>
          <w:color w:val="auto"/>
          <w:sz w:val="24"/>
          <w:szCs w:val="24"/>
        </w:rPr>
        <w:t xml:space="preserve"> of the </w:t>
      </w:r>
      <w:r w:rsidR="00320FC0">
        <w:rPr>
          <w:rFonts w:asciiTheme="minorHAnsi" w:eastAsiaTheme="minorEastAsia" w:hAnsiTheme="minorHAnsi" w:cstheme="minorBidi"/>
          <w:color w:val="auto"/>
          <w:sz w:val="24"/>
          <w:szCs w:val="24"/>
        </w:rPr>
        <w:t>broad</w:t>
      </w:r>
      <w:r w:rsidR="009B5D82">
        <w:rPr>
          <w:rFonts w:asciiTheme="minorHAnsi" w:eastAsiaTheme="minorEastAsia" w:hAnsiTheme="minorHAnsi" w:cstheme="minorBidi"/>
          <w:color w:val="auto"/>
          <w:sz w:val="24"/>
          <w:szCs w:val="24"/>
        </w:rPr>
        <w:t xml:space="preserve"> vestibule</w:t>
      </w:r>
      <w:r w:rsidR="00484493">
        <w:rPr>
          <w:rFonts w:asciiTheme="minorHAnsi" w:eastAsiaTheme="minorEastAsia" w:hAnsiTheme="minorHAnsi" w:cstheme="minorBidi"/>
          <w:color w:val="auto"/>
          <w:sz w:val="24"/>
          <w:szCs w:val="24"/>
        </w:rPr>
        <w:t>.</w:t>
      </w:r>
      <w:r w:rsidR="009B5D82">
        <w:rPr>
          <w:rFonts w:asciiTheme="minorHAnsi" w:eastAsiaTheme="minorEastAsia" w:hAnsiTheme="minorHAnsi" w:cstheme="minorBidi"/>
          <w:color w:val="auto"/>
          <w:sz w:val="24"/>
          <w:szCs w:val="24"/>
        </w:rPr>
        <w:t xml:space="preserve">  There were 64 pews in the south-facing sanctuary</w:t>
      </w:r>
      <w:r w:rsidR="00F06C3B">
        <w:rPr>
          <w:rFonts w:asciiTheme="minorHAnsi" w:eastAsiaTheme="minorEastAsia" w:hAnsiTheme="minorHAnsi" w:cstheme="minorBidi"/>
          <w:color w:val="auto"/>
          <w:sz w:val="24"/>
          <w:szCs w:val="24"/>
        </w:rPr>
        <w:t>, these accessed</w:t>
      </w:r>
      <w:r w:rsidR="009B5D82">
        <w:rPr>
          <w:rFonts w:asciiTheme="minorHAnsi" w:eastAsiaTheme="minorEastAsia" w:hAnsiTheme="minorHAnsi" w:cstheme="minorBidi"/>
          <w:color w:val="auto"/>
          <w:sz w:val="24"/>
          <w:szCs w:val="24"/>
        </w:rPr>
        <w:t xml:space="preserve"> </w:t>
      </w:r>
      <w:r w:rsidR="00F06C3B">
        <w:rPr>
          <w:rFonts w:asciiTheme="minorHAnsi" w:eastAsiaTheme="minorEastAsia" w:hAnsiTheme="minorHAnsi" w:cstheme="minorBidi"/>
          <w:color w:val="auto"/>
          <w:sz w:val="24"/>
          <w:szCs w:val="24"/>
        </w:rPr>
        <w:t>from</w:t>
      </w:r>
      <w:r w:rsidR="009B5D82">
        <w:rPr>
          <w:rFonts w:asciiTheme="minorHAnsi" w:eastAsiaTheme="minorEastAsia" w:hAnsiTheme="minorHAnsi" w:cstheme="minorBidi"/>
          <w:color w:val="auto"/>
          <w:sz w:val="24"/>
          <w:szCs w:val="24"/>
        </w:rPr>
        <w:t xml:space="preserve"> two side aisles.  Galleries on </w:t>
      </w:r>
      <w:r w:rsidR="00320FC0">
        <w:rPr>
          <w:rFonts w:asciiTheme="minorHAnsi" w:eastAsiaTheme="minorEastAsia" w:hAnsiTheme="minorHAnsi" w:cstheme="minorBidi"/>
          <w:color w:val="auto"/>
          <w:sz w:val="24"/>
          <w:szCs w:val="24"/>
        </w:rPr>
        <w:t xml:space="preserve">cast </w:t>
      </w:r>
      <w:r w:rsidR="009B5D82" w:rsidRPr="00320FC0">
        <w:rPr>
          <w:rFonts w:asciiTheme="minorHAnsi" w:eastAsiaTheme="minorEastAsia" w:hAnsiTheme="minorHAnsi" w:cstheme="minorBidi"/>
          <w:color w:val="auto"/>
          <w:sz w:val="24"/>
          <w:szCs w:val="24"/>
        </w:rPr>
        <w:t>iron</w:t>
      </w:r>
      <w:r w:rsidR="009B5D82">
        <w:rPr>
          <w:rFonts w:asciiTheme="minorHAnsi" w:eastAsiaTheme="minorEastAsia" w:hAnsiTheme="minorHAnsi" w:cstheme="minorBidi"/>
          <w:color w:val="auto"/>
          <w:sz w:val="24"/>
          <w:szCs w:val="24"/>
        </w:rPr>
        <w:t xml:space="preserve"> columns provide</w:t>
      </w:r>
      <w:r w:rsidR="00F06C3B">
        <w:rPr>
          <w:rFonts w:asciiTheme="minorHAnsi" w:eastAsiaTheme="minorEastAsia" w:hAnsiTheme="minorHAnsi" w:cstheme="minorBidi"/>
          <w:color w:val="auto"/>
          <w:sz w:val="24"/>
          <w:szCs w:val="24"/>
        </w:rPr>
        <w:t>d</w:t>
      </w:r>
      <w:r w:rsidR="009B5D82">
        <w:rPr>
          <w:rFonts w:asciiTheme="minorHAnsi" w:eastAsiaTheme="minorEastAsia" w:hAnsiTheme="minorHAnsi" w:cstheme="minorBidi"/>
          <w:color w:val="auto"/>
          <w:sz w:val="24"/>
          <w:szCs w:val="24"/>
        </w:rPr>
        <w:t xml:space="preserve"> </w:t>
      </w:r>
      <w:r w:rsidR="00320FC0">
        <w:rPr>
          <w:rFonts w:asciiTheme="minorHAnsi" w:eastAsiaTheme="minorEastAsia" w:hAnsiTheme="minorHAnsi" w:cstheme="minorBidi"/>
          <w:color w:val="auto"/>
          <w:sz w:val="24"/>
          <w:szCs w:val="24"/>
        </w:rPr>
        <w:t xml:space="preserve">36 </w:t>
      </w:r>
      <w:r w:rsidR="009B5D82">
        <w:rPr>
          <w:rFonts w:asciiTheme="minorHAnsi" w:eastAsiaTheme="minorEastAsia" w:hAnsiTheme="minorHAnsi" w:cstheme="minorBidi"/>
          <w:color w:val="auto"/>
          <w:sz w:val="24"/>
          <w:szCs w:val="24"/>
        </w:rPr>
        <w:t xml:space="preserve">additional </w:t>
      </w:r>
      <w:r w:rsidR="00320FC0">
        <w:rPr>
          <w:rFonts w:asciiTheme="minorHAnsi" w:eastAsiaTheme="minorEastAsia" w:hAnsiTheme="minorHAnsi" w:cstheme="minorBidi"/>
          <w:color w:val="auto"/>
          <w:sz w:val="24"/>
          <w:szCs w:val="24"/>
        </w:rPr>
        <w:t>pews</w:t>
      </w:r>
      <w:r w:rsidR="009B5D82">
        <w:rPr>
          <w:rFonts w:asciiTheme="minorHAnsi" w:eastAsiaTheme="minorEastAsia" w:hAnsiTheme="minorHAnsi" w:cstheme="minorBidi"/>
          <w:color w:val="auto"/>
          <w:sz w:val="24"/>
          <w:szCs w:val="24"/>
        </w:rPr>
        <w:t xml:space="preserve"> on three side</w:t>
      </w:r>
      <w:r w:rsidR="00F06C3B">
        <w:rPr>
          <w:rFonts w:asciiTheme="minorHAnsi" w:eastAsiaTheme="minorEastAsia" w:hAnsiTheme="minorHAnsi" w:cstheme="minorBidi"/>
          <w:color w:val="auto"/>
          <w:sz w:val="24"/>
          <w:szCs w:val="24"/>
        </w:rPr>
        <w:t>s</w:t>
      </w:r>
      <w:r w:rsidR="009B5D82">
        <w:rPr>
          <w:rFonts w:asciiTheme="minorHAnsi" w:eastAsiaTheme="minorEastAsia" w:hAnsiTheme="minorHAnsi" w:cstheme="minorBidi"/>
          <w:color w:val="auto"/>
          <w:sz w:val="24"/>
          <w:szCs w:val="24"/>
        </w:rPr>
        <w:t xml:space="preserve"> of the sanctuary.</w:t>
      </w:r>
      <w:r w:rsidR="00F06C3B">
        <w:rPr>
          <w:rFonts w:asciiTheme="minorHAnsi" w:eastAsiaTheme="minorEastAsia" w:hAnsiTheme="minorHAnsi" w:cstheme="minorBidi"/>
          <w:color w:val="auto"/>
          <w:sz w:val="24"/>
          <w:szCs w:val="24"/>
        </w:rPr>
        <w:t xml:space="preserve">  </w:t>
      </w:r>
    </w:p>
    <w:p w14:paraId="498650C0" w14:textId="77777777" w:rsidR="006F7810" w:rsidRPr="006F7810" w:rsidRDefault="006F7810" w:rsidP="006F7810"/>
    <w:p w14:paraId="5507C694" w14:textId="3FC43C4C" w:rsidR="006F7810" w:rsidRPr="006F7810" w:rsidRDefault="006F7810" w:rsidP="006F7810">
      <w:pPr>
        <w:rPr>
          <w:sz w:val="20"/>
          <w:szCs w:val="20"/>
          <w:highlight w:val="yellow"/>
        </w:rPr>
      </w:pPr>
      <w:r w:rsidRPr="006F7810">
        <w:rPr>
          <w:sz w:val="20"/>
          <w:szCs w:val="20"/>
          <w:highlight w:val="yellow"/>
        </w:rPr>
        <w:t xml:space="preserve">• se2d. </w:t>
      </w:r>
      <w:r w:rsidRPr="006F7810">
        <w:rPr>
          <w:sz w:val="20"/>
          <w:szCs w:val="20"/>
          <w:highlight w:val="yellow"/>
        </w:rPr>
        <w:t>Interior photo, 2018, J. Cohen.</w:t>
      </w:r>
    </w:p>
    <w:p w14:paraId="02D0552B" w14:textId="24396938" w:rsidR="00F06C3B" w:rsidRPr="000120EA" w:rsidRDefault="000120EA" w:rsidP="000120EA">
      <w:pPr>
        <w:pStyle w:val="Heading1"/>
        <w:ind w:firstLine="720"/>
        <w:rPr>
          <w:rFonts w:asciiTheme="minorHAnsi" w:eastAsiaTheme="minorEastAsia" w:hAnsiTheme="minorHAnsi" w:cstheme="minorBidi"/>
          <w:color w:val="auto"/>
          <w:sz w:val="24"/>
          <w:szCs w:val="24"/>
        </w:rPr>
      </w:pPr>
      <w:r>
        <w:rPr>
          <w:noProof/>
        </w:rPr>
        <w:drawing>
          <wp:anchor distT="0" distB="0" distL="114300" distR="114300" simplePos="0" relativeHeight="251674624" behindDoc="0" locked="0" layoutInCell="1" allowOverlap="1" wp14:anchorId="10F7F4D9" wp14:editId="307F477A">
            <wp:simplePos x="0" y="0"/>
            <wp:positionH relativeFrom="column">
              <wp:posOffset>12700</wp:posOffset>
            </wp:positionH>
            <wp:positionV relativeFrom="paragraph">
              <wp:posOffset>1466940</wp:posOffset>
            </wp:positionV>
            <wp:extent cx="2399030" cy="906145"/>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1-19 at 10.19.30 AM.png"/>
                    <pic:cNvPicPr/>
                  </pic:nvPicPr>
                  <pic:blipFill>
                    <a:blip r:embed="rId7"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9030" cy="906145"/>
                    </a:xfrm>
                    <a:prstGeom prst="rect">
                      <a:avLst/>
                    </a:prstGeom>
                  </pic:spPr>
                </pic:pic>
              </a:graphicData>
            </a:graphic>
            <wp14:sizeRelH relativeFrom="margin">
              <wp14:pctWidth>0</wp14:pctWidth>
            </wp14:sizeRelH>
            <wp14:sizeRelV relativeFrom="margin">
              <wp14:pctHeight>0</wp14:pctHeight>
            </wp14:sizeRelV>
          </wp:anchor>
        </w:drawing>
      </w:r>
      <w:r w:rsidR="000616C8" w:rsidRPr="001E5A7E">
        <w:rPr>
          <w:rFonts w:asciiTheme="minorHAnsi" w:eastAsiaTheme="minorEastAsia" w:hAnsiTheme="minorHAnsi" w:cstheme="minorBidi"/>
          <w:noProof/>
          <w:color w:val="auto"/>
          <w:sz w:val="24"/>
          <w:szCs w:val="24"/>
        </w:rPr>
        <w:drawing>
          <wp:anchor distT="0" distB="0" distL="114300" distR="114300" simplePos="0" relativeHeight="251671552" behindDoc="0" locked="0" layoutInCell="1" allowOverlap="1" wp14:anchorId="6252E7FB" wp14:editId="03874BD5">
            <wp:simplePos x="0" y="0"/>
            <wp:positionH relativeFrom="column">
              <wp:posOffset>2542981</wp:posOffset>
            </wp:positionH>
            <wp:positionV relativeFrom="paragraph">
              <wp:posOffset>430103</wp:posOffset>
            </wp:positionV>
            <wp:extent cx="3334385" cy="2527300"/>
            <wp:effectExtent l="0" t="0" r="5715" b="0"/>
            <wp:wrapSquare wrapText="bothSides"/>
            <wp:docPr id="6" name="Picture 3" descr="Screen Shot 2018-08-29 at 6.3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8-08-29 at 6.34.14 PM.png"/>
                    <pic:cNvPicPr>
                      <a:picLocks noChangeAspect="1"/>
                    </pic:cNvPicPr>
                  </pic:nvPicPr>
                  <pic:blipFill>
                    <a:blip r:embed="rId8" cstate="print">
                      <a:extLst>
                        <a:ext uri="{BEBA8EAE-BF5A-486C-A8C5-ECC9F3942E4B}">
                          <a14:imgProps xmlns:a14="http://schemas.microsoft.com/office/drawing/2010/main">
                            <a14:imgLayer>
                              <a14:imgEffect>
                                <a14:sharpenSoften amount="24000"/>
                              </a14:imgEffect>
                              <a14:imgEffect>
                                <a14:colorTemperature colorTemp="5014"/>
                              </a14:imgEffect>
                              <a14:imgEffect>
                                <a14:saturation sat="61000"/>
                              </a14:imgEffect>
                            </a14:imgLayer>
                          </a14:imgProps>
                        </a:ext>
                        <a:ext uri="{28A0092B-C50C-407E-A947-70E740481C1C}">
                          <a14:useLocalDpi xmlns:a14="http://schemas.microsoft.com/office/drawing/2010/main" val="0"/>
                        </a:ext>
                      </a:extLst>
                    </a:blip>
                    <a:stretch>
                      <a:fillRect/>
                    </a:stretch>
                  </pic:blipFill>
                  <pic:spPr>
                    <a:xfrm>
                      <a:off x="0" y="0"/>
                      <a:ext cx="3334385" cy="2527300"/>
                    </a:xfrm>
                    <a:prstGeom prst="rect">
                      <a:avLst/>
                    </a:prstGeom>
                  </pic:spPr>
                </pic:pic>
              </a:graphicData>
            </a:graphic>
            <wp14:sizeRelH relativeFrom="margin">
              <wp14:pctWidth>0</wp14:pctWidth>
            </wp14:sizeRelH>
            <wp14:sizeRelV relativeFrom="margin">
              <wp14:pctHeight>0</wp14:pctHeight>
            </wp14:sizeRelV>
          </wp:anchor>
        </w:drawing>
      </w:r>
      <w:r w:rsidR="006F7810">
        <w:rPr>
          <w:rFonts w:asciiTheme="minorHAnsi" w:eastAsiaTheme="minorEastAsia" w:hAnsiTheme="minorHAnsi" w:cstheme="minorBidi"/>
          <w:color w:val="auto"/>
          <w:sz w:val="24"/>
          <w:szCs w:val="24"/>
        </w:rPr>
        <w:t xml:space="preserve">Below, </w:t>
      </w:r>
      <w:proofErr w:type="spellStart"/>
      <w:r w:rsidR="006F7810">
        <w:rPr>
          <w:rFonts w:asciiTheme="minorHAnsi" w:eastAsiaTheme="minorEastAsia" w:hAnsiTheme="minorHAnsi" w:cstheme="minorBidi"/>
          <w:color w:val="auto"/>
          <w:sz w:val="24"/>
          <w:szCs w:val="24"/>
        </w:rPr>
        <w:t>t</w:t>
      </w:r>
      <w:r w:rsidR="00F06C3B">
        <w:rPr>
          <w:rFonts w:asciiTheme="minorHAnsi" w:eastAsiaTheme="minorEastAsia" w:hAnsiTheme="minorHAnsi" w:cstheme="minorBidi"/>
          <w:color w:val="auto"/>
          <w:sz w:val="24"/>
          <w:szCs w:val="24"/>
        </w:rPr>
        <w:t>e</w:t>
      </w:r>
      <w:proofErr w:type="spellEnd"/>
      <w:r w:rsidR="00F06C3B">
        <w:rPr>
          <w:rFonts w:asciiTheme="minorHAnsi" w:eastAsiaTheme="minorEastAsia" w:hAnsiTheme="minorHAnsi" w:cstheme="minorBidi"/>
          <w:color w:val="auto"/>
          <w:sz w:val="24"/>
          <w:szCs w:val="24"/>
        </w:rPr>
        <w:t xml:space="preserve"> </w:t>
      </w:r>
      <w:r w:rsidR="008B6F1A">
        <w:rPr>
          <w:rFonts w:asciiTheme="minorHAnsi" w:eastAsiaTheme="minorEastAsia" w:hAnsiTheme="minorHAnsi" w:cstheme="minorBidi"/>
          <w:color w:val="auto"/>
          <w:sz w:val="24"/>
          <w:szCs w:val="24"/>
        </w:rPr>
        <w:t>lower</w:t>
      </w:r>
      <w:r w:rsidR="00F06C3B">
        <w:rPr>
          <w:rFonts w:asciiTheme="minorHAnsi" w:eastAsiaTheme="minorEastAsia" w:hAnsiTheme="minorHAnsi" w:cstheme="minorBidi"/>
          <w:color w:val="auto"/>
          <w:sz w:val="24"/>
          <w:szCs w:val="24"/>
        </w:rPr>
        <w:t xml:space="preserve"> level had a large</w:t>
      </w:r>
      <w:r w:rsidR="001E5A7E" w:rsidRPr="001E5A7E">
        <w:rPr>
          <w:rFonts w:asciiTheme="minorHAnsi" w:eastAsiaTheme="minorEastAsia" w:hAnsiTheme="minorHAnsi" w:cstheme="minorBidi"/>
          <w:color w:val="auto"/>
          <w:sz w:val="24"/>
          <w:szCs w:val="24"/>
        </w:rPr>
        <w:t xml:space="preserve"> </w:t>
      </w:r>
      <w:r w:rsidR="00F06C3B">
        <w:rPr>
          <w:rFonts w:asciiTheme="minorHAnsi" w:eastAsiaTheme="minorEastAsia" w:hAnsiTheme="minorHAnsi" w:cstheme="minorBidi"/>
          <w:color w:val="auto"/>
          <w:sz w:val="24"/>
          <w:szCs w:val="24"/>
        </w:rPr>
        <w:t xml:space="preserve">“lecture room used as a public school,” divided longitudinally into thirds by girders on </w:t>
      </w:r>
      <w:r w:rsidR="00320FC0">
        <w:rPr>
          <w:rFonts w:asciiTheme="minorHAnsi" w:eastAsiaTheme="minorEastAsia" w:hAnsiTheme="minorHAnsi" w:cstheme="minorBidi"/>
          <w:color w:val="auto"/>
          <w:sz w:val="24"/>
          <w:szCs w:val="24"/>
        </w:rPr>
        <w:t xml:space="preserve">pairs of cast iron </w:t>
      </w:r>
      <w:r w:rsidR="00F06C3B">
        <w:rPr>
          <w:rFonts w:asciiTheme="minorHAnsi" w:eastAsiaTheme="minorEastAsia" w:hAnsiTheme="minorHAnsi" w:cstheme="minorBidi"/>
          <w:color w:val="auto"/>
          <w:sz w:val="24"/>
          <w:szCs w:val="24"/>
        </w:rPr>
        <w:t>columns. There were two classrooms (with external doors)</w:t>
      </w:r>
      <w:r w:rsidR="00365E12">
        <w:rPr>
          <w:rFonts w:asciiTheme="minorHAnsi" w:eastAsiaTheme="minorEastAsia" w:hAnsiTheme="minorHAnsi" w:cstheme="minorBidi"/>
          <w:color w:val="auto"/>
          <w:sz w:val="24"/>
          <w:szCs w:val="24"/>
        </w:rPr>
        <w:t xml:space="preserve"> </w:t>
      </w:r>
      <w:r w:rsidR="00F06C3B">
        <w:rPr>
          <w:rFonts w:asciiTheme="minorHAnsi" w:eastAsiaTheme="minorEastAsia" w:hAnsiTheme="minorHAnsi" w:cstheme="minorBidi"/>
          <w:color w:val="auto"/>
          <w:sz w:val="24"/>
          <w:szCs w:val="24"/>
        </w:rPr>
        <w:t xml:space="preserve">along the south wall. </w:t>
      </w:r>
      <w:r w:rsidR="00320FC0">
        <w:rPr>
          <w:rFonts w:asciiTheme="minorHAnsi" w:eastAsiaTheme="minorEastAsia" w:hAnsiTheme="minorHAnsi" w:cstheme="minorBidi"/>
          <w:color w:val="auto"/>
          <w:sz w:val="24"/>
          <w:szCs w:val="24"/>
        </w:rPr>
        <w:t>The roof structure was described as “about 10 ft pitch, 5 principal rafters with Collar beams, and girder 3 x 12 and braced Crosswise with sap boards, thus</w:t>
      </w:r>
      <w:r>
        <w:rPr>
          <w:rFonts w:asciiTheme="minorHAnsi" w:eastAsiaTheme="minorEastAsia" w:hAnsiTheme="minorHAnsi" w:cstheme="minorBidi"/>
          <w:color w:val="auto"/>
          <w:sz w:val="24"/>
          <w:szCs w:val="24"/>
        </w:rPr>
        <w:t xml:space="preserve">. </w:t>
      </w:r>
      <w:r w:rsidR="00320FC0" w:rsidRPr="000120EA">
        <w:rPr>
          <w:rFonts w:asciiTheme="minorHAnsi" w:eastAsiaTheme="minorEastAsia" w:hAnsiTheme="minorHAnsi" w:cstheme="minorBidi"/>
          <w:color w:val="auto"/>
          <w:sz w:val="24"/>
          <w:szCs w:val="24"/>
        </w:rPr>
        <w:t xml:space="preserve">with a </w:t>
      </w:r>
      <w:proofErr w:type="spellStart"/>
      <w:r w:rsidR="00320FC0" w:rsidRPr="000120EA">
        <w:rPr>
          <w:rFonts w:asciiTheme="minorHAnsi" w:eastAsiaTheme="minorEastAsia" w:hAnsiTheme="minorHAnsi" w:cstheme="minorBidi"/>
          <w:color w:val="auto"/>
          <w:sz w:val="24"/>
          <w:szCs w:val="24"/>
        </w:rPr>
        <w:t>purline</w:t>
      </w:r>
      <w:proofErr w:type="spellEnd"/>
      <w:r w:rsidR="00320FC0" w:rsidRPr="000120EA">
        <w:rPr>
          <w:rFonts w:asciiTheme="minorHAnsi" w:eastAsiaTheme="minorEastAsia" w:hAnsiTheme="minorHAnsi" w:cstheme="minorBidi"/>
          <w:color w:val="auto"/>
          <w:sz w:val="24"/>
          <w:szCs w:val="24"/>
        </w:rPr>
        <w:t xml:space="preserve"> on each side and ridge pole, 3 by 4 rafters.”</w:t>
      </w:r>
    </w:p>
    <w:p w14:paraId="48CAC3D5" w14:textId="43D78EF2" w:rsidR="00320FC0" w:rsidRDefault="00320FC0" w:rsidP="00F06C3B"/>
    <w:p w14:paraId="66553D85" w14:textId="5DE6463E" w:rsidR="00D376FB" w:rsidRDefault="00F06C3B" w:rsidP="000616C8">
      <w:pPr>
        <w:ind w:firstLine="720"/>
      </w:pPr>
      <w:r>
        <w:lastRenderedPageBreak/>
        <w:t>In 1847 the congregation had reached 119 members</w:t>
      </w:r>
      <w:r w:rsidR="001E5A7E">
        <w:t xml:space="preserve">.  </w:t>
      </w:r>
      <w:r w:rsidR="000616C8">
        <w:t>A</w:t>
      </w:r>
      <w:r w:rsidR="00365E12">
        <w:t xml:space="preserve"> </w:t>
      </w:r>
      <w:r w:rsidR="008B6F1A">
        <w:t xml:space="preserve">stubborn </w:t>
      </w:r>
      <w:r w:rsidR="00365E12">
        <w:t xml:space="preserve">debt for about two-thirds the cost of construction </w:t>
      </w:r>
      <w:r w:rsidR="008B6F1A">
        <w:t>remained</w:t>
      </w:r>
      <w:r w:rsidR="00365E12">
        <w:t>.</w:t>
      </w:r>
      <w:r w:rsidR="00603663">
        <w:t xml:space="preserve">  A new minister, Rev. Jeremiah Asher, was engaged, and he traveled to England and Scotland to raise funds f</w:t>
      </w:r>
      <w:r w:rsidR="00400AD9">
        <w:t>o</w:t>
      </w:r>
      <w:r w:rsidR="00603663">
        <w:t>r the church</w:t>
      </w:r>
      <w:r w:rsidR="00831B5E">
        <w:t>, a trip he chronicled in an 1862 book</w:t>
      </w:r>
      <w:r w:rsidR="00603663">
        <w:t xml:space="preserve">.  In adopting the new </w:t>
      </w:r>
      <w:proofErr w:type="gramStart"/>
      <w:r w:rsidR="00603663">
        <w:t>position</w:t>
      </w:r>
      <w:proofErr w:type="gramEnd"/>
      <w:r w:rsidR="00603663">
        <w:t xml:space="preserve"> he cited as his leading reason that “the Shiloh Baptist Church occupied the most substantial and commodious church edifice in the denomination, occupied by the colored people in any city in the Union.</w:t>
      </w:r>
      <w:r w:rsidR="00C413D8">
        <w:t xml:space="preserve"> . . </w:t>
      </w:r>
      <w:r w:rsidR="00603663">
        <w:t xml:space="preserve"> </w:t>
      </w:r>
      <w:r w:rsidR="00C413D8">
        <w:t xml:space="preserve"> </w:t>
      </w:r>
      <w:r w:rsidR="00603663">
        <w:t>I felt that if at least the building could be saved, a good work would be effected” (</w:t>
      </w:r>
      <w:r w:rsidR="00C413D8">
        <w:t xml:space="preserve">Asher, </w:t>
      </w:r>
      <w:r w:rsidR="00603663">
        <w:t>p. 80).</w:t>
      </w:r>
    </w:p>
    <w:p w14:paraId="3DBC0859" w14:textId="77777777" w:rsidR="00D376FB" w:rsidRDefault="00D376FB" w:rsidP="00D376FB">
      <w:pPr>
        <w:ind w:left="720"/>
      </w:pPr>
    </w:p>
    <w:p w14:paraId="3732F1A0" w14:textId="122BA370" w:rsidR="00F06C3B" w:rsidRDefault="00D376FB" w:rsidP="00D376FB">
      <w:pPr>
        <w:ind w:firstLine="720"/>
      </w:pPr>
      <w:r>
        <w:t>Nonetheless,</w:t>
      </w:r>
      <w:r w:rsidR="001E5A7E">
        <w:t xml:space="preserve"> the</w:t>
      </w:r>
      <w:r w:rsidR="00C04908">
        <w:t xml:space="preserve"> congregation</w:t>
      </w:r>
      <w:r w:rsidR="001E5A7E">
        <w:t xml:space="preserve"> persist</w:t>
      </w:r>
      <w:r w:rsidR="00C04908">
        <w:t>ed</w:t>
      </w:r>
      <w:r w:rsidR="001E5A7E">
        <w:t xml:space="preserve"> and grew further, to the point that in 1885 they acquired a larger church</w:t>
      </w:r>
      <w:r>
        <w:t xml:space="preserve"> building</w:t>
      </w:r>
      <w:r w:rsidR="001E5A7E">
        <w:t>, measuring 61 by 71 feet, the former Episcopal Church of the Ascension nearby</w:t>
      </w:r>
      <w:r w:rsidR="000616C8">
        <w:t xml:space="preserve"> </w:t>
      </w:r>
      <w:r w:rsidR="001E5A7E">
        <w:t>on Lombard above 11</w:t>
      </w:r>
      <w:r w:rsidR="001E5A7E" w:rsidRPr="001E5A7E">
        <w:rPr>
          <w:vertAlign w:val="superscript"/>
        </w:rPr>
        <w:t>th</w:t>
      </w:r>
      <w:r w:rsidR="001E5A7E">
        <w:t xml:space="preserve"> Street. Meanwhile, the Clifton Street church was sold to the Murray A.M.E. congregation, later Mount Olive A.M.E.</w:t>
      </w:r>
      <w:r w:rsidR="00197FCF">
        <w:t>, itself founded in 1825</w:t>
      </w:r>
      <w:r w:rsidR="004B344D">
        <w:t>.  Th</w:t>
      </w:r>
      <w:r>
        <w:t>e</w:t>
      </w:r>
      <w:r w:rsidR="004B344D">
        <w:t>y remodeled the building in 1921.  It is now the Waters A.M.E. Church</w:t>
      </w:r>
      <w:r>
        <w:t xml:space="preserve">, which </w:t>
      </w:r>
      <w:r w:rsidR="00C04908">
        <w:t>renovated</w:t>
      </w:r>
      <w:r>
        <w:t xml:space="preserve"> the church in 1953.  It continues to house</w:t>
      </w:r>
      <w:r w:rsidR="004B344D">
        <w:t xml:space="preserve"> a very active congregation and community resource.</w:t>
      </w:r>
    </w:p>
    <w:p w14:paraId="44338432" w14:textId="07634078" w:rsidR="004B344D" w:rsidRDefault="004B344D" w:rsidP="00F06C3B"/>
    <w:p w14:paraId="05ACE7F5" w14:textId="7BB8C269" w:rsidR="004B344D" w:rsidRDefault="000120EA" w:rsidP="004B344D">
      <w:pPr>
        <w:jc w:val="right"/>
      </w:pPr>
      <w:r>
        <w:t xml:space="preserve">-- </w:t>
      </w:r>
      <w:r w:rsidR="004B344D">
        <w:t>JC</w:t>
      </w:r>
      <w:r w:rsidR="00861C37">
        <w:t>.</w:t>
      </w:r>
    </w:p>
    <w:p w14:paraId="05D3E8CF" w14:textId="77777777" w:rsidR="000616C8" w:rsidRDefault="000616C8" w:rsidP="004B344D">
      <w:pPr>
        <w:jc w:val="right"/>
      </w:pPr>
    </w:p>
    <w:p w14:paraId="741240D1" w14:textId="23C724E9" w:rsidR="000616C8" w:rsidRDefault="000616C8" w:rsidP="00F06C3B">
      <w:r>
        <w:t xml:space="preserve">Other </w:t>
      </w:r>
      <w:r w:rsidR="00C04908">
        <w:t>References</w:t>
      </w:r>
      <w:r>
        <w:t>:</w:t>
      </w:r>
    </w:p>
    <w:p w14:paraId="727EE7D2" w14:textId="4F0B002B" w:rsidR="00E96C56" w:rsidRDefault="00E96C56" w:rsidP="00F06C3B">
      <w:r w:rsidRPr="00BE07E2">
        <w:t xml:space="preserve">Franklin B. </w:t>
      </w:r>
      <w:hyperlink r:id="rId9" w:history="1">
        <w:r w:rsidRPr="00BE07E2">
          <w:t xml:space="preserve">Guinn, </w:t>
        </w:r>
      </w:hyperlink>
      <w:r w:rsidRPr="00BE07E2">
        <w:rPr>
          <w:u w:val="single"/>
        </w:rPr>
        <w:t xml:space="preserve">The Rise and </w:t>
      </w:r>
      <w:r>
        <w:rPr>
          <w:u w:val="single"/>
        </w:rPr>
        <w:t>P</w:t>
      </w:r>
      <w:r w:rsidRPr="00BE07E2">
        <w:rPr>
          <w:u w:val="single"/>
        </w:rPr>
        <w:t>rogress of Shiloh Baptist Church of Philadelphia</w:t>
      </w:r>
      <w:r w:rsidRPr="00E96C56">
        <w:t xml:space="preserve"> (Philadelphia, 1905-07).</w:t>
      </w:r>
    </w:p>
    <w:p w14:paraId="1741736D" w14:textId="29DFC9B9" w:rsidR="00E96C56" w:rsidRPr="00E96C56" w:rsidRDefault="00E96C56" w:rsidP="00F06C3B">
      <w:r>
        <w:t xml:space="preserve">Jeremiah Asher, </w:t>
      </w:r>
      <w:r w:rsidRPr="00E96C56">
        <w:rPr>
          <w:u w:val="single"/>
        </w:rPr>
        <w:t xml:space="preserve">An autobiography, with details of a visit to </w:t>
      </w:r>
      <w:proofErr w:type="gramStart"/>
      <w:r w:rsidRPr="00E96C56">
        <w:rPr>
          <w:u w:val="single"/>
        </w:rPr>
        <w:t>England :</w:t>
      </w:r>
      <w:proofErr w:type="gramEnd"/>
      <w:r w:rsidRPr="00E96C56">
        <w:rPr>
          <w:u w:val="single"/>
        </w:rPr>
        <w:t xml:space="preserve"> and some account of the history of the Meeting Street Baptist Church, Providence, R. I., and of the Shiloh Baptist Church, Philadelphia, Pa.</w:t>
      </w:r>
      <w:r>
        <w:t xml:space="preserve"> (Philadelphia, 1862)</w:t>
      </w:r>
      <w:r w:rsidR="00C04908">
        <w:t>.</w:t>
      </w:r>
    </w:p>
    <w:p w14:paraId="333952E8" w14:textId="495239C4" w:rsidR="004B344D" w:rsidRPr="00E96C56" w:rsidRDefault="004B344D" w:rsidP="00F06C3B">
      <w:r w:rsidRPr="00E96C56">
        <w:t xml:space="preserve">------ </w:t>
      </w:r>
    </w:p>
    <w:sectPr w:rsidR="004B344D" w:rsidRPr="00E96C56" w:rsidSect="00DD5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B3"/>
    <w:rsid w:val="000120EA"/>
    <w:rsid w:val="00026931"/>
    <w:rsid w:val="000616C8"/>
    <w:rsid w:val="000B3D13"/>
    <w:rsid w:val="00197FCF"/>
    <w:rsid w:val="001E5A7E"/>
    <w:rsid w:val="00320FC0"/>
    <w:rsid w:val="00335F90"/>
    <w:rsid w:val="00346BB6"/>
    <w:rsid w:val="003571E4"/>
    <w:rsid w:val="00365E12"/>
    <w:rsid w:val="003913A8"/>
    <w:rsid w:val="00400AD9"/>
    <w:rsid w:val="00484493"/>
    <w:rsid w:val="004B344D"/>
    <w:rsid w:val="00520DE5"/>
    <w:rsid w:val="00581656"/>
    <w:rsid w:val="005967B3"/>
    <w:rsid w:val="00603663"/>
    <w:rsid w:val="006747E2"/>
    <w:rsid w:val="006F7810"/>
    <w:rsid w:val="0072062C"/>
    <w:rsid w:val="00725969"/>
    <w:rsid w:val="0082305E"/>
    <w:rsid w:val="00831B5E"/>
    <w:rsid w:val="00840FD5"/>
    <w:rsid w:val="00861C37"/>
    <w:rsid w:val="00883709"/>
    <w:rsid w:val="008B3311"/>
    <w:rsid w:val="008B6F1A"/>
    <w:rsid w:val="00914A02"/>
    <w:rsid w:val="00952B18"/>
    <w:rsid w:val="009672FE"/>
    <w:rsid w:val="009B5D82"/>
    <w:rsid w:val="009E366C"/>
    <w:rsid w:val="00A2462A"/>
    <w:rsid w:val="00A41D95"/>
    <w:rsid w:val="00A60CAF"/>
    <w:rsid w:val="00AB3565"/>
    <w:rsid w:val="00AD31C7"/>
    <w:rsid w:val="00B377BA"/>
    <w:rsid w:val="00B6321B"/>
    <w:rsid w:val="00B6323E"/>
    <w:rsid w:val="00B97D0F"/>
    <w:rsid w:val="00BE07E2"/>
    <w:rsid w:val="00C04908"/>
    <w:rsid w:val="00C2517A"/>
    <w:rsid w:val="00C413D8"/>
    <w:rsid w:val="00D376FB"/>
    <w:rsid w:val="00D75F36"/>
    <w:rsid w:val="00DD5DA9"/>
    <w:rsid w:val="00DD5E3D"/>
    <w:rsid w:val="00E96C56"/>
    <w:rsid w:val="00EA629A"/>
    <w:rsid w:val="00F06C3B"/>
    <w:rsid w:val="00F1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3257"/>
  <w15:chartTrackingRefBased/>
  <w15:docId w15:val="{F355656F-A707-C34B-91A2-CB9B07DA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7B3"/>
    <w:rPr>
      <w:rFonts w:eastAsiaTheme="minorEastAsia"/>
    </w:rPr>
  </w:style>
  <w:style w:type="paragraph" w:styleId="Heading1">
    <w:name w:val="heading 1"/>
    <w:basedOn w:val="Normal"/>
    <w:next w:val="Normal"/>
    <w:link w:val="Heading1Char"/>
    <w:uiPriority w:val="9"/>
    <w:qFormat/>
    <w:rsid w:val="009E3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967B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967B3"/>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E366C"/>
    <w:rPr>
      <w:rFonts w:asciiTheme="majorHAnsi" w:eastAsiaTheme="majorEastAsia" w:hAnsiTheme="majorHAnsi" w:cstheme="majorBidi"/>
      <w:color w:val="2F5496" w:themeColor="accent1" w:themeShade="BF"/>
      <w:sz w:val="32"/>
      <w:szCs w:val="32"/>
    </w:rPr>
  </w:style>
  <w:style w:type="character" w:customStyle="1" w:styleId="key">
    <w:name w:val="key"/>
    <w:basedOn w:val="DefaultParagraphFont"/>
    <w:rsid w:val="003571E4"/>
  </w:style>
  <w:style w:type="character" w:customStyle="1" w:styleId="value">
    <w:name w:val="value"/>
    <w:basedOn w:val="DefaultParagraphFont"/>
    <w:rsid w:val="003571E4"/>
  </w:style>
  <w:style w:type="character" w:styleId="Hyperlink">
    <w:name w:val="Hyperlink"/>
    <w:basedOn w:val="DefaultParagraphFont"/>
    <w:uiPriority w:val="99"/>
    <w:semiHidden/>
    <w:unhideWhenUsed/>
    <w:rsid w:val="003571E4"/>
    <w:rPr>
      <w:color w:val="0000FF"/>
      <w:u w:val="single"/>
    </w:rPr>
  </w:style>
  <w:style w:type="paragraph" w:styleId="Caption">
    <w:name w:val="caption"/>
    <w:basedOn w:val="Normal"/>
    <w:next w:val="Normal"/>
    <w:uiPriority w:val="35"/>
    <w:unhideWhenUsed/>
    <w:qFormat/>
    <w:rsid w:val="00581656"/>
    <w:pPr>
      <w:spacing w:after="200"/>
    </w:pPr>
    <w:rPr>
      <w:i/>
      <w:iCs/>
      <w:color w:val="44546A" w:themeColor="text2"/>
      <w:sz w:val="18"/>
      <w:szCs w:val="18"/>
    </w:rPr>
  </w:style>
  <w:style w:type="paragraph" w:styleId="NormalWeb">
    <w:name w:val="Normal (Web)"/>
    <w:basedOn w:val="Normal"/>
    <w:uiPriority w:val="99"/>
    <w:semiHidden/>
    <w:unhideWhenUsed/>
    <w:rsid w:val="00A2462A"/>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012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359">
      <w:bodyDiv w:val="1"/>
      <w:marLeft w:val="0"/>
      <w:marRight w:val="0"/>
      <w:marTop w:val="0"/>
      <w:marBottom w:val="0"/>
      <w:divBdr>
        <w:top w:val="none" w:sz="0" w:space="0" w:color="auto"/>
        <w:left w:val="none" w:sz="0" w:space="0" w:color="auto"/>
        <w:bottom w:val="none" w:sz="0" w:space="0" w:color="auto"/>
        <w:right w:val="none" w:sz="0" w:space="0" w:color="auto"/>
      </w:divBdr>
    </w:div>
    <w:div w:id="197083243">
      <w:bodyDiv w:val="1"/>
      <w:marLeft w:val="0"/>
      <w:marRight w:val="0"/>
      <w:marTop w:val="0"/>
      <w:marBottom w:val="0"/>
      <w:divBdr>
        <w:top w:val="none" w:sz="0" w:space="0" w:color="auto"/>
        <w:left w:val="none" w:sz="0" w:space="0" w:color="auto"/>
        <w:bottom w:val="none" w:sz="0" w:space="0" w:color="auto"/>
        <w:right w:val="none" w:sz="0" w:space="0" w:color="auto"/>
      </w:divBdr>
      <w:divsChild>
        <w:div w:id="579216280">
          <w:marLeft w:val="0"/>
          <w:marRight w:val="0"/>
          <w:marTop w:val="0"/>
          <w:marBottom w:val="0"/>
          <w:divBdr>
            <w:top w:val="none" w:sz="0" w:space="0" w:color="auto"/>
            <w:left w:val="none" w:sz="0" w:space="0" w:color="auto"/>
            <w:bottom w:val="none" w:sz="0" w:space="0" w:color="auto"/>
            <w:right w:val="none" w:sz="0" w:space="0" w:color="auto"/>
          </w:divBdr>
        </w:div>
        <w:div w:id="173886769">
          <w:marLeft w:val="0"/>
          <w:marRight w:val="0"/>
          <w:marTop w:val="0"/>
          <w:marBottom w:val="0"/>
          <w:divBdr>
            <w:top w:val="none" w:sz="0" w:space="0" w:color="auto"/>
            <w:left w:val="none" w:sz="0" w:space="0" w:color="auto"/>
            <w:bottom w:val="none" w:sz="0" w:space="0" w:color="auto"/>
            <w:right w:val="none" w:sz="0" w:space="0" w:color="auto"/>
          </w:divBdr>
        </w:div>
        <w:div w:id="1844972819">
          <w:marLeft w:val="0"/>
          <w:marRight w:val="0"/>
          <w:marTop w:val="0"/>
          <w:marBottom w:val="0"/>
          <w:divBdr>
            <w:top w:val="none" w:sz="0" w:space="0" w:color="auto"/>
            <w:left w:val="none" w:sz="0" w:space="0" w:color="auto"/>
            <w:bottom w:val="none" w:sz="0" w:space="0" w:color="auto"/>
            <w:right w:val="none" w:sz="0" w:space="0" w:color="auto"/>
          </w:divBdr>
        </w:div>
        <w:div w:id="279264786">
          <w:marLeft w:val="0"/>
          <w:marRight w:val="0"/>
          <w:marTop w:val="0"/>
          <w:marBottom w:val="0"/>
          <w:divBdr>
            <w:top w:val="none" w:sz="0" w:space="0" w:color="auto"/>
            <w:left w:val="none" w:sz="0" w:space="0" w:color="auto"/>
            <w:bottom w:val="none" w:sz="0" w:space="0" w:color="auto"/>
            <w:right w:val="none" w:sz="0" w:space="0" w:color="auto"/>
          </w:divBdr>
        </w:div>
        <w:div w:id="1256087065">
          <w:marLeft w:val="0"/>
          <w:marRight w:val="0"/>
          <w:marTop w:val="0"/>
          <w:marBottom w:val="0"/>
          <w:divBdr>
            <w:top w:val="none" w:sz="0" w:space="0" w:color="auto"/>
            <w:left w:val="none" w:sz="0" w:space="0" w:color="auto"/>
            <w:bottom w:val="none" w:sz="0" w:space="0" w:color="auto"/>
            <w:right w:val="none" w:sz="0" w:space="0" w:color="auto"/>
          </w:divBdr>
        </w:div>
        <w:div w:id="151991943">
          <w:marLeft w:val="0"/>
          <w:marRight w:val="0"/>
          <w:marTop w:val="0"/>
          <w:marBottom w:val="0"/>
          <w:divBdr>
            <w:top w:val="none" w:sz="0" w:space="0" w:color="auto"/>
            <w:left w:val="none" w:sz="0" w:space="0" w:color="auto"/>
            <w:bottom w:val="none" w:sz="0" w:space="0" w:color="auto"/>
            <w:right w:val="none" w:sz="0" w:space="0" w:color="auto"/>
          </w:divBdr>
        </w:div>
        <w:div w:id="2061903207">
          <w:marLeft w:val="0"/>
          <w:marRight w:val="0"/>
          <w:marTop w:val="0"/>
          <w:marBottom w:val="0"/>
          <w:divBdr>
            <w:top w:val="none" w:sz="0" w:space="0" w:color="auto"/>
            <w:left w:val="none" w:sz="0" w:space="0" w:color="auto"/>
            <w:bottom w:val="none" w:sz="0" w:space="0" w:color="auto"/>
            <w:right w:val="none" w:sz="0" w:space="0" w:color="auto"/>
          </w:divBdr>
        </w:div>
        <w:div w:id="93744915">
          <w:marLeft w:val="0"/>
          <w:marRight w:val="0"/>
          <w:marTop w:val="0"/>
          <w:marBottom w:val="0"/>
          <w:divBdr>
            <w:top w:val="none" w:sz="0" w:space="0" w:color="auto"/>
            <w:left w:val="none" w:sz="0" w:space="0" w:color="auto"/>
            <w:bottom w:val="none" w:sz="0" w:space="0" w:color="auto"/>
            <w:right w:val="none" w:sz="0" w:space="0" w:color="auto"/>
          </w:divBdr>
        </w:div>
        <w:div w:id="1126774519">
          <w:marLeft w:val="0"/>
          <w:marRight w:val="0"/>
          <w:marTop w:val="0"/>
          <w:marBottom w:val="0"/>
          <w:divBdr>
            <w:top w:val="none" w:sz="0" w:space="0" w:color="auto"/>
            <w:left w:val="none" w:sz="0" w:space="0" w:color="auto"/>
            <w:bottom w:val="none" w:sz="0" w:space="0" w:color="auto"/>
            <w:right w:val="none" w:sz="0" w:space="0" w:color="auto"/>
          </w:divBdr>
        </w:div>
        <w:div w:id="932205848">
          <w:marLeft w:val="0"/>
          <w:marRight w:val="0"/>
          <w:marTop w:val="0"/>
          <w:marBottom w:val="0"/>
          <w:divBdr>
            <w:top w:val="none" w:sz="0" w:space="0" w:color="auto"/>
            <w:left w:val="none" w:sz="0" w:space="0" w:color="auto"/>
            <w:bottom w:val="none" w:sz="0" w:space="0" w:color="auto"/>
            <w:right w:val="none" w:sz="0" w:space="0" w:color="auto"/>
          </w:divBdr>
        </w:div>
        <w:div w:id="667026064">
          <w:marLeft w:val="0"/>
          <w:marRight w:val="0"/>
          <w:marTop w:val="0"/>
          <w:marBottom w:val="0"/>
          <w:divBdr>
            <w:top w:val="none" w:sz="0" w:space="0" w:color="auto"/>
            <w:left w:val="none" w:sz="0" w:space="0" w:color="auto"/>
            <w:bottom w:val="none" w:sz="0" w:space="0" w:color="auto"/>
            <w:right w:val="none" w:sz="0" w:space="0" w:color="auto"/>
          </w:divBdr>
        </w:div>
        <w:div w:id="1306546707">
          <w:marLeft w:val="0"/>
          <w:marRight w:val="0"/>
          <w:marTop w:val="0"/>
          <w:marBottom w:val="0"/>
          <w:divBdr>
            <w:top w:val="none" w:sz="0" w:space="0" w:color="auto"/>
            <w:left w:val="none" w:sz="0" w:space="0" w:color="auto"/>
            <w:bottom w:val="none" w:sz="0" w:space="0" w:color="auto"/>
            <w:right w:val="none" w:sz="0" w:space="0" w:color="auto"/>
          </w:divBdr>
        </w:div>
        <w:div w:id="915869670">
          <w:marLeft w:val="0"/>
          <w:marRight w:val="0"/>
          <w:marTop w:val="0"/>
          <w:marBottom w:val="0"/>
          <w:divBdr>
            <w:top w:val="none" w:sz="0" w:space="0" w:color="auto"/>
            <w:left w:val="none" w:sz="0" w:space="0" w:color="auto"/>
            <w:bottom w:val="none" w:sz="0" w:space="0" w:color="auto"/>
            <w:right w:val="none" w:sz="0" w:space="0" w:color="auto"/>
          </w:divBdr>
        </w:div>
        <w:div w:id="1877811795">
          <w:marLeft w:val="0"/>
          <w:marRight w:val="0"/>
          <w:marTop w:val="0"/>
          <w:marBottom w:val="0"/>
          <w:divBdr>
            <w:top w:val="none" w:sz="0" w:space="0" w:color="auto"/>
            <w:left w:val="none" w:sz="0" w:space="0" w:color="auto"/>
            <w:bottom w:val="none" w:sz="0" w:space="0" w:color="auto"/>
            <w:right w:val="none" w:sz="0" w:space="0" w:color="auto"/>
          </w:divBdr>
        </w:div>
        <w:div w:id="1839037120">
          <w:marLeft w:val="0"/>
          <w:marRight w:val="0"/>
          <w:marTop w:val="0"/>
          <w:marBottom w:val="0"/>
          <w:divBdr>
            <w:top w:val="none" w:sz="0" w:space="0" w:color="auto"/>
            <w:left w:val="none" w:sz="0" w:space="0" w:color="auto"/>
            <w:bottom w:val="none" w:sz="0" w:space="0" w:color="auto"/>
            <w:right w:val="none" w:sz="0" w:space="0" w:color="auto"/>
          </w:divBdr>
        </w:div>
        <w:div w:id="1290279353">
          <w:marLeft w:val="0"/>
          <w:marRight w:val="0"/>
          <w:marTop w:val="0"/>
          <w:marBottom w:val="0"/>
          <w:divBdr>
            <w:top w:val="none" w:sz="0" w:space="0" w:color="auto"/>
            <w:left w:val="none" w:sz="0" w:space="0" w:color="auto"/>
            <w:bottom w:val="none" w:sz="0" w:space="0" w:color="auto"/>
            <w:right w:val="none" w:sz="0" w:space="0" w:color="auto"/>
          </w:divBdr>
        </w:div>
        <w:div w:id="1713847066">
          <w:marLeft w:val="0"/>
          <w:marRight w:val="0"/>
          <w:marTop w:val="0"/>
          <w:marBottom w:val="0"/>
          <w:divBdr>
            <w:top w:val="none" w:sz="0" w:space="0" w:color="auto"/>
            <w:left w:val="none" w:sz="0" w:space="0" w:color="auto"/>
            <w:bottom w:val="none" w:sz="0" w:space="0" w:color="auto"/>
            <w:right w:val="none" w:sz="0" w:space="0" w:color="auto"/>
          </w:divBdr>
        </w:div>
        <w:div w:id="1741824315">
          <w:marLeft w:val="0"/>
          <w:marRight w:val="0"/>
          <w:marTop w:val="0"/>
          <w:marBottom w:val="0"/>
          <w:divBdr>
            <w:top w:val="none" w:sz="0" w:space="0" w:color="auto"/>
            <w:left w:val="none" w:sz="0" w:space="0" w:color="auto"/>
            <w:bottom w:val="none" w:sz="0" w:space="0" w:color="auto"/>
            <w:right w:val="none" w:sz="0" w:space="0" w:color="auto"/>
          </w:divBdr>
        </w:div>
        <w:div w:id="1869639993">
          <w:marLeft w:val="0"/>
          <w:marRight w:val="0"/>
          <w:marTop w:val="0"/>
          <w:marBottom w:val="0"/>
          <w:divBdr>
            <w:top w:val="none" w:sz="0" w:space="0" w:color="auto"/>
            <w:left w:val="none" w:sz="0" w:space="0" w:color="auto"/>
            <w:bottom w:val="none" w:sz="0" w:space="0" w:color="auto"/>
            <w:right w:val="none" w:sz="0" w:space="0" w:color="auto"/>
          </w:divBdr>
        </w:div>
        <w:div w:id="1378311623">
          <w:marLeft w:val="0"/>
          <w:marRight w:val="0"/>
          <w:marTop w:val="0"/>
          <w:marBottom w:val="0"/>
          <w:divBdr>
            <w:top w:val="none" w:sz="0" w:space="0" w:color="auto"/>
            <w:left w:val="none" w:sz="0" w:space="0" w:color="auto"/>
            <w:bottom w:val="none" w:sz="0" w:space="0" w:color="auto"/>
            <w:right w:val="none" w:sz="0" w:space="0" w:color="auto"/>
          </w:divBdr>
        </w:div>
        <w:div w:id="959335016">
          <w:marLeft w:val="0"/>
          <w:marRight w:val="0"/>
          <w:marTop w:val="0"/>
          <w:marBottom w:val="0"/>
          <w:divBdr>
            <w:top w:val="none" w:sz="0" w:space="0" w:color="auto"/>
            <w:left w:val="none" w:sz="0" w:space="0" w:color="auto"/>
            <w:bottom w:val="none" w:sz="0" w:space="0" w:color="auto"/>
            <w:right w:val="none" w:sz="0" w:space="0" w:color="auto"/>
          </w:divBdr>
        </w:div>
        <w:div w:id="599995779">
          <w:marLeft w:val="0"/>
          <w:marRight w:val="0"/>
          <w:marTop w:val="0"/>
          <w:marBottom w:val="0"/>
          <w:divBdr>
            <w:top w:val="none" w:sz="0" w:space="0" w:color="auto"/>
            <w:left w:val="none" w:sz="0" w:space="0" w:color="auto"/>
            <w:bottom w:val="none" w:sz="0" w:space="0" w:color="auto"/>
            <w:right w:val="none" w:sz="0" w:space="0" w:color="auto"/>
          </w:divBdr>
        </w:div>
        <w:div w:id="2015568562">
          <w:marLeft w:val="0"/>
          <w:marRight w:val="0"/>
          <w:marTop w:val="0"/>
          <w:marBottom w:val="0"/>
          <w:divBdr>
            <w:top w:val="none" w:sz="0" w:space="0" w:color="auto"/>
            <w:left w:val="none" w:sz="0" w:space="0" w:color="auto"/>
            <w:bottom w:val="none" w:sz="0" w:space="0" w:color="auto"/>
            <w:right w:val="none" w:sz="0" w:space="0" w:color="auto"/>
          </w:divBdr>
        </w:div>
        <w:div w:id="381487617">
          <w:marLeft w:val="0"/>
          <w:marRight w:val="0"/>
          <w:marTop w:val="0"/>
          <w:marBottom w:val="0"/>
          <w:divBdr>
            <w:top w:val="none" w:sz="0" w:space="0" w:color="auto"/>
            <w:left w:val="none" w:sz="0" w:space="0" w:color="auto"/>
            <w:bottom w:val="none" w:sz="0" w:space="0" w:color="auto"/>
            <w:right w:val="none" w:sz="0" w:space="0" w:color="auto"/>
          </w:divBdr>
        </w:div>
        <w:div w:id="1215315923">
          <w:marLeft w:val="0"/>
          <w:marRight w:val="0"/>
          <w:marTop w:val="0"/>
          <w:marBottom w:val="0"/>
          <w:divBdr>
            <w:top w:val="none" w:sz="0" w:space="0" w:color="auto"/>
            <w:left w:val="none" w:sz="0" w:space="0" w:color="auto"/>
            <w:bottom w:val="none" w:sz="0" w:space="0" w:color="auto"/>
            <w:right w:val="none" w:sz="0" w:space="0" w:color="auto"/>
          </w:divBdr>
        </w:div>
        <w:div w:id="316231837">
          <w:marLeft w:val="0"/>
          <w:marRight w:val="0"/>
          <w:marTop w:val="0"/>
          <w:marBottom w:val="0"/>
          <w:divBdr>
            <w:top w:val="none" w:sz="0" w:space="0" w:color="auto"/>
            <w:left w:val="none" w:sz="0" w:space="0" w:color="auto"/>
            <w:bottom w:val="none" w:sz="0" w:space="0" w:color="auto"/>
            <w:right w:val="none" w:sz="0" w:space="0" w:color="auto"/>
          </w:divBdr>
        </w:div>
        <w:div w:id="876628962">
          <w:marLeft w:val="0"/>
          <w:marRight w:val="0"/>
          <w:marTop w:val="0"/>
          <w:marBottom w:val="0"/>
          <w:divBdr>
            <w:top w:val="none" w:sz="0" w:space="0" w:color="auto"/>
            <w:left w:val="none" w:sz="0" w:space="0" w:color="auto"/>
            <w:bottom w:val="none" w:sz="0" w:space="0" w:color="auto"/>
            <w:right w:val="none" w:sz="0" w:space="0" w:color="auto"/>
          </w:divBdr>
        </w:div>
        <w:div w:id="1103451076">
          <w:marLeft w:val="0"/>
          <w:marRight w:val="0"/>
          <w:marTop w:val="0"/>
          <w:marBottom w:val="0"/>
          <w:divBdr>
            <w:top w:val="none" w:sz="0" w:space="0" w:color="auto"/>
            <w:left w:val="none" w:sz="0" w:space="0" w:color="auto"/>
            <w:bottom w:val="none" w:sz="0" w:space="0" w:color="auto"/>
            <w:right w:val="none" w:sz="0" w:space="0" w:color="auto"/>
          </w:divBdr>
        </w:div>
        <w:div w:id="696850924">
          <w:marLeft w:val="0"/>
          <w:marRight w:val="0"/>
          <w:marTop w:val="0"/>
          <w:marBottom w:val="0"/>
          <w:divBdr>
            <w:top w:val="none" w:sz="0" w:space="0" w:color="auto"/>
            <w:left w:val="none" w:sz="0" w:space="0" w:color="auto"/>
            <w:bottom w:val="none" w:sz="0" w:space="0" w:color="auto"/>
            <w:right w:val="none" w:sz="0" w:space="0" w:color="auto"/>
          </w:divBdr>
        </w:div>
        <w:div w:id="2017269818">
          <w:marLeft w:val="0"/>
          <w:marRight w:val="0"/>
          <w:marTop w:val="0"/>
          <w:marBottom w:val="0"/>
          <w:divBdr>
            <w:top w:val="none" w:sz="0" w:space="0" w:color="auto"/>
            <w:left w:val="none" w:sz="0" w:space="0" w:color="auto"/>
            <w:bottom w:val="none" w:sz="0" w:space="0" w:color="auto"/>
            <w:right w:val="none" w:sz="0" w:space="0" w:color="auto"/>
          </w:divBdr>
        </w:div>
        <w:div w:id="2073655077">
          <w:marLeft w:val="0"/>
          <w:marRight w:val="0"/>
          <w:marTop w:val="0"/>
          <w:marBottom w:val="0"/>
          <w:divBdr>
            <w:top w:val="none" w:sz="0" w:space="0" w:color="auto"/>
            <w:left w:val="none" w:sz="0" w:space="0" w:color="auto"/>
            <w:bottom w:val="none" w:sz="0" w:space="0" w:color="auto"/>
            <w:right w:val="none" w:sz="0" w:space="0" w:color="auto"/>
          </w:divBdr>
        </w:div>
        <w:div w:id="52629039">
          <w:marLeft w:val="0"/>
          <w:marRight w:val="0"/>
          <w:marTop w:val="0"/>
          <w:marBottom w:val="0"/>
          <w:divBdr>
            <w:top w:val="none" w:sz="0" w:space="0" w:color="auto"/>
            <w:left w:val="none" w:sz="0" w:space="0" w:color="auto"/>
            <w:bottom w:val="none" w:sz="0" w:space="0" w:color="auto"/>
            <w:right w:val="none" w:sz="0" w:space="0" w:color="auto"/>
          </w:divBdr>
        </w:div>
        <w:div w:id="874847672">
          <w:marLeft w:val="0"/>
          <w:marRight w:val="0"/>
          <w:marTop w:val="0"/>
          <w:marBottom w:val="0"/>
          <w:divBdr>
            <w:top w:val="none" w:sz="0" w:space="0" w:color="auto"/>
            <w:left w:val="none" w:sz="0" w:space="0" w:color="auto"/>
            <w:bottom w:val="none" w:sz="0" w:space="0" w:color="auto"/>
            <w:right w:val="none" w:sz="0" w:space="0" w:color="auto"/>
          </w:divBdr>
        </w:div>
        <w:div w:id="709308192">
          <w:marLeft w:val="0"/>
          <w:marRight w:val="0"/>
          <w:marTop w:val="0"/>
          <w:marBottom w:val="0"/>
          <w:divBdr>
            <w:top w:val="none" w:sz="0" w:space="0" w:color="auto"/>
            <w:left w:val="none" w:sz="0" w:space="0" w:color="auto"/>
            <w:bottom w:val="none" w:sz="0" w:space="0" w:color="auto"/>
            <w:right w:val="none" w:sz="0" w:space="0" w:color="auto"/>
          </w:divBdr>
        </w:div>
        <w:div w:id="2038459081">
          <w:marLeft w:val="0"/>
          <w:marRight w:val="0"/>
          <w:marTop w:val="0"/>
          <w:marBottom w:val="0"/>
          <w:divBdr>
            <w:top w:val="none" w:sz="0" w:space="0" w:color="auto"/>
            <w:left w:val="none" w:sz="0" w:space="0" w:color="auto"/>
            <w:bottom w:val="none" w:sz="0" w:space="0" w:color="auto"/>
            <w:right w:val="none" w:sz="0" w:space="0" w:color="auto"/>
          </w:divBdr>
        </w:div>
        <w:div w:id="1356886372">
          <w:marLeft w:val="0"/>
          <w:marRight w:val="0"/>
          <w:marTop w:val="0"/>
          <w:marBottom w:val="0"/>
          <w:divBdr>
            <w:top w:val="none" w:sz="0" w:space="0" w:color="auto"/>
            <w:left w:val="none" w:sz="0" w:space="0" w:color="auto"/>
            <w:bottom w:val="none" w:sz="0" w:space="0" w:color="auto"/>
            <w:right w:val="none" w:sz="0" w:space="0" w:color="auto"/>
          </w:divBdr>
        </w:div>
        <w:div w:id="982974829">
          <w:marLeft w:val="0"/>
          <w:marRight w:val="0"/>
          <w:marTop w:val="0"/>
          <w:marBottom w:val="0"/>
          <w:divBdr>
            <w:top w:val="none" w:sz="0" w:space="0" w:color="auto"/>
            <w:left w:val="none" w:sz="0" w:space="0" w:color="auto"/>
            <w:bottom w:val="none" w:sz="0" w:space="0" w:color="auto"/>
            <w:right w:val="none" w:sz="0" w:space="0" w:color="auto"/>
          </w:divBdr>
        </w:div>
        <w:div w:id="923799080">
          <w:marLeft w:val="0"/>
          <w:marRight w:val="0"/>
          <w:marTop w:val="0"/>
          <w:marBottom w:val="0"/>
          <w:divBdr>
            <w:top w:val="none" w:sz="0" w:space="0" w:color="auto"/>
            <w:left w:val="none" w:sz="0" w:space="0" w:color="auto"/>
            <w:bottom w:val="none" w:sz="0" w:space="0" w:color="auto"/>
            <w:right w:val="none" w:sz="0" w:space="0" w:color="auto"/>
          </w:divBdr>
        </w:div>
        <w:div w:id="231821264">
          <w:marLeft w:val="0"/>
          <w:marRight w:val="0"/>
          <w:marTop w:val="0"/>
          <w:marBottom w:val="0"/>
          <w:divBdr>
            <w:top w:val="none" w:sz="0" w:space="0" w:color="auto"/>
            <w:left w:val="none" w:sz="0" w:space="0" w:color="auto"/>
            <w:bottom w:val="none" w:sz="0" w:space="0" w:color="auto"/>
            <w:right w:val="none" w:sz="0" w:space="0" w:color="auto"/>
          </w:divBdr>
        </w:div>
        <w:div w:id="204409710">
          <w:marLeft w:val="0"/>
          <w:marRight w:val="0"/>
          <w:marTop w:val="0"/>
          <w:marBottom w:val="0"/>
          <w:divBdr>
            <w:top w:val="none" w:sz="0" w:space="0" w:color="auto"/>
            <w:left w:val="none" w:sz="0" w:space="0" w:color="auto"/>
            <w:bottom w:val="none" w:sz="0" w:space="0" w:color="auto"/>
            <w:right w:val="none" w:sz="0" w:space="0" w:color="auto"/>
          </w:divBdr>
        </w:div>
        <w:div w:id="248656530">
          <w:marLeft w:val="0"/>
          <w:marRight w:val="0"/>
          <w:marTop w:val="0"/>
          <w:marBottom w:val="0"/>
          <w:divBdr>
            <w:top w:val="none" w:sz="0" w:space="0" w:color="auto"/>
            <w:left w:val="none" w:sz="0" w:space="0" w:color="auto"/>
            <w:bottom w:val="none" w:sz="0" w:space="0" w:color="auto"/>
            <w:right w:val="none" w:sz="0" w:space="0" w:color="auto"/>
          </w:divBdr>
        </w:div>
        <w:div w:id="320500630">
          <w:marLeft w:val="0"/>
          <w:marRight w:val="0"/>
          <w:marTop w:val="0"/>
          <w:marBottom w:val="0"/>
          <w:divBdr>
            <w:top w:val="none" w:sz="0" w:space="0" w:color="auto"/>
            <w:left w:val="none" w:sz="0" w:space="0" w:color="auto"/>
            <w:bottom w:val="none" w:sz="0" w:space="0" w:color="auto"/>
            <w:right w:val="none" w:sz="0" w:space="0" w:color="auto"/>
          </w:divBdr>
        </w:div>
        <w:div w:id="1959337718">
          <w:marLeft w:val="0"/>
          <w:marRight w:val="0"/>
          <w:marTop w:val="0"/>
          <w:marBottom w:val="0"/>
          <w:divBdr>
            <w:top w:val="none" w:sz="0" w:space="0" w:color="auto"/>
            <w:left w:val="none" w:sz="0" w:space="0" w:color="auto"/>
            <w:bottom w:val="none" w:sz="0" w:space="0" w:color="auto"/>
            <w:right w:val="none" w:sz="0" w:space="0" w:color="auto"/>
          </w:divBdr>
        </w:div>
        <w:div w:id="1208685724">
          <w:marLeft w:val="0"/>
          <w:marRight w:val="0"/>
          <w:marTop w:val="0"/>
          <w:marBottom w:val="0"/>
          <w:divBdr>
            <w:top w:val="none" w:sz="0" w:space="0" w:color="auto"/>
            <w:left w:val="none" w:sz="0" w:space="0" w:color="auto"/>
            <w:bottom w:val="none" w:sz="0" w:space="0" w:color="auto"/>
            <w:right w:val="none" w:sz="0" w:space="0" w:color="auto"/>
          </w:divBdr>
        </w:div>
        <w:div w:id="685600768">
          <w:marLeft w:val="0"/>
          <w:marRight w:val="0"/>
          <w:marTop w:val="0"/>
          <w:marBottom w:val="0"/>
          <w:divBdr>
            <w:top w:val="none" w:sz="0" w:space="0" w:color="auto"/>
            <w:left w:val="none" w:sz="0" w:space="0" w:color="auto"/>
            <w:bottom w:val="none" w:sz="0" w:space="0" w:color="auto"/>
            <w:right w:val="none" w:sz="0" w:space="0" w:color="auto"/>
          </w:divBdr>
        </w:div>
        <w:div w:id="1283539676">
          <w:marLeft w:val="0"/>
          <w:marRight w:val="0"/>
          <w:marTop w:val="0"/>
          <w:marBottom w:val="0"/>
          <w:divBdr>
            <w:top w:val="none" w:sz="0" w:space="0" w:color="auto"/>
            <w:left w:val="none" w:sz="0" w:space="0" w:color="auto"/>
            <w:bottom w:val="none" w:sz="0" w:space="0" w:color="auto"/>
            <w:right w:val="none" w:sz="0" w:space="0" w:color="auto"/>
          </w:divBdr>
        </w:div>
        <w:div w:id="102382296">
          <w:marLeft w:val="0"/>
          <w:marRight w:val="0"/>
          <w:marTop w:val="0"/>
          <w:marBottom w:val="0"/>
          <w:divBdr>
            <w:top w:val="none" w:sz="0" w:space="0" w:color="auto"/>
            <w:left w:val="none" w:sz="0" w:space="0" w:color="auto"/>
            <w:bottom w:val="none" w:sz="0" w:space="0" w:color="auto"/>
            <w:right w:val="none" w:sz="0" w:space="0" w:color="auto"/>
          </w:divBdr>
        </w:div>
        <w:div w:id="166291948">
          <w:marLeft w:val="0"/>
          <w:marRight w:val="0"/>
          <w:marTop w:val="0"/>
          <w:marBottom w:val="0"/>
          <w:divBdr>
            <w:top w:val="none" w:sz="0" w:space="0" w:color="auto"/>
            <w:left w:val="none" w:sz="0" w:space="0" w:color="auto"/>
            <w:bottom w:val="none" w:sz="0" w:space="0" w:color="auto"/>
            <w:right w:val="none" w:sz="0" w:space="0" w:color="auto"/>
          </w:divBdr>
        </w:div>
        <w:div w:id="463042667">
          <w:marLeft w:val="0"/>
          <w:marRight w:val="0"/>
          <w:marTop w:val="0"/>
          <w:marBottom w:val="0"/>
          <w:divBdr>
            <w:top w:val="none" w:sz="0" w:space="0" w:color="auto"/>
            <w:left w:val="none" w:sz="0" w:space="0" w:color="auto"/>
            <w:bottom w:val="none" w:sz="0" w:space="0" w:color="auto"/>
            <w:right w:val="none" w:sz="0" w:space="0" w:color="auto"/>
          </w:divBdr>
        </w:div>
        <w:div w:id="1050493808">
          <w:marLeft w:val="0"/>
          <w:marRight w:val="0"/>
          <w:marTop w:val="0"/>
          <w:marBottom w:val="0"/>
          <w:divBdr>
            <w:top w:val="none" w:sz="0" w:space="0" w:color="auto"/>
            <w:left w:val="none" w:sz="0" w:space="0" w:color="auto"/>
            <w:bottom w:val="none" w:sz="0" w:space="0" w:color="auto"/>
            <w:right w:val="none" w:sz="0" w:space="0" w:color="auto"/>
          </w:divBdr>
        </w:div>
        <w:div w:id="1176648582">
          <w:marLeft w:val="0"/>
          <w:marRight w:val="0"/>
          <w:marTop w:val="0"/>
          <w:marBottom w:val="0"/>
          <w:divBdr>
            <w:top w:val="none" w:sz="0" w:space="0" w:color="auto"/>
            <w:left w:val="none" w:sz="0" w:space="0" w:color="auto"/>
            <w:bottom w:val="none" w:sz="0" w:space="0" w:color="auto"/>
            <w:right w:val="none" w:sz="0" w:space="0" w:color="auto"/>
          </w:divBdr>
        </w:div>
        <w:div w:id="730661826">
          <w:marLeft w:val="0"/>
          <w:marRight w:val="0"/>
          <w:marTop w:val="0"/>
          <w:marBottom w:val="0"/>
          <w:divBdr>
            <w:top w:val="none" w:sz="0" w:space="0" w:color="auto"/>
            <w:left w:val="none" w:sz="0" w:space="0" w:color="auto"/>
            <w:bottom w:val="none" w:sz="0" w:space="0" w:color="auto"/>
            <w:right w:val="none" w:sz="0" w:space="0" w:color="auto"/>
          </w:divBdr>
        </w:div>
        <w:div w:id="795639237">
          <w:marLeft w:val="0"/>
          <w:marRight w:val="0"/>
          <w:marTop w:val="0"/>
          <w:marBottom w:val="0"/>
          <w:divBdr>
            <w:top w:val="none" w:sz="0" w:space="0" w:color="auto"/>
            <w:left w:val="none" w:sz="0" w:space="0" w:color="auto"/>
            <w:bottom w:val="none" w:sz="0" w:space="0" w:color="auto"/>
            <w:right w:val="none" w:sz="0" w:space="0" w:color="auto"/>
          </w:divBdr>
        </w:div>
        <w:div w:id="694815497">
          <w:marLeft w:val="0"/>
          <w:marRight w:val="0"/>
          <w:marTop w:val="0"/>
          <w:marBottom w:val="0"/>
          <w:divBdr>
            <w:top w:val="none" w:sz="0" w:space="0" w:color="auto"/>
            <w:left w:val="none" w:sz="0" w:space="0" w:color="auto"/>
            <w:bottom w:val="none" w:sz="0" w:space="0" w:color="auto"/>
            <w:right w:val="none" w:sz="0" w:space="0" w:color="auto"/>
          </w:divBdr>
        </w:div>
        <w:div w:id="1976450442">
          <w:marLeft w:val="0"/>
          <w:marRight w:val="0"/>
          <w:marTop w:val="0"/>
          <w:marBottom w:val="0"/>
          <w:divBdr>
            <w:top w:val="none" w:sz="0" w:space="0" w:color="auto"/>
            <w:left w:val="none" w:sz="0" w:space="0" w:color="auto"/>
            <w:bottom w:val="none" w:sz="0" w:space="0" w:color="auto"/>
            <w:right w:val="none" w:sz="0" w:space="0" w:color="auto"/>
          </w:divBdr>
        </w:div>
        <w:div w:id="1597790104">
          <w:marLeft w:val="0"/>
          <w:marRight w:val="0"/>
          <w:marTop w:val="0"/>
          <w:marBottom w:val="0"/>
          <w:divBdr>
            <w:top w:val="none" w:sz="0" w:space="0" w:color="auto"/>
            <w:left w:val="none" w:sz="0" w:space="0" w:color="auto"/>
            <w:bottom w:val="none" w:sz="0" w:space="0" w:color="auto"/>
            <w:right w:val="none" w:sz="0" w:space="0" w:color="auto"/>
          </w:divBdr>
        </w:div>
        <w:div w:id="2087531367">
          <w:marLeft w:val="0"/>
          <w:marRight w:val="0"/>
          <w:marTop w:val="0"/>
          <w:marBottom w:val="0"/>
          <w:divBdr>
            <w:top w:val="none" w:sz="0" w:space="0" w:color="auto"/>
            <w:left w:val="none" w:sz="0" w:space="0" w:color="auto"/>
            <w:bottom w:val="none" w:sz="0" w:space="0" w:color="auto"/>
            <w:right w:val="none" w:sz="0" w:space="0" w:color="auto"/>
          </w:divBdr>
        </w:div>
        <w:div w:id="270170050">
          <w:marLeft w:val="0"/>
          <w:marRight w:val="0"/>
          <w:marTop w:val="0"/>
          <w:marBottom w:val="0"/>
          <w:divBdr>
            <w:top w:val="none" w:sz="0" w:space="0" w:color="auto"/>
            <w:left w:val="none" w:sz="0" w:space="0" w:color="auto"/>
            <w:bottom w:val="none" w:sz="0" w:space="0" w:color="auto"/>
            <w:right w:val="none" w:sz="0" w:space="0" w:color="auto"/>
          </w:divBdr>
        </w:div>
        <w:div w:id="2039885971">
          <w:marLeft w:val="0"/>
          <w:marRight w:val="0"/>
          <w:marTop w:val="0"/>
          <w:marBottom w:val="0"/>
          <w:divBdr>
            <w:top w:val="none" w:sz="0" w:space="0" w:color="auto"/>
            <w:left w:val="none" w:sz="0" w:space="0" w:color="auto"/>
            <w:bottom w:val="none" w:sz="0" w:space="0" w:color="auto"/>
            <w:right w:val="none" w:sz="0" w:space="0" w:color="auto"/>
          </w:divBdr>
        </w:div>
        <w:div w:id="136189588">
          <w:marLeft w:val="0"/>
          <w:marRight w:val="0"/>
          <w:marTop w:val="0"/>
          <w:marBottom w:val="0"/>
          <w:divBdr>
            <w:top w:val="none" w:sz="0" w:space="0" w:color="auto"/>
            <w:left w:val="none" w:sz="0" w:space="0" w:color="auto"/>
            <w:bottom w:val="none" w:sz="0" w:space="0" w:color="auto"/>
            <w:right w:val="none" w:sz="0" w:space="0" w:color="auto"/>
          </w:divBdr>
        </w:div>
        <w:div w:id="1135559799">
          <w:marLeft w:val="0"/>
          <w:marRight w:val="0"/>
          <w:marTop w:val="0"/>
          <w:marBottom w:val="0"/>
          <w:divBdr>
            <w:top w:val="none" w:sz="0" w:space="0" w:color="auto"/>
            <w:left w:val="none" w:sz="0" w:space="0" w:color="auto"/>
            <w:bottom w:val="none" w:sz="0" w:space="0" w:color="auto"/>
            <w:right w:val="none" w:sz="0" w:space="0" w:color="auto"/>
          </w:divBdr>
        </w:div>
        <w:div w:id="443622755">
          <w:marLeft w:val="0"/>
          <w:marRight w:val="0"/>
          <w:marTop w:val="0"/>
          <w:marBottom w:val="0"/>
          <w:divBdr>
            <w:top w:val="none" w:sz="0" w:space="0" w:color="auto"/>
            <w:left w:val="none" w:sz="0" w:space="0" w:color="auto"/>
            <w:bottom w:val="none" w:sz="0" w:space="0" w:color="auto"/>
            <w:right w:val="none" w:sz="0" w:space="0" w:color="auto"/>
          </w:divBdr>
        </w:div>
        <w:div w:id="1829441935">
          <w:marLeft w:val="0"/>
          <w:marRight w:val="0"/>
          <w:marTop w:val="0"/>
          <w:marBottom w:val="0"/>
          <w:divBdr>
            <w:top w:val="none" w:sz="0" w:space="0" w:color="auto"/>
            <w:left w:val="none" w:sz="0" w:space="0" w:color="auto"/>
            <w:bottom w:val="none" w:sz="0" w:space="0" w:color="auto"/>
            <w:right w:val="none" w:sz="0" w:space="0" w:color="auto"/>
          </w:divBdr>
        </w:div>
        <w:div w:id="989947361">
          <w:marLeft w:val="0"/>
          <w:marRight w:val="0"/>
          <w:marTop w:val="0"/>
          <w:marBottom w:val="0"/>
          <w:divBdr>
            <w:top w:val="none" w:sz="0" w:space="0" w:color="auto"/>
            <w:left w:val="none" w:sz="0" w:space="0" w:color="auto"/>
            <w:bottom w:val="none" w:sz="0" w:space="0" w:color="auto"/>
            <w:right w:val="none" w:sz="0" w:space="0" w:color="auto"/>
          </w:divBdr>
        </w:div>
      </w:divsChild>
    </w:div>
    <w:div w:id="1843005526">
      <w:bodyDiv w:val="1"/>
      <w:marLeft w:val="0"/>
      <w:marRight w:val="0"/>
      <w:marTop w:val="0"/>
      <w:marBottom w:val="0"/>
      <w:divBdr>
        <w:top w:val="none" w:sz="0" w:space="0" w:color="auto"/>
        <w:left w:val="none" w:sz="0" w:space="0" w:color="auto"/>
        <w:bottom w:val="none" w:sz="0" w:space="0" w:color="auto"/>
        <w:right w:val="none" w:sz="0" w:space="0" w:color="auto"/>
      </w:divBdr>
      <w:divsChild>
        <w:div w:id="1391273669">
          <w:marLeft w:val="0"/>
          <w:marRight w:val="0"/>
          <w:marTop w:val="0"/>
          <w:marBottom w:val="0"/>
          <w:divBdr>
            <w:top w:val="none" w:sz="0" w:space="0" w:color="auto"/>
            <w:left w:val="none" w:sz="0" w:space="0" w:color="auto"/>
            <w:bottom w:val="none" w:sz="0" w:space="0" w:color="auto"/>
            <w:right w:val="none" w:sz="0" w:space="0" w:color="auto"/>
          </w:divBdr>
          <w:divsChild>
            <w:div w:id="19116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archive.org/search.php?query=creator%3A%22Guinn%2C+Franklin+B.%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Cohen</dc:creator>
  <cp:keywords/>
  <dc:description/>
  <cp:lastModifiedBy>Jeffrey Cohen</cp:lastModifiedBy>
  <cp:revision>4</cp:revision>
  <cp:lastPrinted>2019-01-16T22:33:00Z</cp:lastPrinted>
  <dcterms:created xsi:type="dcterms:W3CDTF">2019-04-19T18:41:00Z</dcterms:created>
  <dcterms:modified xsi:type="dcterms:W3CDTF">2019-04-22T00:20:00Z</dcterms:modified>
</cp:coreProperties>
</file>